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20" w:after="120" w:line="240" w:lineRule="auto"/>
        <w:jc w:val="left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班级：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  <w:lang w:val="en-US" w:eastAsia="zh-CN"/>
        </w:rPr>
        <w:t>通信2班</w:t>
      </w:r>
      <w:r>
        <w:rPr>
          <w:sz w:val="32"/>
          <w:szCs w:val="32"/>
          <w:u w:val="single"/>
        </w:rPr>
        <w:t xml:space="preserve">    </w:t>
      </w:r>
      <w:r>
        <w:rPr>
          <w:rFonts w:hint="eastAsia"/>
          <w:sz w:val="32"/>
          <w:szCs w:val="32"/>
        </w:rPr>
        <w:t>得分：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             </w:t>
      </w:r>
    </w:p>
    <w:p>
      <w:pPr>
        <w:pStyle w:val="2"/>
        <w:spacing w:before="120" w:after="120" w:line="240" w:lineRule="auto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姓名：</w:t>
      </w:r>
      <w:r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  <w:lang w:val="en-US" w:eastAsia="zh-CN"/>
        </w:rPr>
        <w:t>颜梓杰</w:t>
      </w:r>
      <w:r>
        <w:rPr>
          <w:sz w:val="32"/>
          <w:szCs w:val="32"/>
          <w:u w:val="single"/>
        </w:rPr>
        <w:t xml:space="preserve">     </w:t>
      </w:r>
      <w:r>
        <w:rPr>
          <w:sz w:val="32"/>
          <w:szCs w:val="32"/>
        </w:rPr>
        <w:t>学号：</w:t>
      </w:r>
      <w:r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  <w:lang w:val="en-US" w:eastAsia="zh-CN"/>
        </w:rPr>
        <w:t>210210221</w:t>
      </w:r>
      <w:r>
        <w:rPr>
          <w:sz w:val="32"/>
          <w:szCs w:val="32"/>
          <w:u w:val="single"/>
        </w:rPr>
        <w:t xml:space="preserve">       </w:t>
      </w:r>
    </w:p>
    <w:p>
      <w:pPr>
        <w:pStyle w:val="2"/>
        <w:spacing w:before="120" w:after="120" w:line="240" w:lineRule="auto"/>
        <w:jc w:val="center"/>
      </w:pPr>
      <w:r>
        <w:rPr>
          <w:rFonts w:hint="eastAsia"/>
        </w:rPr>
        <w:t>电磁屏蔽</w:t>
      </w:r>
    </w:p>
    <w:p>
      <w:pPr>
        <w:pStyle w:val="3"/>
        <w:numPr>
          <w:ilvl w:val="0"/>
          <w:numId w:val="1"/>
        </w:numPr>
        <w:spacing w:before="120" w:after="120" w:line="24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电磁波的屏蔽现象</w:t>
      </w:r>
    </w:p>
    <w:p>
      <w:pPr>
        <w:pStyle w:val="10"/>
        <w:numPr>
          <w:ilvl w:val="0"/>
          <w:numId w:val="2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观察到了电磁波屏蔽的哪些现象？（15分）</w:t>
      </w:r>
    </w:p>
    <w:p>
      <w:pPr>
        <w:pStyle w:val="10"/>
        <w:numPr>
          <w:numId w:val="0"/>
        </w:numPr>
        <w:ind w:firstLine="420" w:firstLineChars="0"/>
        <w:rPr>
          <w:rFonts w:hint="eastAsia" w:ascii="Times New Roman" w:hAnsi="Times New Roman" w:cs="Times New Roman"/>
          <w:szCs w:val="24"/>
        </w:rPr>
      </w:pPr>
    </w:p>
    <w:p>
      <w:pPr>
        <w:pStyle w:val="10"/>
        <w:numPr>
          <w:numId w:val="0"/>
        </w:numPr>
        <w:ind w:firstLine="420" w:firstLineChars="0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用一张纸屏蔽时灯泡亮度未发生明显变化</w:t>
      </w:r>
    </w:p>
    <w:p>
      <w:pPr>
        <w:pStyle w:val="10"/>
        <w:numPr>
          <w:numId w:val="0"/>
        </w:numPr>
        <w:ind w:left="420" w:leftChars="0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用一本书屏蔽时灯泡亮度略微变暗</w:t>
      </w:r>
    </w:p>
    <w:p>
      <w:pPr>
        <w:pStyle w:val="10"/>
        <w:numPr>
          <w:numId w:val="0"/>
        </w:numPr>
        <w:ind w:left="420" w:leftChars="0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用一块金属板屏蔽时灯泡熄灭</w:t>
      </w:r>
    </w:p>
    <w:p>
      <w:pPr>
        <w:ind w:firstLine="480" w:firstLineChars="200"/>
        <w:rPr>
          <w:rFonts w:ascii="Times New Roman" w:hAnsi="Times New Roman" w:cs="Times New Roman"/>
          <w:szCs w:val="24"/>
        </w:rPr>
      </w:pPr>
    </w:p>
    <w:p>
      <w:pPr>
        <w:pStyle w:val="10"/>
        <w:numPr>
          <w:ilvl w:val="0"/>
          <w:numId w:val="2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分别体现了电磁波的哪些特性，会怎样影响电磁屏蔽效能？（15分）</w:t>
      </w:r>
    </w:p>
    <w:p>
      <w:pPr>
        <w:rPr>
          <w:rFonts w:ascii="Times New Roman" w:hAnsi="Times New Roman" w:cs="Times New Roman"/>
          <w:szCs w:val="24"/>
        </w:rPr>
      </w:pPr>
    </w:p>
    <w:p>
      <w:pPr>
        <w:ind w:firstLine="480" w:firstLineChars="200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电磁波可以穿过非导体介质但有衰减，不能穿过导体</w:t>
      </w:r>
    </w:p>
    <w:p>
      <w:pPr>
        <w:ind w:firstLine="480" w:firstLineChars="200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导体的电磁屏蔽效能最强，屏蔽板有缝隙时会影响电磁屏蔽效能</w:t>
      </w:r>
    </w:p>
    <w:p>
      <w:pPr>
        <w:ind w:firstLine="480" w:firstLineChars="200"/>
        <w:rPr>
          <w:rFonts w:ascii="Times New Roman" w:hAnsi="Times New Roman" w:cs="Times New Roman"/>
          <w:szCs w:val="24"/>
        </w:rPr>
      </w:pPr>
    </w:p>
    <w:p>
      <w:pPr>
        <w:pStyle w:val="3"/>
        <w:numPr>
          <w:ilvl w:val="0"/>
          <w:numId w:val="1"/>
        </w:numPr>
        <w:spacing w:before="120" w:after="120" w:line="24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绘制不同屏蔽盖的频率—屏蔽效能并分析其中规律</w:t>
      </w:r>
    </w:p>
    <w:p>
      <w:pPr>
        <w:pStyle w:val="10"/>
        <w:numPr>
          <w:ilvl w:val="0"/>
          <w:numId w:val="3"/>
        </w:numPr>
        <w:ind w:firstLineChars="0"/>
        <w:rPr>
          <w:rFonts w:hint="eastAsia" w:eastAsia="宋体"/>
          <w:lang w:eastAsia="zh-CN"/>
        </w:rPr>
      </w:pPr>
      <w:r>
        <w:rPr>
          <w:rFonts w:hint="eastAsia"/>
        </w:rPr>
        <w:t>绘制不同屏蔽盖曲线（m</w:t>
      </w:r>
      <w:r>
        <w:t>atlab</w:t>
      </w:r>
      <w:r>
        <w:rPr>
          <w:rFonts w:hint="eastAsia"/>
        </w:rPr>
        <w:t>作图，绘制到同一张图中，用不同线形区分，标识出各条曲线名称）（50分）</w:t>
      </w:r>
    </w:p>
    <w:p>
      <w:pPr>
        <w:pStyle w:val="10"/>
        <w:ind w:left="0" w:leftChars="0" w:firstLine="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4310" cy="4420235"/>
            <wp:effectExtent l="0" t="0" r="13970" b="14605"/>
            <wp:docPr id="1" name="图片 1" descr="M7QF(THP0~%9C$0AWZJQ72M_tm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M7QF(THP0~%9C$0AWZJQ72M_tm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ind w:left="720" w:firstLine="0" w:firstLineChars="0"/>
      </w:pP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总结屏蔽效能与频率间关系（10分）</w:t>
      </w:r>
    </w:p>
    <w:p>
      <w:pPr>
        <w:pStyle w:val="10"/>
        <w:ind w:left="840" w:firstLineChars="0"/>
        <w:rPr>
          <w:rFonts w:hint="eastAsia"/>
        </w:rPr>
      </w:pPr>
    </w:p>
    <w:p>
      <w:pPr>
        <w:pStyle w:val="10"/>
        <w:ind w:left="840" w:firstLineChars="0"/>
        <w:rPr>
          <w:rFonts w:hint="eastAsia"/>
        </w:rPr>
      </w:pPr>
      <w:r>
        <w:rPr>
          <w:rFonts w:hint="eastAsia"/>
        </w:rPr>
        <w:t>屏蔽效能随频率的增加而上下起伏，但整体是增加的趋势，即总体来看，屏蔽效能随频率增大而增大。但观察曲线可得，在频率8</w:t>
      </w:r>
      <w:r>
        <w:t>50MHz</w:t>
      </w:r>
      <w:r>
        <w:rPr>
          <w:rFonts w:hint="eastAsia"/>
        </w:rPr>
        <w:t>附近，屏蔽效能有一个明显的极大值，故屏蔽效能保持随频率增大而增大的趋势的同时，在某些频率上有极大值。</w:t>
      </w:r>
    </w:p>
    <w:p>
      <w:pPr>
        <w:pStyle w:val="10"/>
        <w:ind w:left="720" w:firstLine="0" w:firstLineChars="0"/>
        <w:rPr>
          <w:color w:val="FF0000"/>
        </w:rPr>
      </w:pPr>
    </w:p>
    <w:p>
      <w:pPr>
        <w:pStyle w:val="10"/>
        <w:ind w:left="720" w:firstLine="0" w:firstLineChars="0"/>
      </w:pP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总结开缝形状对屏蔽效能的影响规律（10分）</w:t>
      </w:r>
    </w:p>
    <w:p>
      <w:pPr>
        <w:pStyle w:val="10"/>
        <w:ind w:firstLine="480"/>
      </w:pPr>
    </w:p>
    <w:p>
      <w:pPr>
        <w:pStyle w:val="10"/>
        <w:ind w:firstLine="480"/>
      </w:pPr>
      <w:r>
        <w:rPr>
          <w:rFonts w:hint="eastAsia"/>
        </w:rPr>
        <w:t>开缝会导致屏蔽效能变低，对于线形单缝，若线</w:t>
      </w:r>
      <w:r>
        <w:rPr>
          <w:rFonts w:hint="eastAsia"/>
          <w:lang w:val="en-US" w:eastAsia="zh-CN"/>
        </w:rPr>
        <w:t>的方向</w:t>
      </w:r>
      <w:r>
        <w:rPr>
          <w:rFonts w:hint="eastAsia"/>
        </w:rPr>
        <w:t>与电磁波极化方向相同，屏蔽效能会显著下降，若线与极化方向垂直，则当频率升高时，屏蔽效能会显著提高甚至高于不开缝。对于孔型，多个相同大小的孔屏蔽效能会</w:t>
      </w:r>
      <w:r>
        <w:rPr>
          <w:rFonts w:hint="eastAsia"/>
          <w:lang w:val="en-US" w:eastAsia="zh-CN"/>
        </w:rPr>
        <w:t>小于</w:t>
      </w:r>
      <w:r>
        <w:rPr>
          <w:rFonts w:hint="eastAsia"/>
        </w:rPr>
        <w:t>单孔屏蔽板。</w:t>
      </w:r>
    </w:p>
    <w:p>
      <w:pPr>
        <w:pStyle w:val="10"/>
        <w:ind w:firstLine="480"/>
      </w:pPr>
    </w:p>
    <w:p>
      <w:pPr>
        <w:rPr>
          <w:rFonts w:ascii="Times New Roman" w:hAnsi="Times New Roman" w:cs="Times New Roman"/>
          <w:szCs w:val="24"/>
        </w:rPr>
      </w:pPr>
    </w:p>
    <w:p>
      <w:pPr>
        <w:pStyle w:val="10"/>
        <w:numPr>
          <w:ilvl w:val="0"/>
          <w:numId w:val="1"/>
        </w:numPr>
        <w:ind w:firstLineChars="0"/>
        <w:rPr>
          <w:rFonts w:ascii="Times New Roman" w:hAnsi="Times New Roman" w:cs="Times New Roman" w:eastAsiaTheme="majorEastAsia"/>
          <w:b/>
          <w:bCs/>
          <w:sz w:val="32"/>
          <w:szCs w:val="32"/>
        </w:rPr>
      </w:pPr>
      <w:r>
        <w:rPr>
          <w:rFonts w:hint="eastAsia" w:ascii="Times New Roman" w:hAnsi="Times New Roman" w:cs="Times New Roman" w:eastAsiaTheme="majorEastAsia"/>
          <w:b/>
          <w:bCs/>
          <w:sz w:val="32"/>
          <w:szCs w:val="32"/>
        </w:rPr>
        <w:t>对实验有什么改进建议。</w:t>
      </w:r>
    </w:p>
    <w:p>
      <w:pPr>
        <w:ind w:firstLine="420" w:firstLineChars="0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  <w:lang w:val="en-US" w:eastAsia="zh-CN"/>
        </w:rPr>
        <w:t>增大仪器测量精度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C101B58"/>
    <w:multiLevelType w:val="multilevel"/>
    <w:tmpl w:val="2C101B5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2F2D89"/>
    <w:multiLevelType w:val="multilevel"/>
    <w:tmpl w:val="552F2D89"/>
    <w:lvl w:ilvl="0" w:tentative="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D6B1385"/>
    <w:multiLevelType w:val="multilevel"/>
    <w:tmpl w:val="5D6B1385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BiNzM1MTA2MjNkOTFlZDgzMzBiNDk0MTIxMjIzYTEifQ=="/>
  </w:docVars>
  <w:rsids>
    <w:rsidRoot w:val="2D4F0FD4"/>
    <w:rsid w:val="00016989"/>
    <w:rsid w:val="00061390"/>
    <w:rsid w:val="000819AD"/>
    <w:rsid w:val="000A37DC"/>
    <w:rsid w:val="000A6480"/>
    <w:rsid w:val="001623FD"/>
    <w:rsid w:val="001C3A4C"/>
    <w:rsid w:val="002023B6"/>
    <w:rsid w:val="00345F6F"/>
    <w:rsid w:val="00370C15"/>
    <w:rsid w:val="003F5368"/>
    <w:rsid w:val="004867EE"/>
    <w:rsid w:val="00524B4E"/>
    <w:rsid w:val="0052724C"/>
    <w:rsid w:val="005D381B"/>
    <w:rsid w:val="00691C5C"/>
    <w:rsid w:val="006A6835"/>
    <w:rsid w:val="00765773"/>
    <w:rsid w:val="00807FAB"/>
    <w:rsid w:val="00985E36"/>
    <w:rsid w:val="009A27C8"/>
    <w:rsid w:val="009F58B0"/>
    <w:rsid w:val="00A41218"/>
    <w:rsid w:val="00A77E52"/>
    <w:rsid w:val="00AD3F9A"/>
    <w:rsid w:val="00AD6061"/>
    <w:rsid w:val="00B26A22"/>
    <w:rsid w:val="00B91386"/>
    <w:rsid w:val="00BC170C"/>
    <w:rsid w:val="00D0299B"/>
    <w:rsid w:val="00D51930"/>
    <w:rsid w:val="00EE0B1A"/>
    <w:rsid w:val="16DF2593"/>
    <w:rsid w:val="1F5B1695"/>
    <w:rsid w:val="2D4F0FD4"/>
    <w:rsid w:val="63B95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rFonts w:ascii="Times New Roman" w:hAnsi="Times New Roman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nhideWhenUsed/>
    <w:qFormat/>
    <w:uiPriority w:val="35"/>
    <w:pPr>
      <w:spacing w:line="360" w:lineRule="auto"/>
      <w:jc w:val="center"/>
    </w:pPr>
    <w:rPr>
      <w:rFonts w:eastAsia="黑体" w:asciiTheme="majorHAnsi" w:hAnsiTheme="majorHAnsi" w:cstheme="majorBidi"/>
      <w:sz w:val="21"/>
      <w:szCs w:val="20"/>
    </w:rPr>
  </w:style>
  <w:style w:type="paragraph" w:styleId="5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字符"/>
    <w:basedOn w:val="9"/>
    <w:link w:val="6"/>
    <w:qFormat/>
    <w:uiPriority w:val="0"/>
    <w:rPr>
      <w:rFonts w:eastAsia="宋体"/>
      <w:kern w:val="2"/>
      <w:sz w:val="18"/>
      <w:szCs w:val="18"/>
    </w:rPr>
  </w:style>
  <w:style w:type="character" w:customStyle="1" w:styleId="12">
    <w:name w:val="页脚 字符"/>
    <w:basedOn w:val="9"/>
    <w:link w:val="5"/>
    <w:qFormat/>
    <w:uiPriority w:val="0"/>
    <w:rPr>
      <w:rFonts w:eastAsia="宋体"/>
      <w:kern w:val="2"/>
      <w:sz w:val="18"/>
      <w:szCs w:val="18"/>
    </w:rPr>
  </w:style>
  <w:style w:type="table" w:customStyle="1" w:styleId="13">
    <w:name w:val="网格型1"/>
    <w:basedOn w:val="7"/>
    <w:qFormat/>
    <w:uiPriority w:val="0"/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41</Words>
  <Characters>238</Characters>
  <Lines>1</Lines>
  <Paragraphs>1</Paragraphs>
  <TotalTime>84</TotalTime>
  <ScaleCrop>false</ScaleCrop>
  <LinksUpToDate>false</LinksUpToDate>
  <CharactersWithSpaces>278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2020-11-29T05:58:00Z</dcterms:created>
  <dc:creator>张超</dc:creator>
  <cp:lastModifiedBy>颶鼠</cp:lastModifiedBy>
  <dcterms:modified xsi:type="dcterms:W3CDTF">2023-11-03T13:48:22Z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527CF72F59314076A2FDC65A1F3F06E7_12</vt:lpwstr>
  </property>
</Properties>
</file>