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rsidTr="00036903">
        <w:trPr>
          <w:trHeight w:val="13065"/>
        </w:trPr>
        <w:tc>
          <w:tcPr>
            <w:tcW w:w="9268" w:type="dxa"/>
            <w:tcBorders>
              <w:top w:val="nil"/>
              <w:left w:val="nil"/>
              <w:bottom w:val="nil"/>
              <w:right w:val="nil"/>
            </w:tcBorders>
          </w:tcPr>
          <w:p w:rsidR="00C8082F" w:rsidRPr="000978F3" w:rsidRDefault="00C8082F" w:rsidP="00036903"/>
          <w:p w:rsidR="00C8082F" w:rsidRPr="000978F3" w:rsidRDefault="00C8082F" w:rsidP="00036903"/>
          <w:p w:rsidR="00C8082F" w:rsidRPr="000978F3" w:rsidRDefault="00C8082F" w:rsidP="00036903"/>
          <w:p w:rsidR="00C8082F" w:rsidRPr="000978F3" w:rsidRDefault="00FE7D3C" w:rsidP="00036903">
            <w:pPr>
              <w:pStyle w:val="DeckBlattThema"/>
            </w:pPr>
            <w:fldSimple w:instr=" TITLE  &quot;Untersuchung von Network Access Methoden und Optimierung einer bestehenden Lösung&quot;  \* MERGEFORMAT ">
              <w:r w:rsidR="00672570">
                <w:t>Untersuchung von Network Access Methoden und Optimierung einer bestehenden Lösung</w:t>
              </w:r>
            </w:fldSimple>
          </w:p>
          <w:p w:rsidR="00C8082F" w:rsidRPr="000978F3" w:rsidRDefault="00C8082F" w:rsidP="00036903">
            <w:pPr>
              <w:pStyle w:val="DeckblattZentriert"/>
            </w:pPr>
          </w:p>
          <w:p w:rsidR="00C8082F" w:rsidRPr="000978F3" w:rsidRDefault="00C8082F" w:rsidP="00036903"/>
          <w:p w:rsidR="00C8082F" w:rsidRPr="00C771DE" w:rsidRDefault="00C8082F" w:rsidP="00036903">
            <w:pPr>
              <w:pStyle w:val="DeckblattZentriert"/>
              <w:rPr>
                <w:b/>
              </w:rPr>
            </w:pPr>
            <w:r w:rsidRPr="00C771DE">
              <w:rPr>
                <w:b/>
              </w:rPr>
              <w:t>BACHELORARBEIT</w:t>
            </w:r>
          </w:p>
          <w:p w:rsidR="00C8082F" w:rsidRPr="000978F3" w:rsidRDefault="00C8082F" w:rsidP="00036903">
            <w:pPr>
              <w:pStyle w:val="DeckBlattThema"/>
            </w:pPr>
          </w:p>
          <w:p w:rsidR="00C8082F" w:rsidRPr="000978F3" w:rsidRDefault="00C8082F" w:rsidP="00036903">
            <w:pPr>
              <w:pStyle w:val="Block"/>
            </w:pPr>
          </w:p>
          <w:p w:rsidR="00C8082F" w:rsidRPr="000978F3" w:rsidRDefault="00C8082F" w:rsidP="00036903">
            <w:pPr>
              <w:pStyle w:val="DeckblattZentriert"/>
            </w:pPr>
            <w:r w:rsidRPr="000978F3">
              <w:t>für die Prüfung zum</w:t>
            </w:r>
          </w:p>
          <w:p w:rsidR="00C8082F" w:rsidRPr="000978F3" w:rsidRDefault="00C8082F" w:rsidP="00036903">
            <w:pPr>
              <w:pStyle w:val="DeckblattZentriert"/>
            </w:pPr>
          </w:p>
          <w:p w:rsidR="00C8082F" w:rsidRPr="000978F3" w:rsidRDefault="00C8082F" w:rsidP="00036903">
            <w:pPr>
              <w:pStyle w:val="DeckblattZentriert"/>
            </w:pPr>
            <w:r w:rsidRPr="000978F3">
              <w:t>Bachelor of Science</w:t>
            </w:r>
          </w:p>
          <w:p w:rsidR="00AD1CA1" w:rsidRPr="000978F3" w:rsidRDefault="00AD1CA1" w:rsidP="00036903">
            <w:pPr>
              <w:pStyle w:val="DeckblattZentriert"/>
            </w:pPr>
          </w:p>
          <w:p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rsidR="00C8082F" w:rsidRPr="000978F3" w:rsidRDefault="00C8082F" w:rsidP="00036903">
            <w:pPr>
              <w:pStyle w:val="DeckblattZentriert"/>
            </w:pPr>
          </w:p>
          <w:p w:rsidR="005742F3" w:rsidRPr="000978F3" w:rsidRDefault="00C8082F" w:rsidP="00036903">
            <w:pPr>
              <w:pStyle w:val="DeckblattZentriert"/>
            </w:pPr>
            <w:r w:rsidRPr="000978F3">
              <w:t xml:space="preserve">an der </w:t>
            </w:r>
          </w:p>
          <w:p w:rsidR="00AD1CA1" w:rsidRPr="000978F3" w:rsidRDefault="00AD1CA1" w:rsidP="00036903">
            <w:pPr>
              <w:pStyle w:val="DeckblattZentriert"/>
            </w:pPr>
          </w:p>
          <w:p w:rsidR="00C8082F" w:rsidRPr="000978F3" w:rsidRDefault="005742F3" w:rsidP="00036903">
            <w:pPr>
              <w:pStyle w:val="DeckblattZentriert"/>
            </w:pPr>
            <w:r w:rsidRPr="000978F3">
              <w:t>Dualen Hochschule Baden-Württemberg Karlsruhe</w:t>
            </w:r>
          </w:p>
          <w:p w:rsidR="00C8082F" w:rsidRPr="000978F3" w:rsidRDefault="00C8082F" w:rsidP="00036903">
            <w:pPr>
              <w:pStyle w:val="Block"/>
            </w:pPr>
          </w:p>
          <w:p w:rsidR="00C8082F" w:rsidRPr="000978F3" w:rsidRDefault="00C8082F" w:rsidP="00036903">
            <w:pPr>
              <w:pStyle w:val="DeckblattZentriert"/>
            </w:pPr>
            <w:r w:rsidRPr="000978F3">
              <w:t>von</w:t>
            </w:r>
          </w:p>
          <w:p w:rsidR="00C8082F" w:rsidRPr="000978F3" w:rsidRDefault="00C8082F" w:rsidP="00036903">
            <w:pPr>
              <w:pStyle w:val="DeckblattZentriert"/>
            </w:pPr>
          </w:p>
          <w:p w:rsidR="00C8082F" w:rsidRPr="000978F3" w:rsidRDefault="00BB6045" w:rsidP="00036903">
            <w:pPr>
              <w:pStyle w:val="DeckblattZentriert"/>
            </w:pPr>
            <w:r w:rsidRPr="000978F3">
              <w:t>Paul Schien</w:t>
            </w:r>
          </w:p>
          <w:p w:rsidR="00C8082F" w:rsidRPr="000978F3" w:rsidRDefault="00C8082F" w:rsidP="00036903"/>
          <w:p w:rsidR="00C8082F" w:rsidRPr="000978F3" w:rsidRDefault="00C8082F" w:rsidP="00036903"/>
          <w:p w:rsidR="00C8082F" w:rsidRPr="000978F3" w:rsidRDefault="00BB6045" w:rsidP="00036903">
            <w:pPr>
              <w:pStyle w:val="DeckblattZentriert"/>
            </w:pPr>
            <w:r w:rsidRPr="000978F3">
              <w:t>04.</w:t>
            </w:r>
            <w:r w:rsidR="00654FA4">
              <w:t>09.</w:t>
            </w:r>
            <w:r w:rsidRPr="000978F3">
              <w:t>2023</w:t>
            </w:r>
          </w:p>
          <w:p w:rsidR="00C8082F" w:rsidRPr="000978F3" w:rsidRDefault="00C8082F" w:rsidP="00036903"/>
          <w:p w:rsidR="00C8082F" w:rsidRPr="000978F3" w:rsidRDefault="00C8082F" w:rsidP="00036903"/>
          <w:p w:rsidR="00C8082F" w:rsidRPr="000978F3" w:rsidRDefault="00C8082F" w:rsidP="00036903"/>
          <w:p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rsidR="000C3B59" w:rsidRPr="000978F3" w:rsidRDefault="000C3B59" w:rsidP="000C3B59"/>
    <w:p w:rsidR="00537C79" w:rsidRPr="000978F3" w:rsidRDefault="00537C79" w:rsidP="00036903">
      <w:pPr>
        <w:pStyle w:val="Blockberschrift"/>
      </w:pPr>
      <w:r w:rsidRPr="000978F3">
        <w:t>Erklärung</w:t>
      </w:r>
    </w:p>
    <w:p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EndPr/>
        <w:sdtContent>
          <w:r w:rsidR="0077469C">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rsidR="006B7054" w:rsidRPr="000978F3" w:rsidRDefault="006B7054" w:rsidP="00036903">
      <w:pPr>
        <w:pStyle w:val="Block"/>
      </w:pPr>
    </w:p>
    <w:p w:rsidR="006B7054" w:rsidRPr="000978F3" w:rsidRDefault="006B7054" w:rsidP="00036903">
      <w:pPr>
        <w:pStyle w:val="Block"/>
      </w:pPr>
    </w:p>
    <w:p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rsidR="006C7A8C" w:rsidRDefault="00B454BE">
      <w:pPr>
        <w:widowControl/>
        <w:jc w:val="left"/>
      </w:pPr>
      <w:r w:rsidRPr="000978F3">
        <w:br w:type="page"/>
      </w:r>
    </w:p>
    <w:p w:rsidR="006C7A8C" w:rsidRDefault="006C7A8C" w:rsidP="00CE2C1E">
      <w:pPr>
        <w:pStyle w:val="Abstrakt"/>
      </w:pPr>
      <w:r>
        <w:lastRenderedPageBreak/>
        <w:t>Abstrakt</w:t>
      </w:r>
    </w:p>
    <w:p w:rsidR="006C7A8C" w:rsidRPr="006C7A8C" w:rsidRDefault="006C7A8C" w:rsidP="006C7A8C">
      <w:pPr>
        <w:pStyle w:val="Block"/>
      </w:pPr>
      <w:r>
        <w:t xml:space="preserve">Diese Arbeit befasst sich mit </w:t>
      </w:r>
    </w:p>
    <w:p w:rsidR="006C7A8C" w:rsidRDefault="006C7A8C" w:rsidP="00CE2C1E">
      <w:pPr>
        <w:pStyle w:val="Abstrakt"/>
      </w:pPr>
      <w:r w:rsidRPr="006C7A8C">
        <w:t>Abstract</w:t>
      </w:r>
    </w:p>
    <w:p w:rsidR="006C7A8C" w:rsidRDefault="006C7A8C" w:rsidP="006C7A8C">
      <w:pPr>
        <w:pStyle w:val="Block"/>
      </w:pPr>
      <w:r>
        <w:t>This</w:t>
      </w:r>
      <w:r>
        <w:br w:type="page"/>
      </w:r>
    </w:p>
    <w:p w:rsidR="00E3281C" w:rsidRPr="000978F3" w:rsidRDefault="0094609B" w:rsidP="00CC7884">
      <w:pPr>
        <w:pStyle w:val="berschriftOhneInhaltsverzeichnis"/>
      </w:pPr>
      <w:r w:rsidRPr="00CC7884">
        <w:lastRenderedPageBreak/>
        <w:t>Inhalt</w:t>
      </w:r>
      <w:r w:rsidR="00CC7884" w:rsidRPr="00CC7884">
        <w:t>sverzeichnis</w:t>
      </w:r>
    </w:p>
    <w:p w:rsidR="00672570"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672570">
        <w:rPr>
          <w:noProof/>
        </w:rPr>
        <w:t>Abbildungsverzeichnis</w:t>
      </w:r>
      <w:r w:rsidR="00672570">
        <w:rPr>
          <w:noProof/>
        </w:rPr>
        <w:tab/>
      </w:r>
      <w:r w:rsidR="00672570">
        <w:rPr>
          <w:noProof/>
        </w:rPr>
        <w:fldChar w:fldCharType="begin"/>
      </w:r>
      <w:r w:rsidR="00672570">
        <w:rPr>
          <w:noProof/>
        </w:rPr>
        <w:instrText xml:space="preserve"> PAGEREF _Toc139356697 \h </w:instrText>
      </w:r>
      <w:r w:rsidR="00672570">
        <w:rPr>
          <w:noProof/>
        </w:rPr>
      </w:r>
      <w:r w:rsidR="00672570">
        <w:rPr>
          <w:noProof/>
        </w:rPr>
        <w:fldChar w:fldCharType="separate"/>
      </w:r>
      <w:r w:rsidR="00672570">
        <w:rPr>
          <w:noProof/>
        </w:rPr>
        <w:t>V</w:t>
      </w:r>
      <w:r w:rsidR="00672570">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_Toc139356698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_Toc139356699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_Toc139356700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_Toc139356701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_Toc139356702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_Toc139356703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_Toc139356704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_Toc139356705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_Toc139356706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_Toc139356707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_Toc139356708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_Toc139356709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WPA</w:t>
      </w:r>
      <w:r>
        <w:rPr>
          <w:noProof/>
        </w:rPr>
        <w:tab/>
      </w:r>
      <w:r>
        <w:rPr>
          <w:noProof/>
        </w:rPr>
        <w:fldChar w:fldCharType="begin"/>
      </w:r>
      <w:r>
        <w:rPr>
          <w:noProof/>
        </w:rPr>
        <w:instrText xml:space="preserve"> PAGEREF _Toc139356710 \h </w:instrText>
      </w:r>
      <w:r>
        <w:rPr>
          <w:noProof/>
        </w:rPr>
      </w:r>
      <w:r>
        <w:rPr>
          <w:noProof/>
        </w:rPr>
        <w:fldChar w:fldCharType="separate"/>
      </w:r>
      <w:r>
        <w:rPr>
          <w:noProof/>
        </w:rPr>
        <w:t>2</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Transportverschlüsselung</w:t>
      </w:r>
      <w:r>
        <w:rPr>
          <w:noProof/>
        </w:rPr>
        <w:tab/>
      </w:r>
      <w:r>
        <w:rPr>
          <w:noProof/>
        </w:rPr>
        <w:fldChar w:fldCharType="begin"/>
      </w:r>
      <w:r>
        <w:rPr>
          <w:noProof/>
        </w:rPr>
        <w:instrText xml:space="preserve"> PAGEREF _Toc139356711 \h </w:instrText>
      </w:r>
      <w:r>
        <w:rPr>
          <w:noProof/>
        </w:rPr>
      </w:r>
      <w:r>
        <w:rPr>
          <w:noProof/>
        </w:rPr>
        <w:fldChar w:fldCharType="separate"/>
      </w:r>
      <w:r>
        <w:rPr>
          <w:noProof/>
        </w:rPr>
        <w:t>2</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_Toc139356712 \h </w:instrText>
      </w:r>
      <w:r>
        <w:rPr>
          <w:noProof/>
        </w:rPr>
      </w:r>
      <w:r>
        <w:rPr>
          <w:noProof/>
        </w:rPr>
        <w:fldChar w:fldCharType="separate"/>
      </w:r>
      <w:r>
        <w:rPr>
          <w:noProof/>
        </w:rPr>
        <w:t>2</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_Toc139356713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_Toc139356714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_Toc139356715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_Toc139356716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Zero Trust 1.0</w:t>
      </w:r>
      <w:r>
        <w:rPr>
          <w:noProof/>
        </w:rPr>
        <w:tab/>
      </w:r>
      <w:r>
        <w:rPr>
          <w:noProof/>
        </w:rPr>
        <w:fldChar w:fldCharType="begin"/>
      </w:r>
      <w:r>
        <w:rPr>
          <w:noProof/>
        </w:rPr>
        <w:instrText xml:space="preserve"> PAGEREF _Toc139356717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Zero Trust 2.0</w:t>
      </w:r>
      <w:r>
        <w:rPr>
          <w:noProof/>
        </w:rPr>
        <w:tab/>
      </w:r>
      <w:r>
        <w:rPr>
          <w:noProof/>
        </w:rPr>
        <w:fldChar w:fldCharType="begin"/>
      </w:r>
      <w:r>
        <w:rPr>
          <w:noProof/>
        </w:rPr>
        <w:instrText xml:space="preserve"> PAGEREF _Toc139356718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_Toc139356719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_Toc139356720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_Toc139356721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_Toc139356722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_Toc139356723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_Toc139356724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Implementierung</w:t>
      </w:r>
      <w:r>
        <w:rPr>
          <w:noProof/>
        </w:rPr>
        <w:tab/>
      </w:r>
      <w:r>
        <w:rPr>
          <w:noProof/>
        </w:rPr>
        <w:fldChar w:fldCharType="begin"/>
      </w:r>
      <w:r>
        <w:rPr>
          <w:noProof/>
        </w:rPr>
        <w:instrText xml:space="preserve"> PAGEREF _Toc139356725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_Toc139356726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_Toc139356727 \h </w:instrText>
      </w:r>
      <w:r>
        <w:rPr>
          <w:noProof/>
        </w:rPr>
      </w:r>
      <w:r>
        <w:rPr>
          <w:noProof/>
        </w:rPr>
        <w:fldChar w:fldCharType="separate"/>
      </w:r>
      <w:r>
        <w:rPr>
          <w:noProof/>
        </w:rPr>
        <w:t>XIII</w:t>
      </w:r>
      <w:r>
        <w:rPr>
          <w:noProof/>
        </w:rPr>
        <w:fldChar w:fldCharType="end"/>
      </w:r>
    </w:p>
    <w:p w:rsidR="0094609B" w:rsidRPr="000978F3" w:rsidRDefault="00945962" w:rsidP="00036903">
      <w:pPr>
        <w:pStyle w:val="BlockFiller"/>
      </w:pPr>
      <w:r w:rsidRPr="000978F3">
        <w:rPr>
          <w:b/>
          <w:sz w:val="24"/>
        </w:rPr>
        <w:fldChar w:fldCharType="end"/>
      </w:r>
    </w:p>
    <w:p w:rsidR="0041424F" w:rsidRPr="000978F3" w:rsidRDefault="0041424F" w:rsidP="00036903">
      <w:pPr>
        <w:pStyle w:val="Block"/>
      </w:pPr>
      <w:bookmarkStart w:id="0" w:name="_Toc269368680"/>
    </w:p>
    <w:p w:rsidR="008F4EC1" w:rsidRDefault="008F4EC1" w:rsidP="008F4EC1">
      <w:pPr>
        <w:pStyle w:val="berschriftOhneNummer"/>
      </w:pPr>
      <w:bookmarkStart w:id="1" w:name="_Toc139356697"/>
      <w:r>
        <w:lastRenderedPageBreak/>
        <w:t>Abbildungsverzeichnis</w:t>
      </w:r>
      <w:bookmarkEnd w:id="1"/>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139356728" w:history="1">
        <w:r w:rsidR="00672570" w:rsidRPr="009F4B8E">
          <w:rPr>
            <w:rStyle w:val="Hyperlink"/>
          </w:rPr>
          <w:t>Abbildung 1: TestAbb</w:t>
        </w:r>
        <w:r w:rsidR="00672570">
          <w:rPr>
            <w:webHidden/>
          </w:rPr>
          <w:tab/>
        </w:r>
        <w:r w:rsidR="00672570">
          <w:rPr>
            <w:webHidden/>
          </w:rPr>
          <w:fldChar w:fldCharType="begin"/>
        </w:r>
        <w:r w:rsidR="00672570">
          <w:rPr>
            <w:webHidden/>
          </w:rPr>
          <w:instrText xml:space="preserve"> PAGEREF _Toc139356728 \h </w:instrText>
        </w:r>
        <w:r w:rsidR="00672570">
          <w:rPr>
            <w:webHidden/>
          </w:rPr>
        </w:r>
        <w:r w:rsidR="00672570">
          <w:rPr>
            <w:webHidden/>
          </w:rPr>
          <w:fldChar w:fldCharType="separate"/>
        </w:r>
        <w:r w:rsidR="00672570">
          <w:rPr>
            <w:webHidden/>
          </w:rPr>
          <w:t>2</w:t>
        </w:r>
        <w:r w:rsidR="00672570">
          <w:rPr>
            <w:webHidden/>
          </w:rPr>
          <w:fldChar w:fldCharType="end"/>
        </w:r>
      </w:hyperlink>
    </w:p>
    <w:p w:rsidR="00FF1092" w:rsidRPr="000978F3" w:rsidRDefault="008F4EC1" w:rsidP="00036903">
      <w:pPr>
        <w:pStyle w:val="Block"/>
      </w:pPr>
      <w:r>
        <w:fldChar w:fldCharType="end"/>
      </w:r>
    </w:p>
    <w:p w:rsidR="00FF1092" w:rsidRPr="000978F3" w:rsidRDefault="00FF1092" w:rsidP="0082119C">
      <w:pPr>
        <w:pStyle w:val="berschriftOhneNummer"/>
      </w:pPr>
      <w:bookmarkStart w:id="2" w:name="_Toc139356698"/>
      <w:r w:rsidRPr="000978F3">
        <w:t>Tabellenverzeichnis</w:t>
      </w:r>
      <w:bookmarkEnd w:id="2"/>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672570">
        <w:t>Tabelle 1: TestTabelle2</w:t>
      </w:r>
      <w:r w:rsidR="00672570">
        <w:tab/>
      </w:r>
      <w:r w:rsidR="00672570">
        <w:fldChar w:fldCharType="begin"/>
      </w:r>
      <w:r w:rsidR="00672570">
        <w:instrText xml:space="preserve"> PAGEREF _Toc139356729 \h </w:instrText>
      </w:r>
      <w:r w:rsidR="00672570">
        <w:fldChar w:fldCharType="separate"/>
      </w:r>
      <w:r w:rsidR="00672570">
        <w:t>2</w:t>
      </w:r>
      <w:r w:rsidR="00672570">
        <w:fldChar w:fldCharType="end"/>
      </w:r>
    </w:p>
    <w:p w:rsidR="0025070A" w:rsidRPr="000978F3" w:rsidRDefault="008F4EC1" w:rsidP="00036903">
      <w:pPr>
        <w:pStyle w:val="Block"/>
      </w:pPr>
      <w:r>
        <w:rPr>
          <w:noProof/>
        </w:rPr>
        <w:fldChar w:fldCharType="end"/>
      </w:r>
    </w:p>
    <w:p w:rsidR="00FF1092" w:rsidRPr="000978F3" w:rsidRDefault="006B7054" w:rsidP="0082119C">
      <w:pPr>
        <w:pStyle w:val="berschriftOhneNummer"/>
      </w:pPr>
      <w:bookmarkStart w:id="3" w:name="_Toc139356699"/>
      <w:r w:rsidRPr="000978F3">
        <w:t>Abkürzungsverzeic</w:t>
      </w:r>
      <w:r w:rsidR="0082119C" w:rsidRPr="000978F3">
        <w:t>h</w:t>
      </w:r>
      <w:r w:rsidRPr="000978F3">
        <w:t>nis</w:t>
      </w:r>
      <w:bookmarkEnd w:id="3"/>
    </w:p>
    <w:p w:rsidR="00362A0D" w:rsidRPr="000978F3" w:rsidRDefault="00362A0D" w:rsidP="00452F63">
      <w:pPr>
        <w:pStyle w:val="Abkrzungsverzeichnis"/>
      </w:pPr>
      <w:r>
        <w:t>BAW</w:t>
      </w:r>
      <w:r>
        <w:tab/>
        <w:t>Bundesanstalt für Wasserbau</w:t>
      </w:r>
    </w:p>
    <w:p w:rsidR="00DC03A5" w:rsidRDefault="00452F63" w:rsidP="00452F63">
      <w:pPr>
        <w:pStyle w:val="Abkrzungsverzeichnis"/>
      </w:pPr>
      <w:r w:rsidRPr="000978F3">
        <w:t xml:space="preserve">IEEE </w:t>
      </w:r>
      <w:r w:rsidRPr="000978F3">
        <w:tab/>
        <w:t>Institute of Electrical and Electronics Engineers</w:t>
      </w:r>
    </w:p>
    <w:p w:rsidR="00362A0D" w:rsidRPr="000978F3" w:rsidRDefault="00362A0D" w:rsidP="00452F63">
      <w:pPr>
        <w:pStyle w:val="Abkrzungsverzeichnis"/>
      </w:pPr>
      <w:r>
        <w:t>LAN</w:t>
      </w:r>
      <w:r>
        <w:tab/>
        <w:t>Local Area Network</w:t>
      </w:r>
    </w:p>
    <w:p w:rsidR="00362A0D" w:rsidRDefault="00452F63" w:rsidP="00DC03A5">
      <w:pPr>
        <w:pStyle w:val="Abkrzungsverzeichnis"/>
      </w:pPr>
      <w:r w:rsidRPr="000978F3">
        <w:t xml:space="preserve">WLAN </w:t>
      </w:r>
      <w:r w:rsidRPr="000978F3">
        <w:tab/>
        <w:t xml:space="preserve">Wireless Local Area Network </w:t>
      </w:r>
    </w:p>
    <w:p w:rsidR="007E5464" w:rsidRDefault="007E5464" w:rsidP="00DC03A5">
      <w:pPr>
        <w:pStyle w:val="Abkrzungsverzeichnis"/>
      </w:pPr>
      <w:r>
        <w:t>RADIUS</w:t>
      </w:r>
      <w:r>
        <w:tab/>
        <w:t xml:space="preserve">Remote Authentication </w:t>
      </w:r>
      <w:proofErr w:type="spellStart"/>
      <w:r>
        <w:t>Dial</w:t>
      </w:r>
      <w:proofErr w:type="spellEnd"/>
      <w:r>
        <w:t>-In User Service</w:t>
      </w:r>
    </w:p>
    <w:p w:rsidR="00577392" w:rsidRDefault="00577392" w:rsidP="00DC03A5">
      <w:pPr>
        <w:pStyle w:val="Abkrzungsverzeichnis"/>
      </w:pPr>
      <w:r>
        <w:t>ZTNA</w:t>
      </w:r>
      <w:r>
        <w:tab/>
        <w:t>Zero Trust Network Access</w:t>
      </w:r>
    </w:p>
    <w:p w:rsidR="00362A0D" w:rsidRPr="000978F3" w:rsidRDefault="00362A0D" w:rsidP="00452F63">
      <w:pPr>
        <w:pStyle w:val="Abkrzungsverzeichnis"/>
      </w:pPr>
    </w:p>
    <w:p w:rsidR="0018695B" w:rsidRPr="000978F3" w:rsidRDefault="0018695B" w:rsidP="00036903">
      <w:pPr>
        <w:pStyle w:val="Block"/>
        <w:sectPr w:rsidR="0018695B" w:rsidRPr="000978F3" w:rsidSect="00DC03A5">
          <w:headerReference w:type="default" r:id="rId8"/>
          <w:footerReference w:type="default" r:id="rId9"/>
          <w:headerReference w:type="first" r:id="rId10"/>
          <w:footerReference w:type="first" r:id="rId11"/>
          <w:pgSz w:w="11906" w:h="16838" w:code="9"/>
          <w:pgMar w:top="1985" w:right="1418" w:bottom="1134" w:left="1418" w:header="709" w:footer="709" w:gutter="0"/>
          <w:pgNumType w:fmt="upperRoman"/>
          <w:cols w:space="708"/>
          <w:titlePg/>
          <w:docGrid w:linePitch="360"/>
        </w:sectPr>
      </w:pPr>
      <w:bookmarkStart w:id="4" w:name="_Ref268205252"/>
      <w:bookmarkStart w:id="5" w:name="_Ref268205257"/>
      <w:bookmarkStart w:id="6" w:name="_Ref268205281"/>
      <w:bookmarkStart w:id="7" w:name="_Ref268205306"/>
      <w:bookmarkStart w:id="8" w:name="_Toc269368665"/>
      <w:bookmarkEnd w:id="0"/>
    </w:p>
    <w:p w:rsidR="00936964" w:rsidRDefault="00936964" w:rsidP="00936964">
      <w:pPr>
        <w:pStyle w:val="berschrift1"/>
      </w:pPr>
      <w:bookmarkStart w:id="9" w:name="_Toc137200233"/>
      <w:bookmarkStart w:id="10" w:name="_Toc139356700"/>
      <w:bookmarkEnd w:id="4"/>
      <w:bookmarkEnd w:id="5"/>
      <w:bookmarkEnd w:id="6"/>
      <w:bookmarkEnd w:id="7"/>
      <w:bookmarkEnd w:id="8"/>
      <w:r>
        <w:lastRenderedPageBreak/>
        <w:t>Einführung</w:t>
      </w:r>
      <w:bookmarkEnd w:id="9"/>
      <w:bookmarkEnd w:id="10"/>
    </w:p>
    <w:p w:rsidR="00936964" w:rsidRDefault="00936964" w:rsidP="00936964">
      <w:pPr>
        <w:pStyle w:val="berschrift2"/>
      </w:pPr>
      <w:bookmarkStart w:id="11" w:name="_Toc137200234"/>
      <w:bookmarkStart w:id="12" w:name="_Toc139356701"/>
      <w:r>
        <w:t>Motivation</w:t>
      </w:r>
      <w:bookmarkEnd w:id="11"/>
      <w:bookmarkEnd w:id="12"/>
    </w:p>
    <w:p w:rsidR="00936964" w:rsidRDefault="002025D5" w:rsidP="00936964">
      <w:pPr>
        <w:pStyle w:val="berschrift2"/>
      </w:pPr>
      <w:bookmarkStart w:id="13" w:name="_Toc139356702"/>
      <w:r>
        <w:t>IST-Zustand</w:t>
      </w:r>
      <w:bookmarkEnd w:id="13"/>
    </w:p>
    <w:p w:rsidR="00936964" w:rsidRPr="00936964" w:rsidRDefault="00936964" w:rsidP="00936964">
      <w:pPr>
        <w:pStyle w:val="Block"/>
      </w:pPr>
    </w:p>
    <w:p w:rsidR="00936964" w:rsidRDefault="00936964" w:rsidP="00936964">
      <w:pPr>
        <w:pStyle w:val="berschrift1"/>
      </w:pPr>
      <w:bookmarkStart w:id="14" w:name="_Toc137200236"/>
      <w:bookmarkStart w:id="15" w:name="_Toc139356703"/>
      <w:r>
        <w:t>Projektbeschreibung</w:t>
      </w:r>
      <w:bookmarkEnd w:id="14"/>
      <w:bookmarkEnd w:id="15"/>
    </w:p>
    <w:p w:rsidR="00936964" w:rsidRDefault="00936964" w:rsidP="00936964">
      <w:pPr>
        <w:pStyle w:val="berschrift2"/>
      </w:pPr>
      <w:bookmarkStart w:id="16" w:name="_Toc137200237"/>
      <w:bookmarkStart w:id="17" w:name="_Toc139356704"/>
      <w:r>
        <w:t>Aufgabenstellung</w:t>
      </w:r>
      <w:bookmarkEnd w:id="16"/>
      <w:bookmarkEnd w:id="17"/>
    </w:p>
    <w:p w:rsidR="00C362C2" w:rsidRPr="00C362C2" w:rsidRDefault="00C362C2" w:rsidP="00C362C2">
      <w:pPr>
        <w:pStyle w:val="Block"/>
      </w:pPr>
      <w:r>
        <w:t xml:space="preserve">Innerhalb der BAW wird </w:t>
      </w:r>
    </w:p>
    <w:p w:rsidR="00397371" w:rsidRDefault="00936964" w:rsidP="006A5D8D">
      <w:pPr>
        <w:pStyle w:val="berschrift2"/>
      </w:pPr>
      <w:bookmarkStart w:id="18" w:name="_Toc137200238"/>
      <w:bookmarkStart w:id="19" w:name="_Toc139356705"/>
      <w:r>
        <w:t>Vorgehen</w:t>
      </w:r>
      <w:bookmarkEnd w:id="18"/>
      <w:bookmarkEnd w:id="19"/>
    </w:p>
    <w:p w:rsidR="00936964" w:rsidRPr="00936964" w:rsidRDefault="00936964" w:rsidP="00936964">
      <w:pPr>
        <w:pStyle w:val="Block"/>
      </w:pPr>
    </w:p>
    <w:p w:rsidR="00936964" w:rsidRDefault="00936964" w:rsidP="00936964">
      <w:pPr>
        <w:pStyle w:val="berschrift1"/>
      </w:pPr>
      <w:bookmarkStart w:id="20" w:name="_Toc137200239"/>
      <w:bookmarkStart w:id="21" w:name="_Toc139356706"/>
      <w:r>
        <w:t>Grundlagen</w:t>
      </w:r>
      <w:bookmarkEnd w:id="20"/>
      <w:bookmarkEnd w:id="21"/>
    </w:p>
    <w:p w:rsidR="00936964" w:rsidRDefault="002025D5" w:rsidP="00CF342E">
      <w:pPr>
        <w:pStyle w:val="berschrift2"/>
      </w:pPr>
      <w:bookmarkStart w:id="22" w:name="_Toc139356707"/>
      <w:r>
        <w:t>Protokolle</w:t>
      </w:r>
      <w:bookmarkEnd w:id="22"/>
    </w:p>
    <w:p w:rsidR="00936964" w:rsidRDefault="00936964" w:rsidP="002025D5">
      <w:pPr>
        <w:pStyle w:val="berschrift3"/>
      </w:pPr>
      <w:bookmarkStart w:id="23" w:name="_Toc137200241"/>
      <w:bookmarkStart w:id="24" w:name="_Toc139356708"/>
      <w:r>
        <w:t>802.1X</w:t>
      </w:r>
      <w:bookmarkEnd w:id="23"/>
      <w:bookmarkEnd w:id="24"/>
    </w:p>
    <w:p w:rsidR="004C711A" w:rsidRDefault="00F761CC" w:rsidP="00F761CC">
      <w:pPr>
        <w:pStyle w:val="Block"/>
      </w:pPr>
      <w:r>
        <w:t xml:space="preserve">Die </w:t>
      </w:r>
      <w:r w:rsidR="004C711A">
        <w:t>Anforderungen an</w:t>
      </w:r>
      <w:r>
        <w:t xml:space="preserve"> 802.1X ist eine Unterbindung </w:t>
      </w:r>
      <w:r w:rsidR="004C711A">
        <w:t>vom unkontrollierten Anschluss von Geräten. Dadurch wird Zugriff auf das Unternehmensnetz nur für Unternehmensgeräte gewährt. Dieser Zugriff sollte nur gewährt werden, wenn die Authentisierung erfolgreich beendet wurde und weitere Konfigurationsvorgaben erfüllt werden.</w:t>
      </w:r>
    </w:p>
    <w:tbl>
      <w:tblPr>
        <w:tblStyle w:val="Tabellenraster"/>
        <w:tblpPr w:leftFromText="141" w:rightFromText="141" w:vertAnchor="text" w:horzAnchor="margin" w:tblpXSpec="right" w:tblpY="327"/>
        <w:tblW w:w="0" w:type="auto"/>
        <w:tblLook w:val="04A0" w:firstRow="1" w:lastRow="0" w:firstColumn="1" w:lastColumn="0" w:noHBand="0" w:noVBand="1"/>
      </w:tblPr>
      <w:tblGrid>
        <w:gridCol w:w="1030"/>
        <w:gridCol w:w="1418"/>
        <w:gridCol w:w="2205"/>
      </w:tblGrid>
      <w:tr w:rsidR="00F6078F" w:rsidTr="00F6078F">
        <w:trPr>
          <w:trHeight w:val="320"/>
        </w:trPr>
        <w:tc>
          <w:tcPr>
            <w:tcW w:w="0" w:type="auto"/>
          </w:tcPr>
          <w:p w:rsidR="004C711A" w:rsidRDefault="004C711A" w:rsidP="004C711A">
            <w:pPr>
              <w:pStyle w:val="Block"/>
            </w:pPr>
            <w:r>
              <w:t>Version</w:t>
            </w:r>
          </w:p>
        </w:tc>
        <w:tc>
          <w:tcPr>
            <w:tcW w:w="0" w:type="auto"/>
          </w:tcPr>
          <w:p w:rsidR="004C711A" w:rsidRDefault="004C711A" w:rsidP="004C711A">
            <w:pPr>
              <w:pStyle w:val="Block"/>
            </w:pPr>
            <w:r>
              <w:t>Release</w:t>
            </w:r>
          </w:p>
        </w:tc>
        <w:tc>
          <w:tcPr>
            <w:tcW w:w="0" w:type="auto"/>
          </w:tcPr>
          <w:p w:rsidR="004C711A" w:rsidRDefault="00F6078F" w:rsidP="004C711A">
            <w:pPr>
              <w:pStyle w:val="Block"/>
            </w:pPr>
            <w:r>
              <w:t>Name</w:t>
            </w:r>
          </w:p>
        </w:tc>
      </w:tr>
      <w:tr w:rsidR="00F6078F" w:rsidTr="00F6078F">
        <w:trPr>
          <w:trHeight w:val="327"/>
        </w:trPr>
        <w:tc>
          <w:tcPr>
            <w:tcW w:w="0" w:type="auto"/>
          </w:tcPr>
          <w:p w:rsidR="004C711A" w:rsidRDefault="00F6078F" w:rsidP="004C711A">
            <w:pPr>
              <w:pStyle w:val="Block"/>
            </w:pPr>
            <w:r>
              <w:t>v1</w:t>
            </w:r>
          </w:p>
        </w:tc>
        <w:tc>
          <w:tcPr>
            <w:tcW w:w="0" w:type="auto"/>
          </w:tcPr>
          <w:p w:rsidR="004C711A" w:rsidRDefault="00F6078F" w:rsidP="004C711A">
            <w:pPr>
              <w:pStyle w:val="Block"/>
            </w:pPr>
            <w:r>
              <w:t>13.07.2001</w:t>
            </w:r>
          </w:p>
        </w:tc>
        <w:tc>
          <w:tcPr>
            <w:tcW w:w="0" w:type="auto"/>
          </w:tcPr>
          <w:p w:rsidR="004C711A" w:rsidRDefault="00F6078F" w:rsidP="004C711A">
            <w:pPr>
              <w:pStyle w:val="Block"/>
            </w:pPr>
            <w:r>
              <w:t>IEEE 802.1X-2001</w:t>
            </w:r>
          </w:p>
        </w:tc>
      </w:tr>
      <w:tr w:rsidR="00F6078F" w:rsidTr="00F6078F">
        <w:trPr>
          <w:trHeight w:val="320"/>
        </w:trPr>
        <w:tc>
          <w:tcPr>
            <w:tcW w:w="0" w:type="auto"/>
          </w:tcPr>
          <w:p w:rsidR="004C711A" w:rsidRDefault="00F6078F" w:rsidP="004C711A">
            <w:pPr>
              <w:pStyle w:val="Block"/>
            </w:pPr>
            <w:r>
              <w:t>v2</w:t>
            </w:r>
          </w:p>
        </w:tc>
        <w:tc>
          <w:tcPr>
            <w:tcW w:w="0" w:type="auto"/>
          </w:tcPr>
          <w:p w:rsidR="004C711A" w:rsidRDefault="00F6078F" w:rsidP="004C711A">
            <w:pPr>
              <w:pStyle w:val="Block"/>
            </w:pPr>
            <w:r>
              <w:t>13.12.2004</w:t>
            </w:r>
          </w:p>
        </w:tc>
        <w:tc>
          <w:tcPr>
            <w:tcW w:w="0" w:type="auto"/>
          </w:tcPr>
          <w:p w:rsidR="004C711A" w:rsidRDefault="00F6078F" w:rsidP="004C711A">
            <w:pPr>
              <w:pStyle w:val="Block"/>
            </w:pPr>
            <w:r>
              <w:t>IEEE 802.1X-</w:t>
            </w:r>
            <w:r>
              <w:t>2004</w:t>
            </w:r>
          </w:p>
        </w:tc>
      </w:tr>
      <w:tr w:rsidR="00F6078F" w:rsidTr="00F6078F">
        <w:trPr>
          <w:trHeight w:val="320"/>
        </w:trPr>
        <w:tc>
          <w:tcPr>
            <w:tcW w:w="0" w:type="auto"/>
          </w:tcPr>
          <w:p w:rsidR="004C711A" w:rsidRDefault="00F6078F" w:rsidP="004C711A">
            <w:pPr>
              <w:pStyle w:val="Block"/>
            </w:pPr>
            <w:r>
              <w:t>v3</w:t>
            </w:r>
          </w:p>
        </w:tc>
        <w:tc>
          <w:tcPr>
            <w:tcW w:w="0" w:type="auto"/>
          </w:tcPr>
          <w:p w:rsidR="004C711A" w:rsidRDefault="00F6078F" w:rsidP="004C711A">
            <w:pPr>
              <w:pStyle w:val="Block"/>
            </w:pPr>
            <w:r>
              <w:t>05.02.2010</w:t>
            </w:r>
          </w:p>
        </w:tc>
        <w:tc>
          <w:tcPr>
            <w:tcW w:w="0" w:type="auto"/>
          </w:tcPr>
          <w:p w:rsidR="004C711A" w:rsidRDefault="00F6078F" w:rsidP="004C711A">
            <w:pPr>
              <w:pStyle w:val="Block"/>
            </w:pPr>
            <w:r>
              <w:t>IEEE 802.1X-</w:t>
            </w:r>
            <w:r>
              <w:t>2010</w:t>
            </w:r>
          </w:p>
        </w:tc>
      </w:tr>
      <w:tr w:rsidR="00F6078F" w:rsidTr="00F6078F">
        <w:trPr>
          <w:trHeight w:val="153"/>
        </w:trPr>
        <w:tc>
          <w:tcPr>
            <w:tcW w:w="0" w:type="auto"/>
          </w:tcPr>
          <w:p w:rsidR="004C711A" w:rsidRDefault="00F6078F" w:rsidP="004C711A">
            <w:pPr>
              <w:pStyle w:val="Block"/>
            </w:pPr>
            <w:r>
              <w:t>v4</w:t>
            </w:r>
          </w:p>
        </w:tc>
        <w:tc>
          <w:tcPr>
            <w:tcW w:w="0" w:type="auto"/>
          </w:tcPr>
          <w:p w:rsidR="004C711A" w:rsidRDefault="00F6078F" w:rsidP="004C711A">
            <w:pPr>
              <w:pStyle w:val="Block"/>
            </w:pPr>
            <w:r>
              <w:t>28.02.2020</w:t>
            </w:r>
          </w:p>
        </w:tc>
        <w:tc>
          <w:tcPr>
            <w:tcW w:w="0" w:type="auto"/>
          </w:tcPr>
          <w:p w:rsidR="004C711A" w:rsidRDefault="00F6078F" w:rsidP="004C711A">
            <w:pPr>
              <w:pStyle w:val="Block"/>
            </w:pPr>
            <w:r>
              <w:t>IEEE 802.1X-</w:t>
            </w:r>
            <w:r>
              <w:t>2020</w:t>
            </w:r>
          </w:p>
        </w:tc>
      </w:tr>
    </w:tbl>
    <w:p w:rsidR="004C711A" w:rsidRPr="00F6078F" w:rsidRDefault="004C711A" w:rsidP="00F761CC">
      <w:pPr>
        <w:pStyle w:val="Block"/>
      </w:pPr>
      <w:r>
        <w:t xml:space="preserve">Mit der Zeit sind mehrere Versionen von 802.1X entwickelt worden. </w:t>
      </w:r>
      <w:r w:rsidR="00605C23">
        <w:t xml:space="preserve">Die relevanten </w:t>
      </w:r>
      <w:r>
        <w:t xml:space="preserve">Funktionen </w:t>
      </w:r>
      <w:r w:rsidR="00605C23">
        <w:t xml:space="preserve">sind </w:t>
      </w:r>
      <w:r>
        <w:t xml:space="preserve">in </w:t>
      </w:r>
      <w:r w:rsidR="00F6078F">
        <w:t xml:space="preserve">der </w:t>
      </w:r>
      <w:r>
        <w:t>Version</w:t>
      </w:r>
      <w:r w:rsidR="00F6078F">
        <w:t xml:space="preserve"> </w:t>
      </w:r>
      <w:r w:rsidR="00F6078F">
        <w:t>IEEE 802.1X-2004</w:t>
      </w:r>
      <w:r w:rsidR="00F6078F">
        <w:t xml:space="preserve"> </w:t>
      </w:r>
      <w:r w:rsidR="00605C23">
        <w:t xml:space="preserve">dazugekommen und ist daher auch </w:t>
      </w:r>
      <w:r w:rsidR="00F6078F">
        <w:t xml:space="preserve">die </w:t>
      </w:r>
      <w:proofErr w:type="gramStart"/>
      <w:r w:rsidR="00605C23">
        <w:t>am weitesten verbreitet</w:t>
      </w:r>
      <w:r w:rsidR="00F6078F">
        <w:t>e Version</w:t>
      </w:r>
      <w:proofErr w:type="gramEnd"/>
      <w:r w:rsidR="00605C23">
        <w:t xml:space="preserve">. </w:t>
      </w:r>
      <w:r w:rsidR="00F6078F">
        <w:t>Das</w:t>
      </w:r>
      <w:r w:rsidR="00605C23">
        <w:t xml:space="preserve"> Endgerät wird als Supplikant bezeichnet, welchem der Zugriff gewährt werden muss. Die Rolle des </w:t>
      </w:r>
      <w:proofErr w:type="spellStart"/>
      <w:r w:rsidR="00F6078F" w:rsidRPr="00605C23">
        <w:rPr>
          <w:color w:val="FF0000"/>
        </w:rPr>
        <w:t>Authentikators</w:t>
      </w:r>
      <w:proofErr w:type="spellEnd"/>
      <w:r w:rsidR="00F6078F" w:rsidRPr="00605C23">
        <w:rPr>
          <w:color w:val="FF0000"/>
        </w:rPr>
        <w:t xml:space="preserve"> </w:t>
      </w:r>
      <w:r w:rsidR="00605C23">
        <w:t xml:space="preserve">übernimmt der Netzzugangspunkt, da dieser direkt mit dem Supplikanten kommuniziert und Zugriffberechtigung umsetzt. Der </w:t>
      </w:r>
      <w:proofErr w:type="spellStart"/>
      <w:r w:rsidR="00605C23">
        <w:t>Authentikator</w:t>
      </w:r>
      <w:proofErr w:type="spellEnd"/>
      <w:r w:rsidR="00605C23">
        <w:t xml:space="preserve"> leitet die Authentifizierungsanfrage an einen zentralen </w:t>
      </w:r>
      <w:r w:rsidR="00605C23" w:rsidRPr="00605C23">
        <w:t xml:space="preserve">Authentifikation </w:t>
      </w:r>
      <w:r w:rsidR="00605C23">
        <w:t xml:space="preserve">Server weiter, welcher an weitere Systeme angeschlossen werden kann. Diese angeschlossen Systeme können benutzt werden um Unternehmensweite </w:t>
      </w:r>
      <w:proofErr w:type="spellStart"/>
      <w:r w:rsidR="00605C23">
        <w:t>Credentials</w:t>
      </w:r>
      <w:proofErr w:type="spellEnd"/>
      <w:r w:rsidR="00605C23">
        <w:t xml:space="preserve"> </w:t>
      </w:r>
      <w:r w:rsidR="00F6078F">
        <w:t xml:space="preserve">zu verifizieren. Die Kommunikation zwischen </w:t>
      </w:r>
      <w:r w:rsidR="00F6078F">
        <w:lastRenderedPageBreak/>
        <w:t xml:space="preserve">Supplikanten und </w:t>
      </w:r>
      <w:proofErr w:type="spellStart"/>
      <w:r w:rsidR="00F6078F" w:rsidRPr="00605C23">
        <w:rPr>
          <w:color w:val="FF0000"/>
        </w:rPr>
        <w:t>Authentikator</w:t>
      </w:r>
      <w:r w:rsidR="00F6078F">
        <w:rPr>
          <w:color w:val="FF0000"/>
        </w:rPr>
        <w:t>en</w:t>
      </w:r>
      <w:proofErr w:type="spellEnd"/>
      <w:r w:rsidR="00F6078F">
        <w:rPr>
          <w:color w:val="FF0000"/>
        </w:rPr>
        <w:t xml:space="preserve"> </w:t>
      </w:r>
      <w:r w:rsidR="00F6078F">
        <w:t xml:space="preserve">wird </w:t>
      </w:r>
      <w:r w:rsidR="00E236E3">
        <w:t xml:space="preserve">im lokalen LAN </w:t>
      </w:r>
      <w:r w:rsidR="00F6078F">
        <w:t xml:space="preserve">über </w:t>
      </w:r>
      <w:proofErr w:type="spellStart"/>
      <w:r w:rsidR="00F6078F">
        <w:t>EAPoL</w:t>
      </w:r>
      <w:proofErr w:type="spellEnd"/>
      <w:r w:rsidR="00F6078F">
        <w:t xml:space="preserve"> abgewickelt</w:t>
      </w:r>
      <w:r w:rsidR="00E236E3">
        <w:t xml:space="preserve">. Dabei werden die Daten in dem </w:t>
      </w:r>
      <w:proofErr w:type="spellStart"/>
      <w:r w:rsidR="00E236E3">
        <w:t>Authentikator</w:t>
      </w:r>
      <w:proofErr w:type="spellEnd"/>
      <w:r w:rsidR="00E236E3">
        <w:t xml:space="preserve"> nicht </w:t>
      </w:r>
      <w:proofErr w:type="gramStart"/>
      <w:r w:rsidR="00E236E3">
        <w:t>verarbeitet</w:t>
      </w:r>
      <w:proofErr w:type="gramEnd"/>
      <w:r w:rsidR="00E236E3">
        <w:t xml:space="preserve"> sondern als Proxy ein anderes EAP-Paket an den Authentifikation Server weitergeleitet.</w:t>
      </w:r>
    </w:p>
    <w:p w:rsidR="00605C23" w:rsidRDefault="00E236E3" w:rsidP="00F761CC">
      <w:pPr>
        <w:pStyle w:val="Block"/>
      </w:pPr>
      <w:r w:rsidRPr="00E236E3">
        <w:drawing>
          <wp:inline distT="0" distB="0" distL="0" distR="0" wp14:anchorId="6B0CB2BA" wp14:editId="4B874BDC">
            <wp:extent cx="5759450" cy="3474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74085"/>
                    </a:xfrm>
                    <a:prstGeom prst="rect">
                      <a:avLst/>
                    </a:prstGeom>
                  </pic:spPr>
                </pic:pic>
              </a:graphicData>
            </a:graphic>
          </wp:inline>
        </w:drawing>
      </w:r>
    </w:p>
    <w:p w:rsidR="00E236E3" w:rsidRDefault="00E236E3" w:rsidP="00E236E3">
      <w:pPr>
        <w:pStyle w:val="berschrift3"/>
      </w:pPr>
      <w:r>
        <w:t>Kontrollierte Ports</w:t>
      </w:r>
    </w:p>
    <w:p w:rsidR="00E236E3" w:rsidRPr="00E236E3" w:rsidRDefault="00E236E3" w:rsidP="00E236E3">
      <w:pPr>
        <w:pStyle w:val="Block"/>
      </w:pPr>
      <w:r>
        <w:t xml:space="preserve">Zur Trennung von Signalisierungs- und Nutzdaten kann ein kontrollierter Port </w:t>
      </w:r>
      <w:r w:rsidR="00535AF4">
        <w:t xml:space="preserve">[engl. </w:t>
      </w:r>
      <w:proofErr w:type="spellStart"/>
      <w:r w:rsidR="00535AF4">
        <w:t>Controlled</w:t>
      </w:r>
      <w:proofErr w:type="spellEnd"/>
      <w:r w:rsidR="00535AF4">
        <w:t xml:space="preserve"> Port] </w:t>
      </w:r>
      <w:r>
        <w:t xml:space="preserve">eingesetzt werden. Mit Hilfe </w:t>
      </w:r>
      <w:r w:rsidR="00535AF4">
        <w:t xml:space="preserve">dieser Art von </w:t>
      </w:r>
      <w:r>
        <w:t>Ports können bestimmte Protokolle als auch Ports an den Supplikanten weitergeleitet werden oder vom Supplikanten</w:t>
      </w:r>
      <w:r w:rsidR="00535AF4">
        <w:t xml:space="preserve"> empfangen werden. Es muss durch den </w:t>
      </w:r>
      <w:r w:rsidR="00373E3F">
        <w:t xml:space="preserve">verwendeten </w:t>
      </w:r>
      <w:proofErr w:type="spellStart"/>
      <w:r w:rsidR="00373E3F">
        <w:t>Authenticator</w:t>
      </w:r>
      <w:proofErr w:type="spellEnd"/>
      <w:r w:rsidR="00373E3F">
        <w:t xml:space="preserve"> unterstützt werden.</w:t>
      </w:r>
      <w:r w:rsidR="00344808">
        <w:t xml:space="preserve"> </w:t>
      </w:r>
      <w:r w:rsidR="00535AF4">
        <w:t xml:space="preserve"> Die Namensgebung dieser Funktion ist zwischen unterschiedlichen Herstellern nicht eindeutig jedoch wird die Funktionsweise gleich beworben.</w:t>
      </w:r>
      <w:bookmarkStart w:id="25" w:name="_GoBack"/>
      <w:bookmarkEnd w:id="25"/>
    </w:p>
    <w:p w:rsidR="004C711A" w:rsidRPr="00F761CC" w:rsidRDefault="004C711A" w:rsidP="00F761CC">
      <w:pPr>
        <w:pStyle w:val="Block"/>
      </w:pPr>
    </w:p>
    <w:p w:rsidR="00006B19" w:rsidRDefault="00936964" w:rsidP="002025D5">
      <w:pPr>
        <w:pStyle w:val="berschrift3"/>
      </w:pPr>
      <w:bookmarkStart w:id="26" w:name="_Toc137200242"/>
      <w:bookmarkStart w:id="27" w:name="_Toc139356709"/>
      <w:r>
        <w:t>RAIDUS</w:t>
      </w:r>
      <w:bookmarkEnd w:id="26"/>
      <w:bookmarkEnd w:id="27"/>
    </w:p>
    <w:p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w:t>
      </w:r>
      <w:r w:rsidR="00880782">
        <w:lastRenderedPageBreak/>
        <w:t xml:space="preserve">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 nicht 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proofErr w:type="gramStart"/>
      <w:r w:rsidR="00ED0C45">
        <w:t>Mittels Attributen</w:t>
      </w:r>
      <w:proofErr w:type="gramEnd"/>
      <w:r w:rsidR="00ED0C45">
        <w:t xml:space="preserve"> </w:t>
      </w:r>
      <w:r w:rsidR="009A40EB">
        <w:t>wird das Protokoll flexibel erweitert und ermöglicht somit eine Informationsübertragung, welcher nicht standardisiert werden muss.</w:t>
      </w:r>
    </w:p>
    <w:p w:rsidR="00E30EC3" w:rsidRPr="006A0476" w:rsidRDefault="00E30EC3" w:rsidP="00EB3BCE">
      <w:pPr>
        <w:pStyle w:val="Block"/>
      </w:pPr>
      <w:r w:rsidRPr="00B4659C">
        <w:t>Die Verwendung von UDP</w:t>
      </w:r>
      <w:r w:rsidR="009F3C0E">
        <w:t xml:space="preserve"> wurde in diesem RFC außerdem gerechtfertigt.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Die in TCP eingebaute Bestätigen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geeigneter, da TCP mehrere Events auslösen kann, die unterschiedlich gehandelt werden müssten. </w:t>
      </w:r>
    </w:p>
    <w:p w:rsidR="00DC4A1D" w:rsidRDefault="00CF342E" w:rsidP="00CF342E">
      <w:pPr>
        <w:pStyle w:val="berschrift4"/>
      </w:pPr>
      <w:r>
        <w:t xml:space="preserve"> </w:t>
      </w:r>
      <w:r w:rsidR="00DC4A1D">
        <w:t>Aufba</w:t>
      </w:r>
      <w:r w:rsidR="002025D5">
        <w:t>u</w:t>
      </w:r>
    </w:p>
    <w:p w:rsidR="00F761CC" w:rsidRDefault="0047484F" w:rsidP="00006B19">
      <w:pPr>
        <w:pStyle w:val="Block"/>
      </w:pPr>
      <w:r>
        <w:t xml:space="preserve">Der Aufbau des Paketes ist in </w:t>
      </w:r>
      <w:r>
        <w:fldChar w:fldCharType="begin"/>
      </w:r>
      <w:r>
        <w:instrText xml:space="preserve"> REF _Ref137738580 \h </w:instrText>
      </w:r>
      <w:r>
        <w:fldChar w:fldCharType="separate"/>
      </w:r>
      <w:r w:rsidR="00672570">
        <w:t xml:space="preserve">Abbildung </w:t>
      </w:r>
      <w:r w:rsidR="00672570">
        <w:rPr>
          <w:noProof/>
        </w:rPr>
        <w:t>1</w:t>
      </w:r>
      <w:r>
        <w:fldChar w:fldCharType="end"/>
      </w:r>
      <w:r w:rsidRPr="0047484F">
        <w:rPr>
          <w:color w:val="FF0000"/>
        </w:rPr>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w:t>
      </w:r>
      <w:r w:rsidR="00FE7D3C">
        <w:t xml:space="preserve"> in Anzahl der Oktetten</w:t>
      </w:r>
      <w:r w:rsidR="00D840E6">
        <w:t xml:space="preserve"> des Pakets mit den Feldern für Code, Identifier, </w:t>
      </w:r>
      <w:proofErr w:type="spellStart"/>
      <w:r w:rsidR="00D840E6">
        <w:t>Length</w:t>
      </w:r>
      <w:proofErr w:type="spellEnd"/>
      <w:r w:rsidR="00D840E6">
        <w:t xml:space="preserve">, </w:t>
      </w:r>
      <w:proofErr w:type="spellStart"/>
      <w:r w:rsidR="00D840E6" w:rsidRPr="00D840E6">
        <w:t>Authenticator</w:t>
      </w:r>
      <w:proofErr w:type="spellEnd"/>
      <w:r w:rsidR="00D840E6">
        <w:t xml:space="preserve"> und Attribute. Sie ist mindestens 20 und maximal 4096. </w:t>
      </w:r>
      <w:r w:rsidR="00F761CC" w:rsidRPr="00F761CC">
        <w:t xml:space="preserve">Der </w:t>
      </w:r>
      <w:proofErr w:type="spellStart"/>
      <w:r w:rsidR="00F761CC" w:rsidRPr="00F761CC">
        <w:t>Authenticator</w:t>
      </w:r>
      <w:proofErr w:type="spellEnd"/>
      <w:r w:rsidR="00F761CC" w:rsidRPr="00F761CC">
        <w:t xml:space="preserve"> ist 16 Oktette lang und wird abhängig von der Art des Paketes gebildet. In einem Access-Request Paket ist es eine 16 Oktett lange </w:t>
      </w:r>
      <w:r w:rsidR="00F761CC" w:rsidRPr="00F761CC">
        <w:lastRenderedPageBreak/>
        <w:t xml:space="preserve">Nummer, welche Request </w:t>
      </w:r>
      <w:proofErr w:type="spellStart"/>
      <w:r w:rsidR="00F761CC" w:rsidRPr="00F761CC">
        <w:t>Authenticator</w:t>
      </w:r>
      <w:proofErr w:type="spellEnd"/>
      <w:r w:rsidR="00F761CC" w:rsidRPr="00F761CC">
        <w:t xml:space="preserve"> im Verfahren genannt wird. Im einem Response Paket wird der </w:t>
      </w:r>
      <w:proofErr w:type="spellStart"/>
      <w:r w:rsidR="00F761CC" w:rsidRPr="00F761CC">
        <w:t>Authenticator</w:t>
      </w:r>
      <w:proofErr w:type="spellEnd"/>
      <w:r w:rsidR="00F761CC" w:rsidRPr="00F761CC">
        <w:t xml:space="preserve"> aus einem MD5-Hash berechnet, welcher über das gesamte RAIDUS Paket gebildet wird:</w:t>
      </w:r>
    </w:p>
    <w:p w:rsidR="00D840E6" w:rsidRDefault="00F761CC" w:rsidP="00006B19">
      <w:pPr>
        <w:pStyle w:val="Block"/>
      </w:pPr>
      <w:r w:rsidRPr="00F761CC">
        <w:t>MD5(Code</w:t>
      </w:r>
      <w:r>
        <w:t xml:space="preserve"> </w:t>
      </w:r>
      <w:r w:rsidRPr="00F761CC">
        <w:t>+</w:t>
      </w:r>
      <w:r>
        <w:t xml:space="preserve"> </w:t>
      </w:r>
      <w:r w:rsidRPr="00F761CC">
        <w:t>ID</w:t>
      </w:r>
      <w:r>
        <w:t xml:space="preserve"> </w:t>
      </w:r>
      <w:r w:rsidRPr="00F761CC">
        <w:t>+</w:t>
      </w:r>
      <w:r>
        <w:t xml:space="preserve"> </w:t>
      </w:r>
      <w:proofErr w:type="spellStart"/>
      <w:r w:rsidRPr="00F761CC">
        <w:t>Length</w:t>
      </w:r>
      <w:proofErr w:type="spellEnd"/>
      <w:r>
        <w:t xml:space="preserve"> </w:t>
      </w:r>
      <w:r w:rsidRPr="00F761CC">
        <w:t>+</w:t>
      </w:r>
      <w:r>
        <w:t xml:space="preserve"> </w:t>
      </w:r>
      <w:proofErr w:type="spellStart"/>
      <w:r w:rsidRPr="00F761CC">
        <w:t>RequestAuth</w:t>
      </w:r>
      <w:proofErr w:type="spellEnd"/>
      <w:r>
        <w:t xml:space="preserve"> </w:t>
      </w:r>
      <w:r w:rsidRPr="00F761CC">
        <w:t>+</w:t>
      </w:r>
      <w:r>
        <w:t xml:space="preserve"> </w:t>
      </w:r>
      <w:r w:rsidRPr="00F761CC">
        <w:t>Attributes</w:t>
      </w:r>
      <w:r>
        <w:t xml:space="preserve"> </w:t>
      </w:r>
      <w:r w:rsidRPr="00F761CC">
        <w:t>+</w:t>
      </w:r>
      <w:r>
        <w:t xml:space="preserve"> </w:t>
      </w:r>
      <w:r w:rsidRPr="00F761CC">
        <w:t>Secret)</w:t>
      </w:r>
    </w:p>
    <w:p w:rsidR="00F761CC" w:rsidRPr="00006B19" w:rsidRDefault="00F761CC" w:rsidP="00006B19">
      <w:pPr>
        <w:pStyle w:val="Block"/>
      </w:pPr>
    </w:p>
    <w:tbl>
      <w:tblPr>
        <w:tblStyle w:val="Tabellenraster"/>
        <w:tblW w:w="0" w:type="auto"/>
        <w:tblLook w:val="04A0" w:firstRow="1" w:lastRow="0" w:firstColumn="1" w:lastColumn="0" w:noHBand="0" w:noVBand="1"/>
      </w:tblPr>
      <w:tblGrid>
        <w:gridCol w:w="1812"/>
        <w:gridCol w:w="1812"/>
        <w:gridCol w:w="1812"/>
        <w:gridCol w:w="1812"/>
        <w:gridCol w:w="1812"/>
      </w:tblGrid>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r>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8F4EC1">
            <w:pPr>
              <w:pStyle w:val="Block"/>
              <w:keepNext/>
            </w:pPr>
          </w:p>
        </w:tc>
      </w:tr>
    </w:tbl>
    <w:p w:rsidR="008F4EC1" w:rsidRDefault="008F4EC1" w:rsidP="008F4EC1">
      <w:pPr>
        <w:pStyle w:val="Beschriftung"/>
      </w:pPr>
      <w:bookmarkStart w:id="28" w:name="_Toc137720887"/>
      <w:bookmarkStart w:id="29" w:name="_Toc139356729"/>
      <w:r>
        <w:t xml:space="preserve">Tabelle </w:t>
      </w:r>
      <w:fldSimple w:instr=" SEQ Tabelle \* ARABIC ">
        <w:r w:rsidR="00672570">
          <w:rPr>
            <w:noProof/>
          </w:rPr>
          <w:t>1</w:t>
        </w:r>
      </w:fldSimple>
      <w:r>
        <w:t xml:space="preserve">: </w:t>
      </w:r>
      <w:bookmarkEnd w:id="28"/>
      <w:bookmarkEnd w:id="29"/>
      <w:r w:rsidR="00F761CC">
        <w:t>Die wichtigsten RADIUS Attribute</w:t>
      </w:r>
    </w:p>
    <w:p w:rsidR="008F4EC1" w:rsidRDefault="008F4EC1" w:rsidP="008F4EC1">
      <w:pPr>
        <w:keepNext/>
      </w:pPr>
      <w:proofErr w:type="spellStart"/>
      <w:r>
        <w:t>Asd</w:t>
      </w:r>
      <w:proofErr w:type="spellEnd"/>
    </w:p>
    <w:p w:rsidR="008F4EC1" w:rsidRPr="008F4EC1" w:rsidRDefault="008F4EC1" w:rsidP="008F4EC1">
      <w:pPr>
        <w:pStyle w:val="Beschriftung"/>
        <w:jc w:val="both"/>
      </w:pPr>
      <w:bookmarkStart w:id="30" w:name="_Ref137738580"/>
      <w:bookmarkStart w:id="31" w:name="_Toc137720888"/>
      <w:bookmarkStart w:id="32" w:name="_Ref137738537"/>
      <w:bookmarkStart w:id="33" w:name="_Ref137738542"/>
      <w:bookmarkStart w:id="34" w:name="_Ref137738570"/>
      <w:bookmarkStart w:id="35" w:name="_Toc139356728"/>
      <w:r>
        <w:t xml:space="preserve">Abbildung </w:t>
      </w:r>
      <w:fldSimple w:instr=" SEQ Abbildung \* ARABIC ">
        <w:r w:rsidR="00672570">
          <w:rPr>
            <w:noProof/>
          </w:rPr>
          <w:t>1</w:t>
        </w:r>
      </w:fldSimple>
      <w:bookmarkEnd w:id="30"/>
      <w:r>
        <w:t xml:space="preserve">: </w:t>
      </w:r>
      <w:bookmarkStart w:id="36" w:name="_Ref137738555"/>
      <w:proofErr w:type="spellStart"/>
      <w:r>
        <w:t>TestAbb</w:t>
      </w:r>
      <w:bookmarkEnd w:id="31"/>
      <w:bookmarkEnd w:id="32"/>
      <w:bookmarkEnd w:id="33"/>
      <w:bookmarkEnd w:id="34"/>
      <w:bookmarkEnd w:id="36"/>
      <w:bookmarkEnd w:id="35"/>
      <w:proofErr w:type="spellEnd"/>
    </w:p>
    <w:p w:rsidR="00936964" w:rsidRDefault="00936964" w:rsidP="002025D5">
      <w:pPr>
        <w:pStyle w:val="berschrift3"/>
      </w:pPr>
      <w:bookmarkStart w:id="37" w:name="_Toc137200243"/>
      <w:bookmarkStart w:id="38" w:name="_Toc139356710"/>
      <w:r>
        <w:t>WPA</w:t>
      </w:r>
      <w:bookmarkEnd w:id="37"/>
      <w:bookmarkEnd w:id="38"/>
    </w:p>
    <w:p w:rsidR="00936964" w:rsidRDefault="00936964" w:rsidP="002025D5">
      <w:pPr>
        <w:pStyle w:val="berschrift3"/>
      </w:pPr>
      <w:bookmarkStart w:id="39" w:name="_Toc137200244"/>
      <w:bookmarkStart w:id="40" w:name="_Toc139356711"/>
      <w:r>
        <w:t>Transportverschlüsselung</w:t>
      </w:r>
      <w:bookmarkEnd w:id="39"/>
      <w:bookmarkEnd w:id="40"/>
    </w:p>
    <w:p w:rsidR="00936964" w:rsidRDefault="00CF342E" w:rsidP="002025D5">
      <w:pPr>
        <w:pStyle w:val="berschrift4"/>
      </w:pPr>
      <w:r>
        <w:t xml:space="preserve"> </w:t>
      </w:r>
      <w:r w:rsidR="00936964">
        <w:t>EAP</w:t>
      </w:r>
    </w:p>
    <w:p w:rsidR="00577392" w:rsidRDefault="00CF342E" w:rsidP="002025D5">
      <w:pPr>
        <w:pStyle w:val="berschrift4"/>
      </w:pPr>
      <w:r>
        <w:t xml:space="preserve"> </w:t>
      </w:r>
      <w:r w:rsidR="00936964">
        <w:t>TLS</w:t>
      </w:r>
    </w:p>
    <w:p w:rsidR="00CF342E" w:rsidRDefault="00CF342E" w:rsidP="00CF342E"/>
    <w:p w:rsidR="00CF342E" w:rsidRDefault="00CF342E" w:rsidP="00CF342E">
      <w:pPr>
        <w:pStyle w:val="berschrift2"/>
      </w:pPr>
      <w:bookmarkStart w:id="41" w:name="_Toc139356712"/>
      <w:r>
        <w:t>Zero Trust Prinzipien</w:t>
      </w:r>
      <w:bookmarkEnd w:id="41"/>
    </w:p>
    <w:p w:rsid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rsidR="000644EE" w:rsidRDefault="000644EE" w:rsidP="000644EE">
      <w:pPr>
        <w:pStyle w:val="berschrift2"/>
      </w:pPr>
      <w:r>
        <w:t>SIEM</w:t>
      </w:r>
    </w:p>
    <w:p w:rsidR="000644EE" w:rsidRPr="000644EE" w:rsidRDefault="000644EE" w:rsidP="000644EE">
      <w:pPr>
        <w:pStyle w:val="Block"/>
      </w:pPr>
      <w:r>
        <w:t xml:space="preserve">SIEM ist ein </w:t>
      </w:r>
    </w:p>
    <w:p w:rsidR="00577392" w:rsidRDefault="00577392" w:rsidP="00577392">
      <w:pPr>
        <w:pStyle w:val="Block"/>
      </w:pPr>
    </w:p>
    <w:p w:rsidR="00CF342E" w:rsidRDefault="00CF342E" w:rsidP="00CF342E">
      <w:pPr>
        <w:pStyle w:val="berschrift1"/>
      </w:pPr>
      <w:bookmarkStart w:id="42" w:name="_Toc139356713"/>
      <w:r>
        <w:lastRenderedPageBreak/>
        <w:t>Methoden</w:t>
      </w:r>
      <w:bookmarkEnd w:id="42"/>
    </w:p>
    <w:p w:rsidR="00746681" w:rsidRDefault="00746681" w:rsidP="00746681">
      <w:pPr>
        <w:pStyle w:val="berschrift2"/>
      </w:pPr>
      <w:bookmarkStart w:id="43" w:name="_Toc139356714"/>
      <w:r>
        <w:t>Network Access Control</w:t>
      </w:r>
      <w:bookmarkEnd w:id="43"/>
    </w:p>
    <w:p w:rsidR="00746681" w:rsidRPr="00746681" w:rsidRDefault="00746681" w:rsidP="00746681">
      <w:pPr>
        <w:pStyle w:val="Block"/>
      </w:pPr>
    </w:p>
    <w:p w:rsidR="00746681" w:rsidRDefault="00746681" w:rsidP="00746681">
      <w:pPr>
        <w:pStyle w:val="berschrift2"/>
      </w:pPr>
      <w:bookmarkStart w:id="44" w:name="_Toc139356715"/>
      <w:bookmarkStart w:id="45" w:name="_Hlk138080210"/>
      <w:r>
        <w:t>Software-</w:t>
      </w:r>
      <w:proofErr w:type="spellStart"/>
      <w:r>
        <w:t>Defined</w:t>
      </w:r>
      <w:proofErr w:type="spellEnd"/>
      <w:r>
        <w:t xml:space="preserve"> Perimeter</w:t>
      </w:r>
      <w:bookmarkEnd w:id="44"/>
    </w:p>
    <w:p w:rsidR="00577392" w:rsidRDefault="00577392" w:rsidP="00936964">
      <w:pPr>
        <w:pStyle w:val="berschrift2"/>
      </w:pPr>
      <w:bookmarkStart w:id="46" w:name="_Toc139356716"/>
      <w:bookmarkEnd w:id="45"/>
      <w:r>
        <w:t>Zero Trust Network Access</w:t>
      </w:r>
      <w:bookmarkEnd w:id="46"/>
    </w:p>
    <w:p w:rsidR="00936964"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2D5511">
        <w:t xml:space="preserve"> </w:t>
      </w:r>
    </w:p>
    <w:p w:rsidR="007C0F4D" w:rsidRDefault="007C0F4D" w:rsidP="007C0F4D">
      <w:pPr>
        <w:pStyle w:val="berschrift3"/>
      </w:pPr>
      <w:bookmarkStart w:id="47" w:name="_Toc139356717"/>
      <w:r>
        <w:t>Zero Trust 1.0</w:t>
      </w:r>
      <w:bookmarkEnd w:id="47"/>
    </w:p>
    <w:p w:rsidR="00563495" w:rsidRPr="00563495" w:rsidRDefault="00563495" w:rsidP="00563495">
      <w:pPr>
        <w:pStyle w:val="Block"/>
        <w:rPr>
          <w:color w:val="FF0000"/>
        </w:rPr>
      </w:pPr>
      <w:r>
        <w:rPr>
          <w:color w:val="FF0000"/>
        </w:rPr>
        <w:t>Erstes Zero Trust Modell mit Funktionen und Aufbau</w:t>
      </w:r>
    </w:p>
    <w:p w:rsidR="007C0F4D" w:rsidRDefault="007C0F4D" w:rsidP="007C0F4D">
      <w:pPr>
        <w:pStyle w:val="berschrift3"/>
      </w:pPr>
      <w:bookmarkStart w:id="48" w:name="_Toc139356718"/>
      <w:r>
        <w:t>Zero Trust 2.0</w:t>
      </w:r>
      <w:bookmarkEnd w:id="48"/>
    </w:p>
    <w:p w:rsidR="002025D5" w:rsidRDefault="00563495" w:rsidP="00936964">
      <w:pPr>
        <w:pStyle w:val="Block"/>
        <w:rPr>
          <w:color w:val="FF0000"/>
        </w:rPr>
      </w:pPr>
      <w:r>
        <w:rPr>
          <w:color w:val="FF0000"/>
        </w:rPr>
        <w:t xml:space="preserve">Fehler in 1.0 und dadurch </w:t>
      </w:r>
      <w:r w:rsidR="003D3B33">
        <w:rPr>
          <w:color w:val="FF0000"/>
        </w:rPr>
        <w:t>entstehende Verbesserungen. Allgemeine Verbesserungen</w:t>
      </w:r>
    </w:p>
    <w:p w:rsidR="00AD7FE8" w:rsidRDefault="00AD7FE8" w:rsidP="00AD7FE8">
      <w:pPr>
        <w:pStyle w:val="berschrift2"/>
      </w:pPr>
      <w:bookmarkStart w:id="49" w:name="_Toc139356719"/>
      <w:r>
        <w:t>Vergleich der Methoden</w:t>
      </w:r>
      <w:bookmarkEnd w:id="49"/>
    </w:p>
    <w:p w:rsidR="00F761CC" w:rsidRPr="00F761CC" w:rsidRDefault="00F761CC" w:rsidP="00F761CC">
      <w:pPr>
        <w:pStyle w:val="Block"/>
        <w:rPr>
          <w:color w:val="FF0000"/>
        </w:rPr>
      </w:pPr>
      <w:r>
        <w:rPr>
          <w:color w:val="FF0000"/>
        </w:rPr>
        <w:t>Bei RADIUS ist ein Log-off möglich, wird bei Cisco Telefonen automatisch gemacht</w:t>
      </w:r>
    </w:p>
    <w:p w:rsidR="00E47521" w:rsidRPr="00E47521" w:rsidRDefault="00E47521" w:rsidP="00E47521">
      <w:pPr>
        <w:pStyle w:val="Block"/>
      </w:pPr>
    </w:p>
    <w:p w:rsidR="00AD7FE8" w:rsidRDefault="00AD7FE8" w:rsidP="00AD7FE8">
      <w:pPr>
        <w:pStyle w:val="berschrift1"/>
      </w:pPr>
      <w:bookmarkStart w:id="50" w:name="_Toc139356720"/>
      <w:r>
        <w:t>Mögliche Lösungen</w:t>
      </w:r>
      <w:bookmarkEnd w:id="50"/>
    </w:p>
    <w:p w:rsidR="00AD7FE8" w:rsidRDefault="00AD7FE8" w:rsidP="00AD7FE8">
      <w:pPr>
        <w:pStyle w:val="berschrift2"/>
      </w:pPr>
      <w:bookmarkStart w:id="51" w:name="_Toc139356721"/>
      <w:r>
        <w:t>Cisco ISE</w:t>
      </w:r>
      <w:bookmarkEnd w:id="51"/>
    </w:p>
    <w:p w:rsidR="00AD7FE8" w:rsidRDefault="00E47521" w:rsidP="00AD7FE8">
      <w:pPr>
        <w:pStyle w:val="berschrift2"/>
      </w:pPr>
      <w:bookmarkStart w:id="52" w:name="_Toc139356722"/>
      <w:r>
        <w:t>Macmon</w:t>
      </w:r>
      <w:bookmarkEnd w:id="52"/>
    </w:p>
    <w:p w:rsidR="00E47521" w:rsidRDefault="00E47521" w:rsidP="00E47521">
      <w:pPr>
        <w:pStyle w:val="berschrift2"/>
      </w:pPr>
      <w:bookmarkStart w:id="53" w:name="_Toc139356723"/>
      <w:r>
        <w:t>Fortinet</w:t>
      </w:r>
      <w:bookmarkEnd w:id="53"/>
    </w:p>
    <w:p w:rsidR="00E47521" w:rsidRPr="00E47521" w:rsidRDefault="00E47521" w:rsidP="00E47521">
      <w:pPr>
        <w:pStyle w:val="Block"/>
      </w:pPr>
    </w:p>
    <w:p w:rsidR="00E47521" w:rsidRDefault="00E47521" w:rsidP="00E47521">
      <w:pPr>
        <w:pStyle w:val="berschrift1"/>
      </w:pPr>
      <w:bookmarkStart w:id="54" w:name="_Toc139356724"/>
      <w:r>
        <w:t>Vergleich der Lösungen</w:t>
      </w:r>
      <w:bookmarkEnd w:id="54"/>
    </w:p>
    <w:p w:rsidR="00E47521" w:rsidRDefault="00E47521" w:rsidP="00E47521">
      <w:pPr>
        <w:pStyle w:val="berschrift1"/>
      </w:pPr>
      <w:bookmarkStart w:id="55" w:name="_Toc139356725"/>
      <w:r>
        <w:t>Implementierung</w:t>
      </w:r>
      <w:bookmarkEnd w:id="55"/>
    </w:p>
    <w:p w:rsidR="00E47521" w:rsidRPr="00E47521" w:rsidRDefault="00E47521" w:rsidP="00E47521">
      <w:pPr>
        <w:pStyle w:val="berschrift1"/>
      </w:pPr>
      <w:bookmarkStart w:id="56" w:name="_Toc139356726"/>
      <w:r>
        <w:t>Fazit</w:t>
      </w:r>
      <w:bookmarkEnd w:id="56"/>
    </w:p>
    <w:p w:rsidR="002025D5" w:rsidRDefault="002025D5">
      <w:pPr>
        <w:widowControl/>
        <w:jc w:val="left"/>
      </w:pPr>
      <w:r>
        <w:br w:type="page"/>
      </w:r>
    </w:p>
    <w:p w:rsidR="002025D5" w:rsidRDefault="002025D5">
      <w:pPr>
        <w:widowControl/>
        <w:jc w:val="left"/>
      </w:pPr>
      <w:r>
        <w:lastRenderedPageBreak/>
        <w:br w:type="page"/>
      </w:r>
    </w:p>
    <w:p w:rsidR="002025D5" w:rsidRPr="002025D5" w:rsidRDefault="002025D5" w:rsidP="002025D5">
      <w:pPr>
        <w:sectPr w:rsidR="002025D5" w:rsidRPr="002025D5" w:rsidSect="00D209B3">
          <w:footerReference w:type="default" r:id="rId13"/>
          <w:pgSz w:w="11906" w:h="16838" w:code="9"/>
          <w:pgMar w:top="1985" w:right="1418" w:bottom="1134" w:left="1418" w:header="709" w:footer="709" w:gutter="0"/>
          <w:pgNumType w:start="1"/>
          <w:cols w:space="708"/>
          <w:docGrid w:linePitch="360"/>
        </w:sectPr>
      </w:pPr>
    </w:p>
    <w:p w:rsidR="00FF1092" w:rsidRPr="000978F3" w:rsidRDefault="00FF1092" w:rsidP="0082119C">
      <w:pPr>
        <w:pStyle w:val="berschriftOhneNummer"/>
      </w:pPr>
      <w:bookmarkStart w:id="57" w:name="_Toc139356727"/>
      <w:r w:rsidRPr="000978F3">
        <w:lastRenderedPageBreak/>
        <w:t>Literaturverzeichnis</w:t>
      </w:r>
      <w:bookmarkEnd w:id="57"/>
    </w:p>
    <w:p w:rsidR="00C833CB" w:rsidRDefault="00F31485" w:rsidP="00C833CB">
      <w:pPr>
        <w:pStyle w:val="Literatur"/>
      </w:pPr>
      <w:r>
        <w:t xml:space="preserve">Remote Authentication </w:t>
      </w:r>
      <w:proofErr w:type="spellStart"/>
      <w:r>
        <w:t>Dial</w:t>
      </w:r>
      <w:proofErr w:type="spellEnd"/>
      <w:r>
        <w:t xml:space="preserve"> In User Service (RADIUS) [online] </w:t>
      </w:r>
      <w:hyperlink r:id="rId14" w:history="1">
        <w:r w:rsidR="006E2E97" w:rsidRPr="00AF53FC">
          <w:rPr>
            <w:rStyle w:val="Hyperlink"/>
          </w:rPr>
          <w:t>https://ww</w:t>
        </w:r>
        <w:r w:rsidR="006E2E97" w:rsidRPr="00AF53FC">
          <w:rPr>
            <w:rStyle w:val="Hyperlink"/>
          </w:rPr>
          <w:t>w</w:t>
        </w:r>
        <w:r w:rsidR="006E2E97" w:rsidRPr="00AF53FC">
          <w:rPr>
            <w:rStyle w:val="Hyperlink"/>
          </w:rPr>
          <w:t>.rfc-editor.org/rfc/rfc2865</w:t>
        </w:r>
      </w:hyperlink>
      <w:r w:rsidR="006E2E97">
        <w:t xml:space="preserve"> </w:t>
      </w:r>
      <w:r>
        <w:t>Abgerufen am: 06.06.2023</w:t>
      </w:r>
    </w:p>
    <w:p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15" w:history="1">
        <w:r w:rsidR="006E2E97" w:rsidRPr="00AF53FC">
          <w:rPr>
            <w:rStyle w:val="Hyperlink"/>
          </w:rPr>
          <w:t>https://www.iana.org/assignments/radius-types/radius-types.xhtml</w:t>
        </w:r>
      </w:hyperlink>
      <w:r w:rsidR="006E2E97">
        <w:t xml:space="preserve"> </w:t>
      </w:r>
      <w:r>
        <w:t>Abgerufen am: 15.06.2023</w:t>
      </w:r>
    </w:p>
    <w:p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16" w:history="1">
        <w:r w:rsidRPr="00AF53FC">
          <w:rPr>
            <w:rStyle w:val="Hyperlink"/>
          </w:rPr>
          <w:t>https://www.rfc-editor.org/rfc/rfc6929</w:t>
        </w:r>
      </w:hyperlink>
      <w:r>
        <w:t xml:space="preserve"> Abgerufen am: 15.</w:t>
      </w:r>
      <w:r w:rsidR="006E2E97">
        <w:t>06.2023</w:t>
      </w:r>
    </w:p>
    <w:p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17" w:history="1">
        <w:r w:rsidR="00993A4C" w:rsidRPr="00AF53FC">
          <w:rPr>
            <w:rStyle w:val="Hyperlink"/>
          </w:rPr>
          <w:t>https://www.iana.org/assignments/enterprise-numbers/</w:t>
        </w:r>
      </w:hyperlink>
      <w:r w:rsidR="00993A4C">
        <w:t xml:space="preserve"> Abgerufen am: 15.06.2023</w:t>
      </w:r>
    </w:p>
    <w:p w:rsidR="00993A4C" w:rsidRDefault="00746681" w:rsidP="00806852">
      <w:pPr>
        <w:pStyle w:val="Literatur"/>
      </w:pPr>
      <w:r>
        <w:t xml:space="preserve">Secure </w:t>
      </w:r>
      <w:r w:rsidRPr="003A3525">
        <w:t>N</w:t>
      </w:r>
      <w:r w:rsidR="00CF342E">
        <w:t xml:space="preserve">etwork </w:t>
      </w:r>
      <w:proofErr w:type="spellStart"/>
      <w:r w:rsidR="00CF342E">
        <w:t>Acces</w:t>
      </w:r>
      <w:proofErr w:type="spellEnd"/>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18" w:history="1">
        <w:r w:rsidRPr="004822F1">
          <w:rPr>
            <w:rStyle w:val="Hyperlink"/>
          </w:rPr>
          <w:t>https://www.appgate.com/blog/what-is-zero-trust</w:t>
        </w:r>
      </w:hyperlink>
      <w:r>
        <w:t xml:space="preserve"> Abgerufen am: 19.06.2023</w:t>
      </w:r>
    </w:p>
    <w:p w:rsidR="00746681" w:rsidRPr="000978F3"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19" w:history="1">
        <w:r w:rsidRPr="00D50CBE">
          <w:rPr>
            <w:rStyle w:val="Hyperlink"/>
          </w:rPr>
          <w:t>https://www.zscaler.com/resources/security-terms-glossary/what-is-zero-trust-network-access</w:t>
        </w:r>
      </w:hyperlink>
      <w:r>
        <w:t xml:space="preserve"> Abgerufen am: 03.07.2023</w:t>
      </w:r>
    </w:p>
    <w:sectPr w:rsidR="00746681" w:rsidRPr="000978F3" w:rsidSect="00DC03A5">
      <w:headerReference w:type="default" r:id="rId20"/>
      <w:footerReference w:type="default" r:id="rId21"/>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B76" w:rsidRDefault="00DC5B76" w:rsidP="00036903">
      <w:r>
        <w:separator/>
      </w:r>
    </w:p>
  </w:endnote>
  <w:endnote w:type="continuationSeparator" w:id="0">
    <w:p w:rsidR="00DC5B76" w:rsidRDefault="00DC5B76"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A08" w:rsidRPr="005C0A08" w:rsidRDefault="005C0A08" w:rsidP="005C0A08">
    <w:pPr>
      <w:pStyle w:val="Fuzeile"/>
    </w:pPr>
    <w:r>
      <w:tab/>
      <w:t xml:space="preserve">Seite </w:t>
    </w:r>
    <w:r w:rsidR="00D209B3">
      <w:fldChar w:fldCharType="begin"/>
    </w:r>
    <w:r w:rsidR="00D209B3">
      <w:instrText xml:space="preserve"> PAGE  \* ROMAN  \* MERGEFORMAT </w:instrText>
    </w:r>
    <w:r w:rsidR="00D209B3">
      <w:fldChar w:fldCharType="separate"/>
    </w:r>
    <w:r w:rsidR="00D209B3">
      <w:rPr>
        <w:noProof/>
      </w:rPr>
      <w:t>XIII</w:t>
    </w:r>
    <w:r w:rsidR="00D209B3">
      <w:fldChar w:fldCharType="end"/>
    </w:r>
  </w:p>
  <w:p w:rsidR="005C0A08" w:rsidRPr="00DC5141" w:rsidRDefault="005C0A08"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B2" w:rsidRDefault="00D209B3"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rsidR="00D209B3" w:rsidRPr="00DC5141" w:rsidRDefault="00D209B3"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994669">
          <w:t xml:space="preserve">[Bachelorarbeit Paul Schien / Stand </w:t>
        </w:r>
        <w:r w:rsidR="00E47521">
          <w:t>04</w:t>
        </w:r>
        <w:r w:rsidR="00994669">
          <w:t>.0</w:t>
        </w:r>
        <w:r w:rsidR="00E47521">
          <w:t>7</w:t>
        </w:r>
        <w:r w:rsidR="00994669">
          <w:t>.2023]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D209B3" w:rsidRPr="00DC5141" w:rsidRDefault="00D209B3"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B76" w:rsidRDefault="00DC5B76" w:rsidP="00036903">
      <w:r>
        <w:separator/>
      </w:r>
    </w:p>
  </w:footnote>
  <w:footnote w:type="continuationSeparator" w:id="0">
    <w:p w:rsidR="00DC5B76" w:rsidRDefault="00DC5B76"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DA" w:rsidRDefault="002950DA" w:rsidP="002950DA">
    <w:pPr>
      <w:pStyle w:val="Kopfzeile"/>
      <w:tabs>
        <w:tab w:val="left" w:pos="5355"/>
      </w:tabs>
      <w:jc w:val="left"/>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0018695B" w:rsidRPr="002950DA">
      <w:tab/>
    </w:r>
    <w:r w:rsidR="0018695B" w:rsidRPr="002950DA">
      <w:tab/>
    </w:r>
    <w:r>
      <w:tab/>
      <w:t>Bachelorarbeit</w:t>
    </w:r>
  </w:p>
  <w:p w:rsidR="002950DA" w:rsidRPr="002950DA" w:rsidRDefault="002950DA"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5B" w:rsidRDefault="005C0A08" w:rsidP="00A60045">
    <w:pPr>
      <w:pStyle w:val="DeckBlattKopfzeile"/>
    </w:pPr>
    <w:r>
      <w:rPr>
        <w:noProof/>
      </w:rPr>
      <w:drawing>
        <wp:anchor distT="0" distB="0" distL="114300" distR="114300" simplePos="0" relativeHeight="251659264" behindDoc="1" locked="0" layoutInCell="1" allowOverlap="1">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rsidR="007979AB">
      <w:tab/>
    </w:r>
  </w:p>
  <w:p w:rsidR="005C0A08" w:rsidRDefault="005C0A08" w:rsidP="00A60045">
    <w:pPr>
      <w:pStyle w:val="DeckBlattKopfzeile"/>
    </w:pPr>
  </w:p>
  <w:p w:rsidR="005C0A08" w:rsidRDefault="005C0A08" w:rsidP="00A60045">
    <w:pPr>
      <w:pStyle w:val="DeckBlattKopfzeile"/>
    </w:pPr>
  </w:p>
  <w:p w:rsidR="005C0A08" w:rsidRDefault="005C0A08"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EC3" w:rsidRPr="00AD1CA1" w:rsidRDefault="00FE7D3C" w:rsidP="0018695B">
    <w:pPr>
      <w:pStyle w:val="Kopfzeile"/>
    </w:pPr>
    <w:fldSimple w:instr=" DOCPROPERTY  Title  \* MERGEFORMAT ">
      <w:r w:rsidR="00360AFB">
        <w:t>Titel der Arbeit</w:t>
      </w:r>
    </w:fldSimple>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A4026E0E"/>
    <w:lvl w:ilvl="0" w:tplc="66F64C90">
      <w:start w:val="1"/>
      <w:numFmt w:val="decimal"/>
      <w:pStyle w:val="Literatu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36903"/>
    <w:rsid w:val="0005522A"/>
    <w:rsid w:val="00060FF6"/>
    <w:rsid w:val="000644EE"/>
    <w:rsid w:val="00067866"/>
    <w:rsid w:val="00073DDD"/>
    <w:rsid w:val="00090AD1"/>
    <w:rsid w:val="000978F3"/>
    <w:rsid w:val="000A12B0"/>
    <w:rsid w:val="000C3B59"/>
    <w:rsid w:val="000D7E8E"/>
    <w:rsid w:val="000D7F5F"/>
    <w:rsid w:val="00124810"/>
    <w:rsid w:val="00140DB6"/>
    <w:rsid w:val="001522E5"/>
    <w:rsid w:val="001630E0"/>
    <w:rsid w:val="001678EA"/>
    <w:rsid w:val="0018695B"/>
    <w:rsid w:val="00190CB3"/>
    <w:rsid w:val="001B0E07"/>
    <w:rsid w:val="001B66FA"/>
    <w:rsid w:val="001C1398"/>
    <w:rsid w:val="001E2E93"/>
    <w:rsid w:val="001F3BC1"/>
    <w:rsid w:val="001F64EE"/>
    <w:rsid w:val="002025D5"/>
    <w:rsid w:val="00205D38"/>
    <w:rsid w:val="00207FFE"/>
    <w:rsid w:val="00240DEF"/>
    <w:rsid w:val="0025070A"/>
    <w:rsid w:val="002559E9"/>
    <w:rsid w:val="00265D1E"/>
    <w:rsid w:val="00281789"/>
    <w:rsid w:val="002950DA"/>
    <w:rsid w:val="002A3086"/>
    <w:rsid w:val="002A727A"/>
    <w:rsid w:val="002A79F0"/>
    <w:rsid w:val="002D5511"/>
    <w:rsid w:val="002D76A9"/>
    <w:rsid w:val="0034044F"/>
    <w:rsid w:val="00344808"/>
    <w:rsid w:val="00360AFB"/>
    <w:rsid w:val="00362A0D"/>
    <w:rsid w:val="003664C8"/>
    <w:rsid w:val="003668F0"/>
    <w:rsid w:val="00373E3F"/>
    <w:rsid w:val="00380E77"/>
    <w:rsid w:val="00397371"/>
    <w:rsid w:val="003A1C7E"/>
    <w:rsid w:val="003A3525"/>
    <w:rsid w:val="003A5C4C"/>
    <w:rsid w:val="003D0075"/>
    <w:rsid w:val="003D3B33"/>
    <w:rsid w:val="003D5692"/>
    <w:rsid w:val="0041424F"/>
    <w:rsid w:val="00433E9B"/>
    <w:rsid w:val="00452F63"/>
    <w:rsid w:val="00457111"/>
    <w:rsid w:val="0047484F"/>
    <w:rsid w:val="00497194"/>
    <w:rsid w:val="004B302F"/>
    <w:rsid w:val="004C711A"/>
    <w:rsid w:val="004F3C5B"/>
    <w:rsid w:val="005123D3"/>
    <w:rsid w:val="00523772"/>
    <w:rsid w:val="00535AF4"/>
    <w:rsid w:val="00537C79"/>
    <w:rsid w:val="00562265"/>
    <w:rsid w:val="00563495"/>
    <w:rsid w:val="005742F3"/>
    <w:rsid w:val="00577392"/>
    <w:rsid w:val="0058236E"/>
    <w:rsid w:val="0059222B"/>
    <w:rsid w:val="00596B8D"/>
    <w:rsid w:val="005A5532"/>
    <w:rsid w:val="005B75A0"/>
    <w:rsid w:val="005C0A08"/>
    <w:rsid w:val="005E25F6"/>
    <w:rsid w:val="00605C23"/>
    <w:rsid w:val="00624937"/>
    <w:rsid w:val="006318E6"/>
    <w:rsid w:val="00633A82"/>
    <w:rsid w:val="00642A81"/>
    <w:rsid w:val="00654FA4"/>
    <w:rsid w:val="00672570"/>
    <w:rsid w:val="006770B4"/>
    <w:rsid w:val="006A0476"/>
    <w:rsid w:val="006B0979"/>
    <w:rsid w:val="006B3652"/>
    <w:rsid w:val="006B7054"/>
    <w:rsid w:val="006C00E4"/>
    <w:rsid w:val="006C7A8C"/>
    <w:rsid w:val="006E2E97"/>
    <w:rsid w:val="0070078E"/>
    <w:rsid w:val="00715A8D"/>
    <w:rsid w:val="0072747D"/>
    <w:rsid w:val="007303E3"/>
    <w:rsid w:val="007325BC"/>
    <w:rsid w:val="00740CB9"/>
    <w:rsid w:val="00746681"/>
    <w:rsid w:val="00750FE8"/>
    <w:rsid w:val="0075340A"/>
    <w:rsid w:val="007629E3"/>
    <w:rsid w:val="0077469C"/>
    <w:rsid w:val="007775DD"/>
    <w:rsid w:val="007979AB"/>
    <w:rsid w:val="007C022C"/>
    <w:rsid w:val="007C0F4D"/>
    <w:rsid w:val="007C60C6"/>
    <w:rsid w:val="007E191D"/>
    <w:rsid w:val="007E5464"/>
    <w:rsid w:val="007F27A8"/>
    <w:rsid w:val="00806852"/>
    <w:rsid w:val="0081275D"/>
    <w:rsid w:val="0082119C"/>
    <w:rsid w:val="00830EC3"/>
    <w:rsid w:val="00844427"/>
    <w:rsid w:val="00875F9D"/>
    <w:rsid w:val="00880782"/>
    <w:rsid w:val="0089587E"/>
    <w:rsid w:val="008B14C4"/>
    <w:rsid w:val="008F4EC1"/>
    <w:rsid w:val="008F7BC9"/>
    <w:rsid w:val="008F7D7B"/>
    <w:rsid w:val="009208AC"/>
    <w:rsid w:val="00932134"/>
    <w:rsid w:val="00934DED"/>
    <w:rsid w:val="00936964"/>
    <w:rsid w:val="00945962"/>
    <w:rsid w:val="0094609B"/>
    <w:rsid w:val="009517C8"/>
    <w:rsid w:val="00967F5E"/>
    <w:rsid w:val="00975D3C"/>
    <w:rsid w:val="00993A4C"/>
    <w:rsid w:val="00994669"/>
    <w:rsid w:val="009A40EB"/>
    <w:rsid w:val="009C02CF"/>
    <w:rsid w:val="009C4F77"/>
    <w:rsid w:val="009E4683"/>
    <w:rsid w:val="009E5E69"/>
    <w:rsid w:val="009E65F9"/>
    <w:rsid w:val="009F3C0E"/>
    <w:rsid w:val="00A070DB"/>
    <w:rsid w:val="00A128A0"/>
    <w:rsid w:val="00A24880"/>
    <w:rsid w:val="00A31ECF"/>
    <w:rsid w:val="00A3509A"/>
    <w:rsid w:val="00A5197E"/>
    <w:rsid w:val="00A545AD"/>
    <w:rsid w:val="00A562AD"/>
    <w:rsid w:val="00A60045"/>
    <w:rsid w:val="00A64272"/>
    <w:rsid w:val="00A850B6"/>
    <w:rsid w:val="00AA3F97"/>
    <w:rsid w:val="00AA759F"/>
    <w:rsid w:val="00AB1982"/>
    <w:rsid w:val="00AB1C3F"/>
    <w:rsid w:val="00AB5902"/>
    <w:rsid w:val="00AC05BE"/>
    <w:rsid w:val="00AC205D"/>
    <w:rsid w:val="00AD1CA1"/>
    <w:rsid w:val="00AD7FE8"/>
    <w:rsid w:val="00AF5D2A"/>
    <w:rsid w:val="00B15202"/>
    <w:rsid w:val="00B454BE"/>
    <w:rsid w:val="00B4659C"/>
    <w:rsid w:val="00B72743"/>
    <w:rsid w:val="00BB6045"/>
    <w:rsid w:val="00BD482D"/>
    <w:rsid w:val="00BD6A14"/>
    <w:rsid w:val="00C03246"/>
    <w:rsid w:val="00C169FD"/>
    <w:rsid w:val="00C20BF7"/>
    <w:rsid w:val="00C25D75"/>
    <w:rsid w:val="00C3436A"/>
    <w:rsid w:val="00C362C2"/>
    <w:rsid w:val="00C76CE0"/>
    <w:rsid w:val="00C771DE"/>
    <w:rsid w:val="00C8006E"/>
    <w:rsid w:val="00C8082F"/>
    <w:rsid w:val="00C833CB"/>
    <w:rsid w:val="00CC7884"/>
    <w:rsid w:val="00CD059A"/>
    <w:rsid w:val="00CD12B2"/>
    <w:rsid w:val="00CE2C1E"/>
    <w:rsid w:val="00CF342E"/>
    <w:rsid w:val="00D033F6"/>
    <w:rsid w:val="00D1619E"/>
    <w:rsid w:val="00D209B3"/>
    <w:rsid w:val="00D20FBA"/>
    <w:rsid w:val="00D465F4"/>
    <w:rsid w:val="00D51C9F"/>
    <w:rsid w:val="00D55E5A"/>
    <w:rsid w:val="00D83CA2"/>
    <w:rsid w:val="00D840E6"/>
    <w:rsid w:val="00D9492C"/>
    <w:rsid w:val="00DA47D3"/>
    <w:rsid w:val="00DC03A5"/>
    <w:rsid w:val="00DC4A1D"/>
    <w:rsid w:val="00DC4EED"/>
    <w:rsid w:val="00DC5141"/>
    <w:rsid w:val="00DC5B76"/>
    <w:rsid w:val="00DF6F56"/>
    <w:rsid w:val="00E04F7E"/>
    <w:rsid w:val="00E06BB3"/>
    <w:rsid w:val="00E17D80"/>
    <w:rsid w:val="00E221D4"/>
    <w:rsid w:val="00E236E3"/>
    <w:rsid w:val="00E30EC3"/>
    <w:rsid w:val="00E3281C"/>
    <w:rsid w:val="00E47521"/>
    <w:rsid w:val="00E53E09"/>
    <w:rsid w:val="00E56430"/>
    <w:rsid w:val="00E74C05"/>
    <w:rsid w:val="00EA07E0"/>
    <w:rsid w:val="00EA20DF"/>
    <w:rsid w:val="00EB3BCE"/>
    <w:rsid w:val="00EB51E8"/>
    <w:rsid w:val="00EB5657"/>
    <w:rsid w:val="00ED0C45"/>
    <w:rsid w:val="00EF49B4"/>
    <w:rsid w:val="00F018C0"/>
    <w:rsid w:val="00F10E77"/>
    <w:rsid w:val="00F31485"/>
    <w:rsid w:val="00F430E8"/>
    <w:rsid w:val="00F46194"/>
    <w:rsid w:val="00F468AC"/>
    <w:rsid w:val="00F51FEF"/>
    <w:rsid w:val="00F6078F"/>
    <w:rsid w:val="00F6175F"/>
    <w:rsid w:val="00F6298F"/>
    <w:rsid w:val="00F71426"/>
    <w:rsid w:val="00F71B12"/>
    <w:rsid w:val="00F761CC"/>
    <w:rsid w:val="00F825B1"/>
    <w:rsid w:val="00F8436F"/>
    <w:rsid w:val="00FC1DF1"/>
    <w:rsid w:val="00FE7D3C"/>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49A51321"/>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appgate.com/blog/what-is-zero-trust"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ana.org/assignments/enterprise-numbers/" TargetMode="External"/><Relationship Id="rId2" Type="http://schemas.openxmlformats.org/officeDocument/2006/relationships/numbering" Target="numbering.xml"/><Relationship Id="rId16" Type="http://schemas.openxmlformats.org/officeDocument/2006/relationships/hyperlink" Target="https://www.rfc-editor.org/rfc/rfc6929"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ana.org/assignments/radius-types/radius-types.xhtml" TargetMode="Externa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zscaler.com/resources/security-terms-glossary/what-is-zero-trust-network-acc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fc-editor.org/rfc/rfc2865"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5003E2"/>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B0609A26-0D75-49DF-9B02-97249046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12</Pages>
  <Words>1258</Words>
  <Characters>9969</Characters>
  <Application>Microsoft Office Word</Application>
  <DocSecurity>0</DocSecurity>
  <Lines>83</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11205</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cp:lastModifiedBy>schien</cp:lastModifiedBy>
  <cp:revision>40</cp:revision>
  <cp:lastPrinted>2016-03-16T10:07:00Z</cp:lastPrinted>
  <dcterms:created xsi:type="dcterms:W3CDTF">2023-05-30T11:53:00Z</dcterms:created>
  <dcterms:modified xsi:type="dcterms:W3CDTF">2023-07-25T11:45:00Z</dcterms:modified>
  <cp:contentStatus>[Bachelorarbeit Paul Schien / Stand 04.07.2023]</cp:contentStatus>
</cp:coreProperties>
</file>