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64"/>
          <w:szCs w:val="64"/>
        </w:rPr>
        <w:t xml:space="preserve">/extract-recipe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Endpoint Optimization — Changes &amp; Final Flow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/extract-recipe endpoint is the unified entry point for extracting a structured recipe from any source: an uploaded image, a video URL (YouTube, Instagram, TikTok), or a webpage/recipe blog URL. A series of targeted optimizations were applied to reduce end-to-end response time, eliminate redundant network calls, and improve resource efficiency.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optimizations fall into four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Caching: </w:t>
      </w:r>
      <w:r>
        <w:rPr>
          <w:rFonts w:ascii="Arial" w:cs="Arial" w:eastAsia="Arial" w:hAnsi="Arial"/>
          <w:sz w:val="20"/>
          <w:szCs w:val="20"/>
        </w:rPr>
        <w:t xml:space="preserve">SHA256-keyed in-memory cache shared across all input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 efficiency: </w:t>
      </w:r>
      <w:r>
        <w:rPr>
          <w:rFonts w:ascii="Arial" w:cs="Arial" w:eastAsia="Arial" w:hAnsi="Arial"/>
          <w:sz w:val="20"/>
          <w:szCs w:val="20"/>
        </w:rPr>
        <w:t xml:space="preserve">Eliminated redundant yt-dlp metadata round-trips.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Parallelism: </w:t>
      </w:r>
      <w:r>
        <w:rPr>
          <w:rFonts w:ascii="Arial" w:cs="Arial" w:eastAsia="Arial" w:hAnsi="Arial"/>
          <w:sz w:val="20"/>
          <w:szCs w:val="20"/>
        </w:rPr>
        <w:t xml:space="preserve">Concurrent execution of transcript extraction and frame+vision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 &amp; quality tuning: </w:t>
      </w:r>
      <w:r>
        <w:rPr>
          <w:rFonts w:ascii="Arial" w:cs="Arial" w:eastAsia="Arial" w:hAnsi="Arial"/>
          <w:sz w:val="20"/>
          <w:szCs w:val="20"/>
        </w:rPr>
        <w:t xml:space="preserve">Switched transcription model, raised chunk size, lowered audio bitrate.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All Changes Made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2a. Shared Infrastructure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single in-memory cache dict and its lock were added at startup, shared by all three pipelines.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_recipe_cache: dict = {}</w:t>
      </w:r>
    </w:p>
    <w:p>
      <w:pPr>
        <w:pBdr>
          <w:left w:val="single" w:color="2E75B6" w:sz="12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_recipe_cache_lock = Lock()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Keys are SHA256 hashes of the input URL. Cache hits return instantly with { ...result, "cached": True }. Errors are never cached, so transient failures do not poison entries.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2b. /extract-recipe-from-video Endpoint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00"/>
        <w:gridCol w:w="270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 cache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None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SHA256 check at entry; write on success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yt-dlp calls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get_video_metadata() + ydl.download() — 2 round-trips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Single extract_info(download=True)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Audio bitrate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bestaudio/best  |  192 kbps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bestaudio[abr&lt;=64]/bestaudio/best  |  64 kbps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Transcription model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whisper-1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gpt-4o-mini-transcribe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Chunk size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6,000 chars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80,000 chars (fits in one LLM call for virtually all videos)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Chunk processing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Sequential for-loop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ThreadPoolExecutor — all chunks in parallel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2c. extract_recipe_from_video_internal (used by /extract-recipe for video URLs)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00"/>
        <w:gridCol w:w="270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 cache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None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SHA256 check at entry; write on every success path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yt-dlp calls in _download_video_to_file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_yt_meta() + ydl.download() — 2 round-trips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Single extract_info(download=True)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Transcription model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whisper-1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gpt-4o-mini-transcribe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Chunk size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6,000 chars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80,000 chars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Transcription vs vision (Instagram/TikTok)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Sequential: transcribe → fail → start vision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Parallel: transcription + vision run simultaneously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Transcription vs vision (YouTube)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Always ran vision in parallel (wasted API calls)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Transcription only; vision triggered on-demand if speech fails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Downstream fallback vision calls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Each fallback re-ran _run_frame_vision_fallback_from_path()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All fallbacks reuse the already-computed vision_result dict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2d. /extract-recipe Webpage Path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00"/>
        <w:gridCol w:w="270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 cache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None — fetch_html() called on every request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SHA256 check before fetch_html(); write on success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Final Flow of /extract-recipe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endpoint handles three distinct input types. Each is described below with the full step-by-step pipeline in its current optimized state.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3a. Image Input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Triggered when the request contains a multipart image file or a base64-encoded image in the JSON body.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 image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_get_image_data_urls_from_extract_request()  →  data URL(s)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Vision LLM extraction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extract_recipe_from_images_llm()  —  single gpt-4o-mini vision call (~3–5s)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Enrich + tag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_enrich_recipe_response()  +  extract_recipe_tags()  —  pure Python, &lt;1ms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0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JSON: { source, recipe, tags, extraction: { method: image_vision } 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00"/>
                <w:sz w:val="18"/>
                <w:szCs w:val="18"/>
              </w:rPr>
              <w:t xml:space="preserve">No caching on the image path — images arrive as unique binary blobs and cannot be keyed by URL.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3b. Video URL Input — Instagram / TikTok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Triggered when is_video_url() returns true for an Instagram or TikTok URL.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</w:t>
            </w:r>
          </w:p>
        </w:tc>
        <w:tc>
          <w:tcPr>
            <w:tcW w:type="dxa" w:w="80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check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SHA256(url) → _recipe_cache  —  HIT: return instantly with { ...result, cached: true 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00"/>
                <w:sz w:val="18"/>
                <w:szCs w:val="18"/>
              </w:rPr>
              <w:t xml:space="preserve">MISS: continue to step 1.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 video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_download_video_to_file()  →  yt-dlp extract_info(download=True)  —  single call: metadata + download (~5–10s)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00"/>
                <w:sz w:val="18"/>
                <w:szCs w:val="18"/>
              </w:rPr>
              <w:t xml:space="preserve">After download, transcription AND frame+vision run in parallel simultaneously: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0"/>
        <w:gridCol w:w="160"/>
        <w:gridCol w:w="4520"/>
      </w:tblGrid>
      <w:tr>
        <w:tc>
          <w:tcPr>
            <w:tcW w:type="dxa" w:w="4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THREAD 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_extract_audio_from_video_file()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ffmpeg mp3 extraction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gpt-4o-mini-transcribe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(~5–8s)</w:t>
            </w:r>
          </w:p>
        </w:tc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THREAD 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_run_frame_vision_fallback_from_path()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parallel ffmpeg frame extraction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extract_recipe_from_images_llm()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(~5–10s)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3a</w:t>
            </w:r>
          </w:p>
        </w:tc>
        <w:tc>
          <w:tcPr>
            <w:tcW w:type="dxa" w:w="8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transcript has usable speech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Proceed to LLM chunk extraction  —  vision result discarded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_chunk_text(80000)  —  almost always 1 chunk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urier New" w:cs="Courier New" w:eastAsia="Courier New" w:hAnsi="Courier New"/>
          <w:sz w:val="18"/>
          <w:szCs w:val="18"/>
        </w:rPr>
        <w:t xml:space="preserve">parallel _extract_recipe_chunk() per chunk via ThreadPoolExecutor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ourier New" w:cs="Courier New" w:eastAsia="Courier New" w:hAnsi="Courier New"/>
          <w:sz w:val="18"/>
          <w:szCs w:val="18"/>
        </w:rPr>
        <w:t xml:space="preserve">_merge_recipe_parts() only if &gt;1 chunk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3b</w:t>
            </w:r>
          </w:p>
        </w:tc>
        <w:tc>
          <w:tcPr>
            <w:tcW w:type="dxa" w:w="80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transcript empty / music-only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already-computed vision_result  —  no extra wait, no extra API call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0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Enrich, cache, return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_enrich_recipe_response() + extract_recipe_tags()  →  cache write  →  JSON response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3c. Video URL Input — YouTube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Same entry point as 3b, but is_youtube_url() gates the vision strategy. YouTube almost always has clear speech, so vision is skipped unless transcription actually fails.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</w:t>
            </w:r>
          </w:p>
        </w:tc>
        <w:tc>
          <w:tcPr>
            <w:tcW w:type="dxa" w:w="80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check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SHA256(url) → _recipe_cache  —  HIT: return instantly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00"/>
                <w:sz w:val="18"/>
                <w:szCs w:val="18"/>
              </w:rPr>
              <w:t xml:space="preserve">MISS: continue to step 1.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 video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_download_video_to_file()  →  yt-dlp extract_info(download=True)  —  single call (~3–7s)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Transcription only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_extract_audio_from_video_file()  →  gpt-4o-mini-transcribe  (~5–8s)
Vision NOT started — saves unnecessary API cost for the common case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3a</w:t>
            </w:r>
          </w:p>
        </w:tc>
        <w:tc>
          <w:tcPr>
            <w:tcW w:type="dxa" w:w="8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transcript has usable speech (almost always)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_chunk_text(80000)  →  parallel _extract_recipe_chunk()  →  optional merge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3b</w:t>
            </w:r>
          </w:p>
        </w:tc>
        <w:tc>
          <w:tcPr>
            <w:tcW w:type="dxa" w:w="80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transcript empty (rare edge case)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_run_vision() triggered on-demand now  —  frame extract + vision LLM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0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Enrich, cache, return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_enrich_recipe_response() + extract_recipe_tags()  →  cache write  →  JSON response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3d. Webpage / Recipe Blog URL Input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Triggered when is_video_url() returns false. Covers any recipe website, blog post, or structured JSON-LD recipe page.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</w:t>
            </w:r>
          </w:p>
        </w:tc>
        <w:tc>
          <w:tcPr>
            <w:tcW w:type="dxa" w:w="80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check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SHA256(url) → _recipe_cache  —  HIT: return instantly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D3D00"/>
                <w:sz w:val="18"/>
                <w:szCs w:val="18"/>
              </w:rPr>
              <w:t xml:space="preserve">MISS: continue to step 1.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Fetch HTML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fetch_html(url)  —  HTTP GET with 20s timeout (~1–3s)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2a</w:t>
            </w:r>
          </w:p>
        </w:tc>
        <w:tc>
          <w:tcPr>
            <w:tcW w:type="dxa" w:w="80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JSON-LD recipe found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extract_jsonld_recipes()  →  normalize_recipe_from_jsonld()  —  no LLM needed, fast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2b</w:t>
            </w:r>
          </w:p>
        </w:tc>
        <w:tc>
          <w:tcPr>
            <w:tcW w:type="dxa" w:w="80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no JSON-LD (fallback)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clean_page_text()  →  extract_recipe_from_webpage_llm()  —  gpt-4o-mini on page text (~3–5s)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000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D9EAD3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Enrich, cache, return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_enrich_recipe_response() + extract_recipe_tags()  →  cache write  →  JSON response
extraction.method: jsonld (confidence 0.7) or html_llm (confidence 0.5)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Expected Performance Impact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Same URL (any type), 2nd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~20s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~0s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Instagram reel (music-heavy)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~22s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~10–12s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transcription + 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Instagram reel (has speech)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~22s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~10–12s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yt-dlp call + parallel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YouTube cooking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~20s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~10–13s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wasted vision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Recipe blog with JSON-LD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~4s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~1–2s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+ no LLM on JSON-LD 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Recipe blog, LLM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~8s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~4–5s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on repeat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Image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~4s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~4s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(already optimal)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Notes &amp;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Cache is in-memory only: </w:t>
      </w:r>
      <w:r>
        <w:rPr>
          <w:rFonts w:ascii="Arial" w:cs="Arial" w:eastAsia="Arial" w:hAnsi="Arial"/>
          <w:sz w:val="20"/>
          <w:szCs w:val="20"/>
        </w:rPr>
        <w:t xml:space="preserve">It resets on every server restart. For production, replace _recipe_cache with Redis or Memcached for persistence across restarts and horizontal scaling.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Vision always runs for Instagram/TikTok: </w:t>
      </w:r>
      <w:r>
        <w:rPr>
          <w:rFonts w:ascii="Arial" w:cs="Arial" w:eastAsia="Arial" w:hAnsi="Arial"/>
          <w:sz w:val="20"/>
          <w:szCs w:val="20"/>
        </w:rPr>
        <w:t xml:space="preserve">Because these are commonly music-heavy, the parallel strategy avoids the worst-case sequential penalty. For a reel with clear speech, the vision result is computed but discarded — a small cost worth paying for the latency guarantee.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YouTube vision on-demand: </w:t>
      </w:r>
      <w:r>
        <w:rPr>
          <w:rFonts w:ascii="Arial" w:cs="Arial" w:eastAsia="Arial" w:hAnsi="Arial"/>
          <w:sz w:val="20"/>
          <w:szCs w:val="20"/>
        </w:rPr>
        <w:t xml:space="preserve">is_youtube_url() gates the vision path. If a YouTube video has no speech (rare), vision is triggered sequentially after transcription fails rather than in parallel.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Chunk size 80,000 chars: </w:t>
      </w:r>
      <w:r>
        <w:rPr>
          <w:rFonts w:ascii="Arial" w:cs="Arial" w:eastAsia="Arial" w:hAnsi="Arial"/>
          <w:sz w:val="20"/>
          <w:szCs w:val="20"/>
        </w:rPr>
        <w:t xml:space="preserve">At ~4 chars/token this is ~20,000 tokens — well within gpt-4o-mini’s 128k context. The merge step (_merge_recipe_parts) is effectively dead code for all realistic cooking video transcripts.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 path has no cache: </w:t>
      </w:r>
      <w:r>
        <w:rPr>
          <w:rFonts w:ascii="Arial" w:cs="Arial" w:eastAsia="Arial" w:hAnsi="Arial"/>
          <w:sz w:val="20"/>
          <w:szCs w:val="20"/>
        </w:rPr>
        <w:t xml:space="preserve">Images arrive as raw binary and have no stable URL to key on. A content-hash cache could be added if the same image is commonly re-submitted.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Audio at 64 kbps: </w:t>
      </w:r>
      <w:r>
        <w:rPr>
          <w:rFonts w:ascii="Arial" w:cs="Arial" w:eastAsia="Arial" w:hAnsi="Arial"/>
          <w:sz w:val="20"/>
          <w:szCs w:val="20"/>
        </w:rPr>
        <w:t xml:space="preserve">Whisper and gpt-4o-mini-transcribe handle speech recognition identically at 64 vs 192 kbps. The lower bitrate reduces download size and upload payload to the transcription API.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Nutrition RAG Chatbot  —  Internal Docs</w:t>
    </w:r>
    <w:r>
      <w:rPr>
        <w:rFonts w:ascii="Arial" w:cs="Arial" w:eastAsia="Arial" w:hAnsi="Arial"/>
        <w:color w:val="888888"/>
        <w:sz w:val="16"/>
        <w:szCs w:val="16"/>
      </w:rPr>
      <w:t xml:space="preserve">   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/extract-recipe  |  Optimization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2026-05-22T20:32:05.613Z</dcterms:created>
  <dcterms:modified xsi:type="dcterms:W3CDTF">2026-05-22T20:32:05.613Z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