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rPr>
          <w:noProof/>
        </w:rPr>
        <mc:AlternateContent>
          <mc:Choice Requires="wps">
            <w:drawing>
              <wp:anchor distT="0" distB="0" distL="114300" distR="114300" simplePos="0" relativeHeight="251660288" behindDoc="0" locked="1" layoutInCell="1" allowOverlap="1" wp14:anchorId="0EB63E9A" wp14:editId="468470F8">
                <wp:simplePos x="0" y="0"/>
                <wp:positionH relativeFrom="page">
                  <wp:posOffset>685800</wp:posOffset>
                </wp:positionH>
                <wp:positionV relativeFrom="page">
                  <wp:posOffset>8534400</wp:posOffset>
                </wp:positionV>
                <wp:extent cx="1828800" cy="762000"/>
                <wp:effectExtent l="0" t="0" r="0" b="0"/>
                <wp:wrapNone/>
                <wp:docPr id="13" name="Added red rectangle"/>
                <wp:cNvGraphicFramePr/>
                <a:graphic xmlns:a="http://schemas.openxmlformats.org/drawingml/2006/main">
                  <a:graphicData uri="http://schemas.microsoft.com/office/word/2010/wordprocessingShape">
                    <wps:wsp>
                      <wps:cNvSpPr/>
                      <wps:spPr>
                        <a:xfrm>
                          <a:off x="0" y="0"/>
                          <a:ext cx="1828800" cy="762000"/>
                        </a:xfrm>
                        <a:prstGeom prst="rect">
                          <a:avLst/>
                        </a:prstGeom>
                        <a:solidFill>
                          <a:srgbClr val="FF000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2AF640" id="Added red rectangle" o:spid="_x0000_s1026" style="position:absolute;margin-left:54pt;margin-top:672pt;width:2in;height:60pt;z-index:25166028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" fillcolor="red" stroked="f" strokecolor="#1f3763 [1604]" strokeweight="1pt">
                <w10:wrap anchorx="page" anchory="page"/>
                <w10:anchorlock/>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