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noProof/>
        </w:rPr>
        <mc:AlternateContent>
          <mc:Choice Requires="wps">
            <w:drawing>
              <wp:anchor distT="0" distB="0" distL="114300" distR="114300" simplePos="0" relativeHeight="251660288" behindDoc="0" locked="1" layoutInCell="1" allowOverlap="1" wp14:anchorId="1D501DBC" wp14:editId="2F831B7B">
                <wp:simplePos x="0" y="0"/>
                <wp:positionH relativeFrom="page">
                  <wp:posOffset>594360</wp:posOffset>
                </wp:positionH>
                <wp:positionV relativeFrom="page">
                  <wp:posOffset>8686800</wp:posOffset>
                </wp:positionV>
                <wp:extent cx="1645920" cy="822960"/>
                <wp:effectExtent l="0" t="0" r="0" b="0"/>
                <wp:wrapNone/>
                <wp:docPr id="13" name="Red rectangle lower left first page"/>
                <wp:cNvGraphicFramePr/>
                <a:graphic xmlns:a="http://schemas.openxmlformats.org/drawingml/2006/main">
                  <a:graphicData uri="http://schemas.microsoft.com/office/word/2010/wordprocessingShape">
                    <wps:wsp>
                      <wps:cNvSpPr/>
                      <wps:spPr>
                        <a:xfrm>
                          <a:off x="0" y="0"/>
                          <a:ext cx="1645920" cy="822960"/>
                        </a:xfrm>
                        <a:prstGeom prst="rect">
                          <a:avLst/>
                        </a:prstGeom>
                        <a:solidFill>
                          <a:srgbClr val="FF000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F04811" id="Red rectangle lower left first page" o:spid="_x0000_s1039" style="position:absolute;margin-left:46.8pt;margin-top:684pt;width:129.6pt;height:64.8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" fillcolor="red" stroked="f" strokecolor="#1f3763 [1604]" strokeweight="1pt">
                <w10:wrap anchorx="page" anchory="page"/>
                <w10:anchorlock/>
              </v:rect>
            </w:pict>
          </mc:Fallback>
        </mc:AlternateConten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