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Orchard Pilot - Planning Meeting</w:t>
      </w:r>
    </w:p>
    <w:p>
      <w:r>
        <w:t>Date: 14 September 2026. Attendees: John Reed, Emma Clark and Noah Patel.</w:t>
      </w:r>
    </w:p>
    <w:p>
      <w:r>
        <w:t>The team reviewed the delivery schedule and the revised testing checklist.</w:t>
      </w:r>
    </w:p>
    <w:p>
      <w:r>
        <w:t>John will collect the test results before the next planning meeting.</w:t>
      </w:r>
    </w:p>
    <w:p>
      <w:r>
        <w:t>Emma will book the meeting room. Noah will confirm the equipment inventory.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before="0" w:after="1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OOXML fixture builder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content search input</dc:title>
  <dc:creator>Synthetic corpus preparation</dc:creator>
  <cp:lastModifiedBy>Synthetic corpus preparation</cp:lastModifiedBy>
  <dc:language>en-US</dc:language>
  <dc:description>Prepared input document.</dc:description>
  <cp:revision>1</cp:revision>
  <dcterms:created xsi:type="dcterms:W3CDTF">2026-09-29T07:24:09Z</dcterms:created>
  <dcterms:modified xsi:type="dcterms:W3CDTF">2026-09-29T07:24:09Z</dcterms:modified>
</cp:coreProperties>
</file>