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146EFDD6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3808DD" w:rsidRPr="00CC088C">
        <w:rPr>
          <w:rFonts w:ascii="Calibri" w:hAnsi="Calibri" w:cs="Calibri"/>
          <w:color w:val="000000" w:themeColor="text1"/>
          <w:sz w:val="28"/>
          <w:szCs w:val="28"/>
        </w:rPr>
        <w:t>№ 1</w:t>
      </w:r>
    </w:p>
    <w:p w14:paraId="6FA92DBB" w14:textId="23DC92A1" w:rsidR="00B70FDE" w:rsidRPr="00A52520" w:rsidRDefault="00B70FDE" w:rsidP="003808DD">
      <w:pPr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A52520">
        <w:rPr>
          <w:rFonts w:ascii="Calibri" w:hAnsi="Calibri" w:cs="Calibri"/>
          <w:b/>
          <w:color w:val="000000" w:themeColor="text1"/>
          <w:sz w:val="28"/>
          <w:szCs w:val="28"/>
        </w:rPr>
        <w:t>«</w:t>
      </w:r>
      <w:r w:rsidR="00775F1C" w:rsidRPr="00A52520">
        <w:rPr>
          <w:rFonts w:ascii="Calibri" w:hAnsi="Calibri" w:cs="Calibri"/>
          <w:b/>
          <w:color w:val="000000" w:themeColor="text1"/>
          <w:sz w:val="28"/>
          <w:szCs w:val="28"/>
        </w:rPr>
        <w:t>ОСНОВИ ЛОГІКИ ВИСЛОВЛЮВАНЬ</w:t>
      </w:r>
      <w:r w:rsidRPr="00A52520">
        <w:rPr>
          <w:rFonts w:ascii="Calibri" w:hAnsi="Calibri" w:cs="Calibri"/>
          <w:b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25076BD4" w:rsidR="00B70FDE" w:rsidRPr="00CC088C" w:rsidRDefault="00775F1C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Баран М. О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4480606E" w14:textId="77777777" w:rsidR="00F24D62" w:rsidRDefault="00F24D62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7189106" w14:textId="0C004038" w:rsidR="00F24D62" w:rsidRPr="00CC088C" w:rsidRDefault="003808DD" w:rsidP="00F24D62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0E41A0C9" w:rsidR="00B70FDE" w:rsidRPr="00F24D62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Вивчити основи логіки висловлювань, та закріпити на практиці побудувавши таблицю істинності.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29F4E230" w:rsidR="00B70FDE" w:rsidRPr="00F24D62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proofErr w:type="spellStart"/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Intellij</w:t>
      </w:r>
      <w:proofErr w:type="spellEnd"/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IDEA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Ultimate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)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</w:p>
    <w:p w14:paraId="47B73F3C" w14:textId="77777777" w:rsidR="003F5380" w:rsidRPr="00775F1C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C01BBE9" w14:textId="77777777" w:rsidR="003F5380" w:rsidRPr="00775F1C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7DED354E" w14:textId="407087E5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Теоретичні відомості</w:t>
      </w:r>
    </w:p>
    <w:p w14:paraId="381A2F5D" w14:textId="77777777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</w:p>
    <w:p w14:paraId="33C0A08B" w14:textId="31BC3395" w:rsidR="003F5380" w:rsidRPr="003F5380" w:rsidRDefault="003F5380" w:rsidP="003F5380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F5380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Загально про </w:t>
      </w:r>
      <w:r w:rsidR="00F24D62">
        <w:rPr>
          <w:rFonts w:ascii="Calibri" w:hAnsi="Calibri" w:cs="Calibri"/>
          <w:b/>
          <w:bCs/>
          <w:color w:val="000000" w:themeColor="text1"/>
          <w:sz w:val="28"/>
          <w:szCs w:val="28"/>
        </w:rPr>
        <w:t>о</w:t>
      </w:r>
      <w:proofErr w:type="spellStart"/>
      <w:r w:rsidR="00F24D62" w:rsidRPr="00F24D62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снови</w:t>
      </w:r>
      <w:proofErr w:type="spellEnd"/>
      <w:r w:rsidR="00F24D62" w:rsidRPr="00F24D62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логіки висловлювань</w:t>
      </w:r>
      <w:r w:rsidRPr="00775F1C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425683A6" w14:textId="77777777" w:rsidR="00F24D62" w:rsidRPr="00F24D62" w:rsidRDefault="00F24D62" w:rsidP="00F24D62">
      <w:pPr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iCs/>
          <w:sz w:val="28"/>
          <w:szCs w:val="28"/>
        </w:rPr>
        <w:t xml:space="preserve">Висловлюванням </w:t>
      </w:r>
      <w:r w:rsidRPr="00F24D62">
        <w:rPr>
          <w:rFonts w:ascii="Calibri" w:hAnsi="Calibri" w:cs="Calibri"/>
          <w:sz w:val="28"/>
          <w:szCs w:val="28"/>
        </w:rPr>
        <w:t>називають розповідне речення, про яке можна</w:t>
      </w:r>
      <w:r w:rsidRPr="00F24D62">
        <w:rPr>
          <w:rFonts w:ascii="Calibri" w:hAnsi="Calibri" w:cs="Calibri"/>
          <w:sz w:val="28"/>
        </w:rPr>
        <w:t xml:space="preserve"> </w:t>
      </w:r>
      <w:r w:rsidRPr="00F24D62">
        <w:rPr>
          <w:rFonts w:ascii="Calibri" w:hAnsi="Calibri" w:cs="Calibri"/>
          <w:sz w:val="28"/>
          <w:szCs w:val="28"/>
        </w:rPr>
        <w:t>сказати, що воно є або істинне, або хибне, але не одне й інше одночасно.</w:t>
      </w:r>
    </w:p>
    <w:p w14:paraId="0C0546CF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>Логічні операції:</w:t>
      </w:r>
    </w:p>
    <w:p w14:paraId="417A1BF6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1. </w:t>
      </w:r>
      <w:r w:rsidRPr="00F24D62">
        <w:rPr>
          <w:rFonts w:ascii="Calibri" w:hAnsi="Calibri" w:cs="Calibri"/>
          <w:iCs/>
          <w:sz w:val="28"/>
          <w:szCs w:val="28"/>
        </w:rPr>
        <w:t xml:space="preserve">заперечення </w:t>
      </w:r>
      <w:r w:rsidRPr="00F24D62">
        <w:rPr>
          <w:rFonts w:ascii="Calibri" w:hAnsi="Calibri" w:cs="Calibri"/>
          <w:sz w:val="28"/>
          <w:szCs w:val="28"/>
        </w:rPr>
        <w:t xml:space="preserve">(логічне </w:t>
      </w:r>
      <w:proofErr w:type="spellStart"/>
      <w:r w:rsidRPr="00F24D62">
        <w:rPr>
          <w:rFonts w:ascii="Calibri" w:hAnsi="Calibri" w:cs="Calibri"/>
          <w:sz w:val="28"/>
          <w:szCs w:val="28"/>
        </w:rPr>
        <w:t>„ні</w:t>
      </w:r>
      <w:proofErr w:type="spellEnd"/>
      <w:r w:rsidRPr="00F24D62">
        <w:rPr>
          <w:rFonts w:ascii="Calibri" w:hAnsi="Calibri" w:cs="Calibri"/>
          <w:sz w:val="28"/>
          <w:szCs w:val="28"/>
        </w:rPr>
        <w:t xml:space="preserve">”, </w:t>
      </w:r>
      <w:proofErr w:type="spellStart"/>
      <w:r w:rsidRPr="00F24D62">
        <w:rPr>
          <w:rFonts w:ascii="Calibri" w:hAnsi="Calibri" w:cs="Calibri"/>
          <w:sz w:val="28"/>
          <w:szCs w:val="28"/>
        </w:rPr>
        <w:t>позначаення</w:t>
      </w:r>
      <w:proofErr w:type="spellEnd"/>
      <w:r w:rsidRPr="00F24D62">
        <w:rPr>
          <w:rFonts w:ascii="Calibri" w:hAnsi="Calibri" w:cs="Calibri"/>
          <w:sz w:val="28"/>
          <w:szCs w:val="28"/>
        </w:rPr>
        <w:t xml:space="preserve"> „</w:t>
      </w:r>
      <w:r w:rsidRPr="00F24D62">
        <w:rPr>
          <w:rFonts w:ascii="Calibri" w:eastAsia="SymbolMT" w:hAnsi="Calibri" w:cs="Calibri"/>
          <w:sz w:val="28"/>
          <w:szCs w:val="28"/>
        </w:rPr>
        <w:t>¬</w:t>
      </w:r>
      <w:r w:rsidRPr="00F24D62">
        <w:rPr>
          <w:rFonts w:ascii="Calibri" w:hAnsi="Calibri" w:cs="Calibri"/>
          <w:sz w:val="28"/>
          <w:szCs w:val="28"/>
        </w:rPr>
        <w:t>”, комп’ютерна</w:t>
      </w:r>
    </w:p>
    <w:p w14:paraId="048F7F04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>операція NOT);</w:t>
      </w:r>
    </w:p>
    <w:p w14:paraId="10087D58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2. </w:t>
      </w:r>
      <w:r w:rsidRPr="00F24D62">
        <w:rPr>
          <w:rFonts w:ascii="Calibri" w:hAnsi="Calibri" w:cs="Calibri"/>
          <w:iCs/>
          <w:sz w:val="28"/>
          <w:szCs w:val="28"/>
        </w:rPr>
        <w:t xml:space="preserve">кон’юнкція </w:t>
      </w:r>
      <w:r w:rsidRPr="00F24D62">
        <w:rPr>
          <w:rFonts w:ascii="Calibri" w:hAnsi="Calibri" w:cs="Calibri"/>
          <w:sz w:val="28"/>
          <w:szCs w:val="28"/>
        </w:rPr>
        <w:t>(логічне „і”, позначення „</w:t>
      </w:r>
      <w:r w:rsidRPr="00F24D62">
        <w:rPr>
          <w:rFonts w:ascii="Cambria Math" w:eastAsia="SymbolMT" w:hAnsi="Cambria Math" w:cs="Cambria Math"/>
          <w:sz w:val="28"/>
          <w:szCs w:val="28"/>
        </w:rPr>
        <w:t>∧</w:t>
      </w:r>
      <w:r w:rsidRPr="00F24D62">
        <w:rPr>
          <w:rFonts w:ascii="Calibri" w:hAnsi="Calibri" w:cs="Calibri"/>
          <w:sz w:val="28"/>
          <w:szCs w:val="28"/>
        </w:rPr>
        <w:t>”, комп’ютерна операція</w:t>
      </w:r>
    </w:p>
    <w:p w14:paraId="30BD57FC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>AND);</w:t>
      </w:r>
    </w:p>
    <w:p w14:paraId="6AE52F2B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3. </w:t>
      </w:r>
      <w:r w:rsidRPr="00F24D62">
        <w:rPr>
          <w:rFonts w:ascii="Calibri" w:hAnsi="Calibri" w:cs="Calibri"/>
          <w:iCs/>
          <w:sz w:val="28"/>
          <w:szCs w:val="28"/>
        </w:rPr>
        <w:t xml:space="preserve">диз’юнкція </w:t>
      </w:r>
      <w:r w:rsidRPr="00F24D62">
        <w:rPr>
          <w:rFonts w:ascii="Calibri" w:hAnsi="Calibri" w:cs="Calibri"/>
          <w:sz w:val="28"/>
          <w:szCs w:val="28"/>
        </w:rPr>
        <w:t xml:space="preserve">(логічне </w:t>
      </w:r>
      <w:proofErr w:type="spellStart"/>
      <w:r w:rsidRPr="00F24D62">
        <w:rPr>
          <w:rFonts w:ascii="Calibri" w:hAnsi="Calibri" w:cs="Calibri"/>
          <w:sz w:val="28"/>
          <w:szCs w:val="28"/>
        </w:rPr>
        <w:t>„або</w:t>
      </w:r>
      <w:proofErr w:type="spellEnd"/>
      <w:r w:rsidRPr="00F24D62">
        <w:rPr>
          <w:rFonts w:ascii="Calibri" w:hAnsi="Calibri" w:cs="Calibri"/>
          <w:sz w:val="28"/>
          <w:szCs w:val="28"/>
        </w:rPr>
        <w:t xml:space="preserve">”, позначення „ </w:t>
      </w:r>
      <w:r w:rsidRPr="00F24D62">
        <w:rPr>
          <w:rFonts w:ascii="Cambria Math" w:eastAsia="SymbolMT" w:hAnsi="Cambria Math" w:cs="Cambria Math"/>
          <w:sz w:val="28"/>
          <w:szCs w:val="28"/>
          <w:lang w:val="ru-RU"/>
        </w:rPr>
        <w:t>∨</w:t>
      </w:r>
      <w:r w:rsidRPr="00F24D62">
        <w:rPr>
          <w:rFonts w:ascii="Calibri" w:hAnsi="Calibri" w:cs="Calibri"/>
          <w:sz w:val="28"/>
          <w:szCs w:val="28"/>
        </w:rPr>
        <w:t>”, комп’ютерна операція</w:t>
      </w:r>
    </w:p>
    <w:p w14:paraId="754F6F8A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>OR);</w:t>
      </w:r>
    </w:p>
    <w:p w14:paraId="03770922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4. </w:t>
      </w:r>
      <w:r w:rsidRPr="00F24D62">
        <w:rPr>
          <w:rFonts w:ascii="Calibri" w:hAnsi="Calibri" w:cs="Calibri"/>
          <w:iCs/>
          <w:sz w:val="28"/>
          <w:szCs w:val="28"/>
        </w:rPr>
        <w:t xml:space="preserve">імплікація </w:t>
      </w:r>
      <w:r w:rsidRPr="00F24D62">
        <w:rPr>
          <w:rFonts w:ascii="Calibri" w:hAnsi="Calibri" w:cs="Calibri"/>
          <w:sz w:val="28"/>
          <w:szCs w:val="28"/>
        </w:rPr>
        <w:t xml:space="preserve">(читають </w:t>
      </w:r>
      <w:proofErr w:type="spellStart"/>
      <w:r w:rsidRPr="00F24D62">
        <w:rPr>
          <w:rFonts w:ascii="Calibri" w:hAnsi="Calibri" w:cs="Calibri"/>
          <w:sz w:val="28"/>
          <w:szCs w:val="28"/>
        </w:rPr>
        <w:t>„якщо</w:t>
      </w:r>
      <w:proofErr w:type="spellEnd"/>
      <w:r w:rsidRPr="00F24D62">
        <w:rPr>
          <w:rFonts w:ascii="Calibri" w:hAnsi="Calibri" w:cs="Calibri"/>
          <w:sz w:val="28"/>
          <w:szCs w:val="28"/>
        </w:rPr>
        <w:t>..., то…”, позначення „</w:t>
      </w:r>
      <w:r w:rsidRPr="00F24D62">
        <w:rPr>
          <w:rFonts w:ascii="Calibri" w:eastAsia="SymbolMT" w:hAnsi="Calibri" w:cs="Calibri"/>
          <w:sz w:val="28"/>
          <w:szCs w:val="28"/>
          <w:lang w:val="ru-RU"/>
        </w:rPr>
        <w:t>→</w:t>
      </w:r>
      <w:r w:rsidRPr="00F24D62">
        <w:rPr>
          <w:rFonts w:ascii="Calibri" w:hAnsi="Calibri" w:cs="Calibri"/>
          <w:sz w:val="28"/>
          <w:szCs w:val="28"/>
        </w:rPr>
        <w:t>”);</w:t>
      </w:r>
    </w:p>
    <w:p w14:paraId="08A6048B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5. </w:t>
      </w:r>
      <w:r w:rsidRPr="00F24D62">
        <w:rPr>
          <w:rFonts w:ascii="Calibri" w:hAnsi="Calibri" w:cs="Calibri"/>
          <w:iCs/>
          <w:sz w:val="28"/>
          <w:szCs w:val="28"/>
        </w:rPr>
        <w:t xml:space="preserve">еквівалентність </w:t>
      </w:r>
      <w:r w:rsidRPr="00F24D62">
        <w:rPr>
          <w:rFonts w:ascii="Calibri" w:hAnsi="Calibri" w:cs="Calibri"/>
          <w:sz w:val="28"/>
          <w:szCs w:val="28"/>
        </w:rPr>
        <w:t xml:space="preserve">(читають </w:t>
      </w:r>
      <w:proofErr w:type="spellStart"/>
      <w:r w:rsidRPr="00F24D62">
        <w:rPr>
          <w:rFonts w:ascii="Calibri" w:hAnsi="Calibri" w:cs="Calibri"/>
          <w:sz w:val="28"/>
          <w:szCs w:val="28"/>
        </w:rPr>
        <w:t>„тоді</w:t>
      </w:r>
      <w:proofErr w:type="spellEnd"/>
      <w:r w:rsidRPr="00F24D62">
        <w:rPr>
          <w:rFonts w:ascii="Calibri" w:hAnsi="Calibri" w:cs="Calibri"/>
          <w:sz w:val="28"/>
          <w:szCs w:val="28"/>
        </w:rPr>
        <w:t xml:space="preserve"> й лише тоді…”, позначення „~”);</w:t>
      </w:r>
    </w:p>
    <w:p w14:paraId="6408FBE5" w14:textId="77777777" w:rsidR="00F24D62" w:rsidRPr="00F24D62" w:rsidRDefault="00F24D62" w:rsidP="00F24D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 xml:space="preserve">6. </w:t>
      </w:r>
      <w:proofErr w:type="spellStart"/>
      <w:r w:rsidRPr="00F24D62">
        <w:rPr>
          <w:rFonts w:ascii="Calibri" w:hAnsi="Calibri" w:cs="Calibri"/>
          <w:iCs/>
          <w:sz w:val="28"/>
          <w:szCs w:val="28"/>
        </w:rPr>
        <w:t>виключаюче</w:t>
      </w:r>
      <w:proofErr w:type="spellEnd"/>
      <w:r w:rsidRPr="00F24D62">
        <w:rPr>
          <w:rFonts w:ascii="Calibri" w:hAnsi="Calibri" w:cs="Calibri"/>
          <w:iCs/>
          <w:sz w:val="28"/>
          <w:szCs w:val="28"/>
        </w:rPr>
        <w:t xml:space="preserve"> </w:t>
      </w:r>
      <w:proofErr w:type="spellStart"/>
      <w:r w:rsidRPr="00F24D62">
        <w:rPr>
          <w:rFonts w:ascii="Calibri" w:hAnsi="Calibri" w:cs="Calibri"/>
          <w:iCs/>
          <w:sz w:val="28"/>
          <w:szCs w:val="28"/>
        </w:rPr>
        <w:t>„або</w:t>
      </w:r>
      <w:proofErr w:type="spellEnd"/>
      <w:r w:rsidRPr="00F24D62">
        <w:rPr>
          <w:rFonts w:ascii="Calibri" w:hAnsi="Calibri" w:cs="Calibri"/>
          <w:iCs/>
          <w:sz w:val="28"/>
          <w:szCs w:val="28"/>
        </w:rPr>
        <w:t xml:space="preserve">” </w:t>
      </w:r>
      <w:r w:rsidRPr="00F24D62">
        <w:rPr>
          <w:rFonts w:ascii="Calibri" w:hAnsi="Calibri" w:cs="Calibri"/>
          <w:sz w:val="28"/>
          <w:szCs w:val="28"/>
        </w:rPr>
        <w:t>(позначення „</w:t>
      </w:r>
      <w:r w:rsidRPr="00F24D62">
        <w:rPr>
          <w:rFonts w:ascii="Cambria Math" w:eastAsia="SymbolMT" w:hAnsi="Cambria Math" w:cs="Cambria Math"/>
          <w:sz w:val="28"/>
          <w:szCs w:val="28"/>
          <w:lang w:val="ru-RU"/>
        </w:rPr>
        <w:t>⊕</w:t>
      </w:r>
      <w:r w:rsidRPr="00F24D62">
        <w:rPr>
          <w:rFonts w:ascii="Calibri" w:hAnsi="Calibri" w:cs="Calibri"/>
          <w:sz w:val="28"/>
          <w:szCs w:val="28"/>
        </w:rPr>
        <w:t>”, комп’ютерна операція</w:t>
      </w:r>
    </w:p>
    <w:p w14:paraId="47B47142" w14:textId="77777777" w:rsidR="00F24D62" w:rsidRPr="00F24D62" w:rsidRDefault="00F24D62" w:rsidP="00F24D62">
      <w:pPr>
        <w:rPr>
          <w:rFonts w:ascii="Calibri" w:hAnsi="Calibri" w:cs="Calibri"/>
          <w:sz w:val="28"/>
          <w:szCs w:val="28"/>
        </w:rPr>
      </w:pPr>
      <w:r w:rsidRPr="00F24D62">
        <w:rPr>
          <w:rFonts w:ascii="Calibri" w:hAnsi="Calibri" w:cs="Calibri"/>
          <w:sz w:val="28"/>
          <w:szCs w:val="28"/>
        </w:rPr>
        <w:t>XOR).</w:t>
      </w:r>
    </w:p>
    <w:p w14:paraId="06497C8E" w14:textId="77777777" w:rsidR="00F24D62" w:rsidRPr="00F24D62" w:rsidRDefault="00F24D62" w:rsidP="00F24D62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 w:rsidRPr="00F24D62">
        <w:rPr>
          <w:rFonts w:ascii="Calibri" w:hAnsi="Calibri" w:cs="Calibri"/>
          <w:color w:val="auto"/>
          <w:sz w:val="28"/>
          <w:szCs w:val="28"/>
          <w:lang w:val="uk-UA"/>
        </w:rPr>
        <w:t>Семантика – це сукупність правил, за якими формулам надають</w:t>
      </w:r>
    </w:p>
    <w:p w14:paraId="4C3C07A9" w14:textId="77777777" w:rsidR="00F24D62" w:rsidRPr="00F24D62" w:rsidRDefault="00F24D62" w:rsidP="00F24D62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 w:rsidRPr="00F24D62">
        <w:rPr>
          <w:rFonts w:ascii="Calibri" w:hAnsi="Calibri" w:cs="Calibri"/>
          <w:color w:val="auto"/>
          <w:sz w:val="28"/>
          <w:szCs w:val="28"/>
          <w:lang w:val="uk-UA"/>
        </w:rPr>
        <w:t>значення істинності. Семантику логічних операцій зручно задавати за</w:t>
      </w:r>
    </w:p>
    <w:p w14:paraId="35FEC173" w14:textId="77777777" w:rsidR="00F24D62" w:rsidRPr="00F24D62" w:rsidRDefault="00F24D62" w:rsidP="00F24D62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 w:rsidRPr="00F24D62">
        <w:rPr>
          <w:rFonts w:ascii="Calibri" w:hAnsi="Calibri" w:cs="Calibri"/>
          <w:color w:val="auto"/>
          <w:sz w:val="28"/>
          <w:szCs w:val="28"/>
          <w:lang w:val="uk-UA"/>
        </w:rPr>
        <w:t>допомогою таблиць, які містять значення істинності формул залежно від</w:t>
      </w:r>
    </w:p>
    <w:p w14:paraId="09503791" w14:textId="77777777" w:rsidR="00F24D62" w:rsidRPr="00F24D62" w:rsidRDefault="00F24D62" w:rsidP="00F24D62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 w:rsidRPr="00F24D62">
        <w:rPr>
          <w:rFonts w:ascii="Calibri" w:hAnsi="Calibri" w:cs="Calibri"/>
          <w:color w:val="auto"/>
          <w:sz w:val="28"/>
          <w:szCs w:val="28"/>
          <w:lang w:val="uk-UA"/>
        </w:rPr>
        <w:t>значень істинності їх атомів. Такі таблиці називають таблицями</w:t>
      </w:r>
    </w:p>
    <w:p w14:paraId="246F3B9D" w14:textId="65706088" w:rsidR="003F5380" w:rsidRDefault="00F24D62" w:rsidP="00F24D62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r w:rsidRPr="00F24D62">
        <w:rPr>
          <w:rFonts w:ascii="Calibri" w:hAnsi="Calibri" w:cs="Calibri"/>
          <w:color w:val="auto"/>
          <w:sz w:val="28"/>
          <w:szCs w:val="28"/>
          <w:lang w:val="uk-UA"/>
        </w:rPr>
        <w:t>істинності.</w:t>
      </w:r>
    </w:p>
    <w:p w14:paraId="5A4EB9D8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479FEA9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72B63A5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193C7C12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3728FAC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6CFEA860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008E647D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1B1BB64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4A6EDD12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1A23D694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6BEBB9D7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4D455149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74C31D0" w14:textId="77777777" w:rsidR="008E14FF" w:rsidRPr="003F5380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FBDEA5D" w14:textId="77777777" w:rsidR="00B70FDE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lastRenderedPageBreak/>
        <w:t>Хід роботи</w:t>
      </w:r>
    </w:p>
    <w:p w14:paraId="2C325E19" w14:textId="77777777" w:rsidR="00F24D62" w:rsidRPr="00F24D62" w:rsidRDefault="00F24D62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079EEE19" w14:textId="642E3B3E" w:rsidR="008E14FF" w:rsidRPr="00F24D62" w:rsidRDefault="00F24D62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Частина 1. Побудова логічних зв</w:t>
      </w:r>
      <w:r w:rsidRPr="008E14FF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’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язків</w:t>
      </w:r>
      <w:r w:rsidR="008E14FF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.</w:t>
      </w:r>
    </w:p>
    <w:p w14:paraId="2F7451FE" w14:textId="6AB6592F" w:rsidR="008E14FF" w:rsidRPr="008E14FF" w:rsidRDefault="00F24D62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 w:rsidRP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Завдання №1: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795344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“</w:t>
      </w:r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Створити бібліотеку </w:t>
      </w:r>
      <w:proofErr w:type="spellStart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„Логічна</w:t>
      </w:r>
      <w:proofErr w:type="spellEnd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 консоль” </w:t>
      </w:r>
      <w:proofErr w:type="spellStart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</w:rPr>
        <w:t>LogCon</w:t>
      </w:r>
      <w:proofErr w:type="spellEnd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 (файли </w:t>
      </w:r>
      <w:proofErr w:type="spellStart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</w:rPr>
        <w:t>LogCon</w:t>
      </w:r>
      <w:proofErr w:type="spellEnd"/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.</w:t>
      </w:r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</w:rPr>
        <w:t>h</w:t>
      </w:r>
      <w:r w:rsidR="008E14FF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, </w:t>
      </w:r>
    </w:p>
    <w:p w14:paraId="13B98BC7" w14:textId="4876E0C7" w:rsidR="00DC3858" w:rsidRDefault="008E14FF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proofErr w:type="spellStart"/>
      <w:proofErr w:type="gramStart"/>
      <w:r>
        <w:rPr>
          <w:rFonts w:ascii="Calibri" w:hAnsi="Calibri" w:cs="Calibri"/>
          <w:i/>
          <w:color w:val="000000" w:themeColor="text1"/>
          <w:sz w:val="28"/>
          <w:szCs w:val="30"/>
        </w:rPr>
        <w:t>LogCon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.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cpp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).</w:t>
      </w:r>
      <w:r w:rsidR="00795344"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”</w:t>
      </w:r>
      <w:proofErr w:type="gramEnd"/>
    </w:p>
    <w:p w14:paraId="3869F1EB" w14:textId="77777777" w:rsidR="008E14FF" w:rsidRPr="008E14FF" w:rsidRDefault="008E14FF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2A30488D" w14:textId="229706E5" w:rsidR="00FF2FA6" w:rsidRPr="008E14FF" w:rsidRDefault="00DC3858" w:rsidP="009F39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Оскільки 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я працюю на мові програмування 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Java</w:t>
      </w:r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>в</w:t>
      </w:r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програмному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середовищі </w:t>
      </w:r>
      <w:proofErr w:type="spellStart"/>
      <w:r w:rsidR="008E14FF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Intellij</w:t>
      </w:r>
      <w:proofErr w:type="spellEnd"/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IDEA</w:t>
      </w:r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, файли 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>мають розширення відповідн</w:t>
      </w:r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>о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до мови програмування(</w:t>
      </w:r>
      <w:r w:rsidR="008E14FF" w:rsidRPr="008E14FF"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java</w:t>
      </w:r>
      <w:r w:rsidR="008E14FF">
        <w:rPr>
          <w:rFonts w:ascii="Calibri" w:hAnsi="Calibri" w:cs="Calibri"/>
          <w:bCs/>
          <w:color w:val="000000" w:themeColor="text1"/>
          <w:sz w:val="28"/>
          <w:szCs w:val="28"/>
        </w:rPr>
        <w:t>)</w:t>
      </w:r>
    </w:p>
    <w:p w14:paraId="167A933D" w14:textId="77777777" w:rsidR="008E14FF" w:rsidRPr="008E14FF" w:rsidRDefault="008E14FF" w:rsidP="009F39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76F4274" w14:textId="5F17DF12" w:rsidR="008E14FF" w:rsidRDefault="008E14FF" w:rsidP="009F39CA">
      <w:pPr>
        <w:rPr>
          <w:rFonts w:ascii="Calibri" w:hAnsi="Calibri" w:cs="Calibri"/>
          <w:bCs/>
          <w:color w:val="000000" w:themeColor="text1"/>
          <w:sz w:val="28"/>
          <w:szCs w:val="28"/>
          <w:lang w:val="ru-RU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28B6F7D" wp14:editId="4003F6A0">
            <wp:extent cx="4686300" cy="1409656"/>
            <wp:effectExtent l="0" t="0" r="0" b="635"/>
            <wp:docPr id="10" name="Рисунок 10" descr="C:\Users\Home-PC\Documents\ShareX\Screenshots\2025-02\WINWORD_noJR7fi2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2\WINWORD_noJR7fi2Z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18" cy="14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F13" w14:textId="77777777" w:rsidR="008E14FF" w:rsidRDefault="008E14FF" w:rsidP="009F39CA">
      <w:pPr>
        <w:rPr>
          <w:rFonts w:ascii="Calibri" w:hAnsi="Calibri" w:cs="Calibri"/>
          <w:bCs/>
          <w:color w:val="000000" w:themeColor="text1"/>
          <w:sz w:val="28"/>
          <w:szCs w:val="28"/>
          <w:lang w:val="ru-RU"/>
        </w:rPr>
      </w:pPr>
    </w:p>
    <w:p w14:paraId="66FC9845" w14:textId="77777777" w:rsid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en-US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Завдання №2</w:t>
      </w:r>
      <w:r w:rsidRP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“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У бібліотеці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  <w:lang w:val="en-US"/>
        </w:rPr>
        <w:t>LogCon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реалізувати функції, що відповідають логічним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зв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’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язкам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:</w:t>
      </w:r>
    </w:p>
    <w:p w14:paraId="28D66973" w14:textId="77777777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en-US"/>
        </w:rPr>
      </w:pPr>
    </w:p>
    <w:p w14:paraId="149C5631" w14:textId="036A8755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>
        <w:rPr>
          <w:rFonts w:ascii="Calibri" w:hAnsi="Calibri" w:cs="Calibri"/>
          <w:i/>
          <w:color w:val="000000" w:themeColor="text1"/>
          <w:sz w:val="28"/>
          <w:szCs w:val="30"/>
        </w:rPr>
        <w:t>„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заперечення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” у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r>
        <w:rPr>
          <w:rFonts w:ascii="Calibri" w:hAnsi="Calibri" w:cs="Calibri"/>
          <w:i/>
          <w:color w:val="000000" w:themeColor="text1"/>
          <w:sz w:val="28"/>
          <w:szCs w:val="30"/>
        </w:rPr>
        <w:t>NOT(a);</w:t>
      </w:r>
    </w:p>
    <w:p w14:paraId="3E712BB8" w14:textId="77777777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„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кон’юнк</w:t>
      </w:r>
      <w:r>
        <w:rPr>
          <w:rFonts w:ascii="Calibri" w:hAnsi="Calibri" w:cs="Calibri"/>
          <w:i/>
          <w:color w:val="000000" w:themeColor="text1"/>
          <w:sz w:val="28"/>
          <w:szCs w:val="30"/>
        </w:rPr>
        <w:t>ція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” у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AND(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a,b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)</w:t>
      </w:r>
    </w:p>
    <w:p w14:paraId="30DE9B2A" w14:textId="77777777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„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диз’юнкція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” у</w:t>
      </w:r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OR(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a,b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);</w:t>
      </w:r>
    </w:p>
    <w:p w14:paraId="760D22DE" w14:textId="66F36E40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„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імплікація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” у 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IMP(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a,b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); </w:t>
      </w:r>
    </w:p>
    <w:p w14:paraId="0E7EDBEB" w14:textId="77777777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„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еквівалентніс</w:t>
      </w:r>
      <w:r>
        <w:rPr>
          <w:rFonts w:ascii="Calibri" w:hAnsi="Calibri" w:cs="Calibri"/>
          <w:i/>
          <w:color w:val="000000" w:themeColor="text1"/>
          <w:sz w:val="28"/>
          <w:szCs w:val="30"/>
        </w:rPr>
        <w:t>ть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” у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EQU(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a,b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);</w:t>
      </w:r>
    </w:p>
    <w:p w14:paraId="7D806F89" w14:textId="1EE69F38" w:rsidR="008E14FF" w:rsidRP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  <w:r>
        <w:rPr>
          <w:rFonts w:ascii="Calibri" w:hAnsi="Calibri" w:cs="Calibri"/>
          <w:i/>
          <w:color w:val="000000" w:themeColor="text1"/>
          <w:sz w:val="28"/>
          <w:szCs w:val="30"/>
        </w:rPr>
        <w:t>„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виключаюче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 xml:space="preserve"> „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</w:rPr>
        <w:t>або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</w:rPr>
        <w:t>” у</w:t>
      </w:r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вигляді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функції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 xml:space="preserve"> XOR(</w:t>
      </w:r>
      <w:proofErr w:type="spellStart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a,b</w:t>
      </w:r>
      <w:proofErr w:type="spellEnd"/>
      <w:r w:rsidRPr="008E14FF">
        <w:rPr>
          <w:rFonts w:ascii="Calibri" w:hAnsi="Calibri" w:cs="Calibri"/>
          <w:i/>
          <w:color w:val="000000" w:themeColor="text1"/>
          <w:sz w:val="28"/>
          <w:szCs w:val="30"/>
        </w:rPr>
        <w:t>).</w:t>
      </w:r>
    </w:p>
    <w:p w14:paraId="16F04075" w14:textId="77777777" w:rsidR="008E14FF" w:rsidRDefault="008E14FF" w:rsidP="008E14FF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</w:rPr>
      </w:pPr>
    </w:p>
    <w:p w14:paraId="19E58400" w14:textId="77777777" w:rsidR="008E14FF" w:rsidRPr="008E14FF" w:rsidRDefault="008E14FF" w:rsidP="008E14FF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2A95ABC6" w14:textId="54D90DFB" w:rsidR="008E14FF" w:rsidRPr="008E14FF" w:rsidRDefault="008E14FF" w:rsidP="009F39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5FC869A" wp14:editId="41C244E0">
            <wp:extent cx="6644640" cy="3048000"/>
            <wp:effectExtent l="0" t="0" r="3810" b="0"/>
            <wp:docPr id="18" name="Рисунок 18" descr="C:\Users\Home-PC\Documents\ShareX\Screenshots\2025-02\idea64_Nf7MH3u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-PC\Documents\ShareX\Screenshots\2025-02\idea64_Nf7MH3u2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C84B" w14:textId="558261F9" w:rsidR="00917703" w:rsidRPr="00917703" w:rsidRDefault="00917703" w:rsidP="00917703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lastRenderedPageBreak/>
        <w:t>Завдання №</w:t>
      </w:r>
      <w:r w:rsidRPr="00917703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3-4-5</w:t>
      </w:r>
      <w:r w:rsidRP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8E14FF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“</w:t>
      </w: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Створити новий проект Lab_1 та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 підключити до нього бібліотеку</w:t>
      </w:r>
      <w:r w:rsidRPr="00917703">
        <w:rPr>
          <w:rFonts w:ascii="Calibri" w:hAnsi="Calibri" w:cs="Calibri"/>
          <w:i/>
          <w:color w:val="000000" w:themeColor="text1"/>
          <w:sz w:val="28"/>
          <w:szCs w:val="30"/>
        </w:rPr>
        <w:t xml:space="preserve"> </w:t>
      </w:r>
      <w:proofErr w:type="spellStart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LogCon</w:t>
      </w:r>
      <w:proofErr w:type="spellEnd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.</w:t>
      </w:r>
      <w:r w:rsidRPr="00917703">
        <w:t xml:space="preserve"> </w:t>
      </w: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У функції </w:t>
      </w:r>
      <w:proofErr w:type="spellStart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main</w:t>
      </w:r>
      <w:proofErr w:type="spellEnd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() проекту запрограмувати вивід у консоль</w:t>
      </w:r>
    </w:p>
    <w:p w14:paraId="4B1BCE38" w14:textId="77777777" w:rsidR="00917703" w:rsidRPr="00917703" w:rsidRDefault="00917703" w:rsidP="00917703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таблиці 1.1. з використанням функцій модуля </w:t>
      </w:r>
      <w:proofErr w:type="spellStart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LogCon</w:t>
      </w:r>
      <w:proofErr w:type="spellEnd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. Для цього у</w:t>
      </w:r>
    </w:p>
    <w:p w14:paraId="04C3268B" w14:textId="77777777" w:rsidR="00917703" w:rsidRPr="00917703" w:rsidRDefault="00917703" w:rsidP="00917703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файлі з функцією </w:t>
      </w:r>
      <w:proofErr w:type="spellStart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main</w:t>
      </w:r>
      <w:proofErr w:type="spellEnd"/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(), окрім бібліотек стандартного вводу/виводу</w:t>
      </w:r>
    </w:p>
    <w:p w14:paraId="3915A371" w14:textId="582318FC" w:rsidR="00917703" w:rsidRDefault="00917703" w:rsidP="00917703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потр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ібно підключити файл </w:t>
      </w:r>
      <w:proofErr w:type="spellStart"/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LogCon.h</w:t>
      </w:r>
      <w:proofErr w:type="spellEnd"/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. </w:t>
      </w: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Відкомпілювати проект та за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 xml:space="preserve">пустити програму на виконання. </w:t>
      </w:r>
      <w:r w:rsidRPr="00917703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Продемонс</w:t>
      </w:r>
      <w:r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трувати результат викладачеві.</w:t>
      </w:r>
      <w:r w:rsidRPr="001E70FA">
        <w:rPr>
          <w:rFonts w:ascii="Calibri" w:hAnsi="Calibri" w:cs="Calibri"/>
          <w:i/>
          <w:color w:val="000000" w:themeColor="text1"/>
          <w:sz w:val="28"/>
          <w:szCs w:val="30"/>
        </w:rPr>
        <w:t>”</w:t>
      </w:r>
    </w:p>
    <w:p w14:paraId="73FB3564" w14:textId="77777777" w:rsidR="001E70FA" w:rsidRPr="001E70FA" w:rsidRDefault="001E70FA" w:rsidP="00917703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</w:p>
    <w:p w14:paraId="1974A3CC" w14:textId="51D5B320" w:rsidR="003B1725" w:rsidRDefault="001E70FA" w:rsidP="00BE4ECD">
      <w:pPr>
        <w:pStyle w:val="af0"/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uk-UA" w:eastAsia="en-US"/>
        </w:rPr>
        <w:t xml:space="preserve">Код виводу у консоль логічних значень, відповідно до написаного мною раніше модуля, файлу </w:t>
      </w: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en-US" w:eastAsia="en-US"/>
        </w:rPr>
        <w:t>Lab</w:t>
      </w:r>
      <w:r w:rsidRPr="001E70FA">
        <w:rPr>
          <w:rFonts w:ascii="Calibri" w:eastAsiaTheme="minorHAnsi" w:hAnsi="Calibri" w:cs="Calibri"/>
          <w:bCs/>
          <w:color w:val="000000" w:themeColor="text1"/>
          <w:sz w:val="28"/>
          <w:szCs w:val="28"/>
          <w:lang w:eastAsia="en-US"/>
        </w:rPr>
        <w:t>1.</w:t>
      </w:r>
    </w:p>
    <w:p w14:paraId="12895EA8" w14:textId="6E638245" w:rsidR="005163C5" w:rsidRDefault="008B6985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A8985BA" wp14:editId="1E9B047C">
            <wp:extent cx="6645910" cy="214630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64_lBstkLaHY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CEC" w14:textId="0F6F71FF" w:rsidR="00FB764F" w:rsidRPr="00FB764F" w:rsidRDefault="00FB764F" w:rsidP="00BE4ECD">
      <w:pPr>
        <w:pStyle w:val="af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uk-UA"/>
        </w:rPr>
        <w:t>Та кінцевий результат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8F43C11" w14:textId="5CB122F4" w:rsidR="00FB764F" w:rsidRPr="00FB764F" w:rsidRDefault="00FB764F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296CF1F" wp14:editId="3E94A1FE">
            <wp:extent cx="4385945" cy="1329055"/>
            <wp:effectExtent l="0" t="0" r="0" b="4445"/>
            <wp:docPr id="23" name="Рисунок 23" descr="C:\Users\Home-PC\Documents\ShareX\Screenshots\2025-02\idea64_ImP9Jycn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Documents\ShareX\Screenshots\2025-02\idea64_ImP9Jycn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1096" w14:textId="77777777" w:rsidR="005163C5" w:rsidRDefault="005163C5" w:rsidP="005163C5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30BFA245" w14:textId="69F6CB98" w:rsidR="005163C5" w:rsidRPr="00F24D62" w:rsidRDefault="005163C5" w:rsidP="005163C5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Частина </w:t>
      </w:r>
      <w:r w:rsidRPr="005163C5">
        <w:rPr>
          <w:rFonts w:ascii="Calibri" w:hAnsi="Calibri" w:cs="Calibri"/>
          <w:b/>
          <w:bCs/>
          <w:color w:val="000000" w:themeColor="text1"/>
          <w:sz w:val="28"/>
          <w:szCs w:val="28"/>
        </w:rPr>
        <w:t>2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Pr="005163C5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Побудова таблиць істинності логічних функцій</w:t>
      </w:r>
    </w:p>
    <w:p w14:paraId="707F607F" w14:textId="103E34B7" w:rsidR="008B6985" w:rsidRPr="008B6985" w:rsidRDefault="008B6985" w:rsidP="008B6985">
      <w:pPr>
        <w:pStyle w:val="Default"/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</w:pPr>
      <w:r w:rsidRP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Завдання №1</w:t>
      </w:r>
      <w:r w:rsidRPr="008B698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:</w:t>
      </w: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“</w:t>
      </w: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У бібліотеці </w:t>
      </w:r>
      <w:proofErr w:type="spellStart"/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LogCon</w:t>
      </w:r>
      <w:proofErr w:type="spellEnd"/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 запрограмувати реалізацію логічної функції, </w:t>
      </w:r>
    </w:p>
    <w:p w14:paraId="7CC5D519" w14:textId="61A5EE1B" w:rsidR="008B6985" w:rsidRPr="008B6985" w:rsidRDefault="008B6985" w:rsidP="008B6985">
      <w:pPr>
        <w:pStyle w:val="Default"/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</w:pP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заданої викладачем.</w:t>
      </w:r>
      <w:r w:rsidRPr="008B6985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”</w:t>
      </w:r>
    </w:p>
    <w:p w14:paraId="3B01023D" w14:textId="365C46C2" w:rsidR="005163C5" w:rsidRDefault="008B6985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Оскільки в завданні не сказано, що потрібно прописувати умови реалізації логічної функції заново відповідно до необхідної комбінації </w:t>
      </w:r>
      <w:r w:rsidR="007F6EBC">
        <w:rPr>
          <w:rFonts w:ascii="Calibri" w:hAnsi="Calibri" w:cs="Calibri"/>
          <w:sz w:val="28"/>
          <w:szCs w:val="28"/>
          <w:lang w:val="uk-UA"/>
        </w:rPr>
        <w:t>логічних виразів щоб вирішити мою функцію, я вирішив використати вже наявні, які написав раніше.</w:t>
      </w:r>
    </w:p>
    <w:p w14:paraId="5A80707D" w14:textId="214AF119" w:rsidR="00D93B08" w:rsidRDefault="00D93B08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69F7A4F" wp14:editId="5F35780A">
            <wp:extent cx="5554980" cy="998220"/>
            <wp:effectExtent l="0" t="0" r="7620" b="0"/>
            <wp:docPr id="21" name="Рисунок 21" descr="C:\Users\Home-PC\Documents\ShareX\Screenshots\2025-02\idea64_18EZuSkW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-PC\Documents\ShareX\Screenshots\2025-02\idea64_18EZuSkWa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8C9A" w14:textId="21DECE35" w:rsidR="00D93B08" w:rsidRPr="00D93B08" w:rsidRDefault="00D93B08" w:rsidP="00D93B08">
      <w:pPr>
        <w:pStyle w:val="Default"/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lastRenderedPageBreak/>
        <w:t>Завдання №2-3</w:t>
      </w:r>
      <w:r w:rsidRPr="008B698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:</w:t>
      </w: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 “</w:t>
      </w:r>
      <w:r w:rsidRPr="00D93B08">
        <w:t xml:space="preserve"> </w:t>
      </w:r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У функції </w:t>
      </w:r>
      <w:proofErr w:type="spellStart"/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main</w:t>
      </w:r>
      <w:proofErr w:type="spellEnd"/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() проекту Lab_1 запрограмувати вивід у консоль</w:t>
      </w:r>
    </w:p>
    <w:p w14:paraId="41039E21" w14:textId="5E7CDFAA" w:rsidR="00FB764F" w:rsidRDefault="00D93B08" w:rsidP="00D93B08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таблиці істинності зад</w:t>
      </w:r>
      <w:r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аної логічної функції</w:t>
      </w:r>
      <w:r w:rsidRPr="008B6985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.</w:t>
      </w:r>
      <w:r w:rsidRPr="00D93B08">
        <w:rPr>
          <w:lang w:val="uk-UA"/>
        </w:rPr>
        <w:t xml:space="preserve"> </w:t>
      </w:r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Відкомпілювати проект та запус</w:t>
      </w:r>
      <w:r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тити програму на виконання. Для </w:t>
      </w:r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перевірки результатів побуду</w:t>
      </w:r>
      <w:r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 xml:space="preserve">вати таблицю істинності заданої </w:t>
      </w:r>
      <w:r w:rsidRPr="00D93B08"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логічної функції у зошиті. Продемон</w:t>
      </w:r>
      <w:r>
        <w:rPr>
          <w:rFonts w:ascii="Calibri" w:hAnsi="Calibri" w:cs="Calibri"/>
          <w:bCs/>
          <w:i/>
          <w:color w:val="000000" w:themeColor="text1"/>
          <w:sz w:val="28"/>
          <w:szCs w:val="28"/>
          <w:lang w:val="uk-UA"/>
        </w:rPr>
        <w:t>струвати результат викладачеві.</w:t>
      </w:r>
      <w:r w:rsidRPr="008B6985"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  <w:t>”</w:t>
      </w:r>
    </w:p>
    <w:p w14:paraId="42D6369F" w14:textId="77777777" w:rsidR="00FB764F" w:rsidRDefault="00FB764F" w:rsidP="00D93B08">
      <w:pPr>
        <w:pStyle w:val="Default"/>
        <w:rPr>
          <w:rFonts w:ascii="Calibri" w:hAnsi="Calibri" w:cs="Calibri"/>
          <w:i/>
          <w:color w:val="000000" w:themeColor="text1"/>
          <w:sz w:val="28"/>
          <w:szCs w:val="30"/>
          <w:lang w:val="uk-UA"/>
        </w:rPr>
      </w:pPr>
    </w:p>
    <w:p w14:paraId="53102146" w14:textId="533BBDD1" w:rsidR="00D93B08" w:rsidRDefault="00FB764F" w:rsidP="00BE4ECD">
      <w:pPr>
        <w:pStyle w:val="af0"/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uk-UA" w:eastAsia="en-US"/>
        </w:rPr>
        <w:t xml:space="preserve">У файлі </w:t>
      </w: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en-US" w:eastAsia="en-US"/>
        </w:rPr>
        <w:t>Lab</w:t>
      </w:r>
      <w:r w:rsidRPr="00FB764F">
        <w:rPr>
          <w:rFonts w:ascii="Calibri" w:eastAsiaTheme="minorHAnsi" w:hAnsi="Calibri" w:cs="Calibri"/>
          <w:bCs/>
          <w:color w:val="000000" w:themeColor="text1"/>
          <w:sz w:val="28"/>
          <w:szCs w:val="28"/>
          <w:lang w:eastAsia="en-US"/>
        </w:rPr>
        <w:t>1.</w:t>
      </w: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en-US" w:eastAsia="en-US"/>
        </w:rPr>
        <w:t>java</w:t>
      </w:r>
      <w:r w:rsidRPr="00FB764F">
        <w:rPr>
          <w:rFonts w:ascii="Calibri" w:eastAsiaTheme="minorHAnsi" w:hAnsi="Calibri" w:cs="Calibr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Calibri" w:eastAsiaTheme="minorHAnsi" w:hAnsi="Calibri" w:cs="Calibri"/>
          <w:bCs/>
          <w:color w:val="000000" w:themeColor="text1"/>
          <w:sz w:val="28"/>
          <w:szCs w:val="28"/>
          <w:lang w:val="uk-UA" w:eastAsia="en-US"/>
        </w:rPr>
        <w:t>дописав необхідний функціонал для виведення таблиці істинності, але вже для функції.</w:t>
      </w:r>
    </w:p>
    <w:p w14:paraId="35EDDAC3" w14:textId="7E3CA24B" w:rsidR="00FB764F" w:rsidRDefault="00FB764F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eastAsiaTheme="minorHAns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44DD37B2" wp14:editId="7BF84359">
            <wp:extent cx="6637655" cy="2303145"/>
            <wp:effectExtent l="0" t="0" r="0" b="1905"/>
            <wp:docPr id="22" name="Рисунок 22" descr="C:\Users\Home-PC\Documents\ShareX\Screenshots\2025-02\idea64_sxuC3LJ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-PC\Documents\ShareX\Screenshots\2025-02\idea64_sxuC3LJ9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7504" w14:textId="4F34F651" w:rsidR="006B3537" w:rsidRPr="006B3537" w:rsidRDefault="006B3537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Вивід у консолі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E9F08BF" w14:textId="661F6F9C" w:rsidR="006B3537" w:rsidRDefault="006B3537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i/>
          <w:noProof/>
          <w:color w:val="000000" w:themeColor="text1"/>
          <w:sz w:val="28"/>
          <w:szCs w:val="30"/>
        </w:rPr>
        <w:drawing>
          <wp:inline distT="0" distB="0" distL="0" distR="0" wp14:anchorId="5F09A6FC" wp14:editId="1058004B">
            <wp:extent cx="3030855" cy="2336800"/>
            <wp:effectExtent l="0" t="0" r="0" b="6350"/>
            <wp:docPr id="24" name="Рисунок 24" descr="C:\Users\Home-PC\Documents\ShareX\Screenshots\2025-02\idea64_tZCDpQY2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-PC\Documents\ShareX\Screenshots\2025-02\idea64_tZCDpQY26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05EA" w14:textId="2E247DA0" w:rsidR="00FB764F" w:rsidRDefault="00FB764F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56FA765A" w14:textId="5D72E584" w:rsidR="00D13C0C" w:rsidRDefault="00D13C0C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 w:rsidRPr="00D13C0C">
        <w:rPr>
          <w:rFonts w:ascii="Calibri" w:hAnsi="Calibri" w:cs="Calibri"/>
          <w:b/>
          <w:sz w:val="28"/>
          <w:szCs w:val="28"/>
          <w:lang w:val="uk-UA"/>
        </w:rPr>
        <w:t>Висновок</w:t>
      </w:r>
      <w:r w:rsidRPr="0044737B">
        <w:rPr>
          <w:rFonts w:ascii="Calibri" w:hAnsi="Calibri" w:cs="Calibri"/>
          <w:b/>
          <w:sz w:val="28"/>
          <w:szCs w:val="28"/>
        </w:rPr>
        <w:t>: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44737B" w:rsidRPr="0044737B">
        <w:rPr>
          <w:rFonts w:ascii="Calibri" w:hAnsi="Calibri" w:cs="Calibri"/>
          <w:sz w:val="28"/>
          <w:szCs w:val="28"/>
          <w:lang w:val="uk-UA"/>
        </w:rPr>
        <w:t xml:space="preserve">Під час виконання лабораторної роботи я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Вивчив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побудову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логічних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зв’язків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основні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логічні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операції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Опанував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створення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таблиць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істинності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44737B" w:rsidRPr="0044737B">
        <w:rPr>
          <w:rFonts w:ascii="Calibri" w:hAnsi="Calibri" w:cs="Calibri"/>
          <w:sz w:val="28"/>
          <w:szCs w:val="28"/>
        </w:rPr>
        <w:t>для</w:t>
      </w:r>
      <w:proofErr w:type="gram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логічних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функцій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і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закріпив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отримані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знання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розв’язуючи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практичні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завдання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зокрема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для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складних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4737B" w:rsidRPr="0044737B">
        <w:rPr>
          <w:rFonts w:ascii="Calibri" w:hAnsi="Calibri" w:cs="Calibri"/>
          <w:sz w:val="28"/>
          <w:szCs w:val="28"/>
        </w:rPr>
        <w:t>висловлювань</w:t>
      </w:r>
      <w:proofErr w:type="spellEnd"/>
      <w:r w:rsidR="0044737B" w:rsidRPr="0044737B">
        <w:rPr>
          <w:rFonts w:ascii="Calibri" w:hAnsi="Calibri" w:cs="Calibri"/>
          <w:sz w:val="28"/>
          <w:szCs w:val="28"/>
        </w:rPr>
        <w:t>.</w:t>
      </w:r>
    </w:p>
    <w:p w14:paraId="6704F3D6" w14:textId="77777777" w:rsidR="006112AB" w:rsidRDefault="006112AB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440B520D" w14:textId="77777777" w:rsidR="006112AB" w:rsidRDefault="006112AB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0157997D" w14:textId="1164896E" w:rsidR="006112AB" w:rsidRPr="006112AB" w:rsidRDefault="006112AB" w:rsidP="00BE4ECD">
      <w:pPr>
        <w:pStyle w:val="af0"/>
        <w:rPr>
          <w:rFonts w:ascii="Calibri" w:hAnsi="Calibri" w:cs="Calibri"/>
          <w:b/>
          <w:sz w:val="28"/>
          <w:szCs w:val="28"/>
        </w:rPr>
      </w:pPr>
      <w:r w:rsidRPr="006112AB">
        <w:rPr>
          <w:rFonts w:ascii="Calibri" w:hAnsi="Calibri" w:cs="Calibri"/>
          <w:b/>
          <w:sz w:val="28"/>
          <w:szCs w:val="28"/>
          <w:lang w:val="uk-UA"/>
        </w:rPr>
        <w:lastRenderedPageBreak/>
        <w:t>Додаток</w:t>
      </w:r>
      <w:r w:rsidRPr="006112AB">
        <w:rPr>
          <w:rFonts w:ascii="Calibri" w:hAnsi="Calibri" w:cs="Calibri"/>
          <w:b/>
          <w:sz w:val="28"/>
          <w:szCs w:val="28"/>
          <w:lang w:val="en-US"/>
        </w:rPr>
        <w:t>:</w:t>
      </w:r>
    </w:p>
    <w:p w14:paraId="74212D90" w14:textId="7D2C068C" w:rsidR="006112AB" w:rsidRPr="006112AB" w:rsidRDefault="006112AB" w:rsidP="00BE4ECD">
      <w:pPr>
        <w:pStyle w:val="af0"/>
        <w:rPr>
          <w:rFonts w:ascii="Calibri" w:hAnsi="Calibri" w:cs="Calibri"/>
          <w:i/>
          <w:sz w:val="28"/>
          <w:szCs w:val="28"/>
          <w:lang w:val="en-US"/>
        </w:rPr>
      </w:pPr>
      <w:r w:rsidRPr="006112AB">
        <w:rPr>
          <w:rFonts w:ascii="Calibri" w:hAnsi="Calibri" w:cs="Calibri"/>
          <w:i/>
          <w:sz w:val="28"/>
          <w:szCs w:val="28"/>
        </w:rPr>
        <w:t>(</w:t>
      </w:r>
      <w:r w:rsidRPr="006112AB">
        <w:rPr>
          <w:rFonts w:ascii="Calibri" w:hAnsi="Calibri" w:cs="Calibri"/>
          <w:i/>
          <w:sz w:val="28"/>
          <w:szCs w:val="28"/>
          <w:lang w:val="en-US"/>
        </w:rPr>
        <w:t>LogCon.java</w:t>
      </w:r>
      <w:r w:rsidRPr="006112AB">
        <w:rPr>
          <w:rFonts w:ascii="Calibri" w:hAnsi="Calibri" w:cs="Calibri"/>
          <w:i/>
          <w:sz w:val="28"/>
          <w:szCs w:val="28"/>
        </w:rPr>
        <w:t>)</w:t>
      </w:r>
    </w:p>
    <w:p w14:paraId="6998181D" w14:textId="0AE20C65" w:rsidR="009F1805" w:rsidRPr="006112AB" w:rsidRDefault="006112AB" w:rsidP="006112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</w:pP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LogCon</w:t>
      </w:r>
      <w:proofErr w:type="spellEnd"/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NOT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false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AND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OR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IMP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false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XOR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false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false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==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true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EQU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ru-RU"/>
        </w:rPr>
        <w:t>if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== b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ru-RU"/>
        </w:rPr>
        <w:t>F17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AND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OR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NOT</w:t>
      </w:r>
      <w:r w:rsidRPr="006112AB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12AB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NOT</w:t>
      </w:r>
      <w:r w:rsidRPr="006112AB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112AB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1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11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1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112AB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112AB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14:paraId="37DDD64A" w14:textId="77777777" w:rsidR="006112AB" w:rsidRDefault="006112AB" w:rsidP="00BE4ECD">
      <w:pPr>
        <w:pStyle w:val="af0"/>
        <w:rPr>
          <w:rFonts w:ascii="Calibri" w:hAnsi="Calibri" w:cs="Calibri"/>
          <w:sz w:val="28"/>
          <w:szCs w:val="28"/>
          <w:lang w:val="en-US"/>
        </w:rPr>
      </w:pPr>
    </w:p>
    <w:p w14:paraId="219C2278" w14:textId="22C7E48F" w:rsidR="009F1805" w:rsidRDefault="009F1805" w:rsidP="00BE4ECD">
      <w:pPr>
        <w:pStyle w:val="af0"/>
        <w:rPr>
          <w:rFonts w:ascii="Calibri" w:hAnsi="Calibri" w:cs="Calibri"/>
          <w:i/>
          <w:sz w:val="28"/>
          <w:szCs w:val="28"/>
          <w:lang w:val="en-US"/>
        </w:rPr>
      </w:pPr>
      <w:r w:rsidRPr="009F1805">
        <w:rPr>
          <w:rFonts w:ascii="Calibri" w:hAnsi="Calibri" w:cs="Calibri"/>
          <w:i/>
          <w:sz w:val="28"/>
          <w:szCs w:val="28"/>
          <w:lang w:val="en-US"/>
        </w:rPr>
        <w:lastRenderedPageBreak/>
        <w:t>(Lab1.java)</w:t>
      </w:r>
    </w:p>
    <w:p w14:paraId="61C9CF47" w14:textId="77777777" w:rsidR="009F1805" w:rsidRPr="009F1805" w:rsidRDefault="009F1805" w:rsidP="009F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 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1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Таблиця</w:t>
      </w:r>
      <w:proofErr w:type="spellEnd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істинності</w:t>
      </w:r>
      <w:proofErr w:type="spellEnd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    b     !a     a&amp;b   a||b   a-&gt;b   a~b   a^b"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values =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 false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: values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: values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NOT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AND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OR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XOR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Таблиця</w:t>
      </w:r>
      <w:proofErr w:type="spellEnd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істинності</w:t>
      </w:r>
      <w:proofErr w:type="spellEnd"/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для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F17(a, b, c):"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 b  c  F17(a, b, c)"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: values</w:t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: values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: values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{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    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9F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LogCon.</w:t>
      </w:r>
      <w:r w:rsidRPr="009F18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F17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18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()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    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9F180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9F180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bookmarkStart w:id="0" w:name="_GoBack"/>
      <w:bookmarkEnd w:id="0"/>
    </w:p>
    <w:p w14:paraId="1D023BD6" w14:textId="77777777" w:rsidR="009F1805" w:rsidRPr="009F1805" w:rsidRDefault="009F1805" w:rsidP="00BE4ECD">
      <w:pPr>
        <w:pStyle w:val="af0"/>
        <w:rPr>
          <w:rFonts w:ascii="Calibri" w:hAnsi="Calibri" w:cs="Calibri"/>
          <w:sz w:val="28"/>
          <w:szCs w:val="28"/>
          <w:lang w:val="en-US"/>
        </w:rPr>
      </w:pPr>
    </w:p>
    <w:sectPr w:rsidR="009F1805" w:rsidRPr="009F1805" w:rsidSect="00795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2604D"/>
    <w:rsid w:val="000364BD"/>
    <w:rsid w:val="00077CA6"/>
    <w:rsid w:val="000A0A28"/>
    <w:rsid w:val="000B21E4"/>
    <w:rsid w:val="000C2418"/>
    <w:rsid w:val="000D281A"/>
    <w:rsid w:val="001141DD"/>
    <w:rsid w:val="001665CF"/>
    <w:rsid w:val="0018166B"/>
    <w:rsid w:val="0019676C"/>
    <w:rsid w:val="001A15AC"/>
    <w:rsid w:val="001C01D2"/>
    <w:rsid w:val="001D213A"/>
    <w:rsid w:val="001E4008"/>
    <w:rsid w:val="001E70FA"/>
    <w:rsid w:val="0020396F"/>
    <w:rsid w:val="00224285"/>
    <w:rsid w:val="00240D4A"/>
    <w:rsid w:val="00243490"/>
    <w:rsid w:val="002A3AB1"/>
    <w:rsid w:val="002B36B1"/>
    <w:rsid w:val="002B5B97"/>
    <w:rsid w:val="003201BE"/>
    <w:rsid w:val="00334A4F"/>
    <w:rsid w:val="003808DD"/>
    <w:rsid w:val="00391C03"/>
    <w:rsid w:val="003B1725"/>
    <w:rsid w:val="003C604D"/>
    <w:rsid w:val="003F5380"/>
    <w:rsid w:val="003F69BC"/>
    <w:rsid w:val="0044737B"/>
    <w:rsid w:val="00457C2F"/>
    <w:rsid w:val="00460D41"/>
    <w:rsid w:val="0048422D"/>
    <w:rsid w:val="004A547A"/>
    <w:rsid w:val="004C2B5C"/>
    <w:rsid w:val="004D33F5"/>
    <w:rsid w:val="004F76C8"/>
    <w:rsid w:val="00507376"/>
    <w:rsid w:val="005163C5"/>
    <w:rsid w:val="005371C7"/>
    <w:rsid w:val="00574B56"/>
    <w:rsid w:val="005E0692"/>
    <w:rsid w:val="006108A6"/>
    <w:rsid w:val="006112AB"/>
    <w:rsid w:val="0064284A"/>
    <w:rsid w:val="00666170"/>
    <w:rsid w:val="00687015"/>
    <w:rsid w:val="00692581"/>
    <w:rsid w:val="006B3537"/>
    <w:rsid w:val="006F36B7"/>
    <w:rsid w:val="0070366A"/>
    <w:rsid w:val="007059E5"/>
    <w:rsid w:val="00730434"/>
    <w:rsid w:val="00764D00"/>
    <w:rsid w:val="00775F1C"/>
    <w:rsid w:val="00795344"/>
    <w:rsid w:val="007B25EE"/>
    <w:rsid w:val="007D26C9"/>
    <w:rsid w:val="007D5BA3"/>
    <w:rsid w:val="007E323D"/>
    <w:rsid w:val="007F6EBC"/>
    <w:rsid w:val="00816950"/>
    <w:rsid w:val="008242A9"/>
    <w:rsid w:val="0085797B"/>
    <w:rsid w:val="00867D75"/>
    <w:rsid w:val="008B6985"/>
    <w:rsid w:val="008D3FD3"/>
    <w:rsid w:val="008E00AC"/>
    <w:rsid w:val="008E14FF"/>
    <w:rsid w:val="008E4FC7"/>
    <w:rsid w:val="0090272E"/>
    <w:rsid w:val="00903C4C"/>
    <w:rsid w:val="00903EB7"/>
    <w:rsid w:val="00913897"/>
    <w:rsid w:val="00917703"/>
    <w:rsid w:val="00920610"/>
    <w:rsid w:val="0093522B"/>
    <w:rsid w:val="009F1805"/>
    <w:rsid w:val="009F39CA"/>
    <w:rsid w:val="00A07FE3"/>
    <w:rsid w:val="00A26C96"/>
    <w:rsid w:val="00A43EFF"/>
    <w:rsid w:val="00A52520"/>
    <w:rsid w:val="00A56510"/>
    <w:rsid w:val="00A865A1"/>
    <w:rsid w:val="00AF2FB7"/>
    <w:rsid w:val="00B33945"/>
    <w:rsid w:val="00B70FDE"/>
    <w:rsid w:val="00B77C8E"/>
    <w:rsid w:val="00B92F6C"/>
    <w:rsid w:val="00BA683B"/>
    <w:rsid w:val="00BC3146"/>
    <w:rsid w:val="00BE4ECD"/>
    <w:rsid w:val="00C50056"/>
    <w:rsid w:val="00C66F6B"/>
    <w:rsid w:val="00C75C46"/>
    <w:rsid w:val="00CC088C"/>
    <w:rsid w:val="00CC3A4B"/>
    <w:rsid w:val="00D016EC"/>
    <w:rsid w:val="00D13C0C"/>
    <w:rsid w:val="00D244EC"/>
    <w:rsid w:val="00D24E59"/>
    <w:rsid w:val="00D74857"/>
    <w:rsid w:val="00D93B08"/>
    <w:rsid w:val="00DB2468"/>
    <w:rsid w:val="00DB3A01"/>
    <w:rsid w:val="00DB7E49"/>
    <w:rsid w:val="00DC3858"/>
    <w:rsid w:val="00DC4BE8"/>
    <w:rsid w:val="00DD5397"/>
    <w:rsid w:val="00DF0ECA"/>
    <w:rsid w:val="00E1008C"/>
    <w:rsid w:val="00E44D3C"/>
    <w:rsid w:val="00E455EE"/>
    <w:rsid w:val="00E508A0"/>
    <w:rsid w:val="00E63245"/>
    <w:rsid w:val="00E64A01"/>
    <w:rsid w:val="00E87341"/>
    <w:rsid w:val="00EA18B7"/>
    <w:rsid w:val="00EA3A34"/>
    <w:rsid w:val="00ED4677"/>
    <w:rsid w:val="00ED7C24"/>
    <w:rsid w:val="00EE2475"/>
    <w:rsid w:val="00F01128"/>
    <w:rsid w:val="00F24D62"/>
    <w:rsid w:val="00F24F8A"/>
    <w:rsid w:val="00F336CE"/>
    <w:rsid w:val="00F85038"/>
    <w:rsid w:val="00FB764F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6E14-80C6-48B6-9B92-C8848744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94</cp:revision>
  <dcterms:created xsi:type="dcterms:W3CDTF">2024-09-06T15:57:00Z</dcterms:created>
  <dcterms:modified xsi:type="dcterms:W3CDTF">2025-02-17T16:02:00Z</dcterms:modified>
</cp:coreProperties>
</file>