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0C193" w14:textId="6760CD1F" w:rsidR="003606E4" w:rsidRDefault="006F1D41" w:rsidP="006F1D41">
      <w:pPr>
        <w:pStyle w:val="a5"/>
        <w:rPr>
          <w:rFonts w:ascii="Baskerville Old Face" w:hAnsi="Baskerville Old Face"/>
          <w:b/>
          <w:bCs/>
        </w:rPr>
      </w:pPr>
      <w:r>
        <w:rPr>
          <w:rFonts w:ascii="Baskerville Old Face" w:hAnsi="Baskerville Old Face"/>
          <w:b/>
          <w:bCs/>
        </w:rPr>
        <w:t>PART II READING</w:t>
      </w:r>
      <w:r w:rsidRPr="006F1D41">
        <w:rPr>
          <w:rFonts w:ascii="Baskerville Old Face" w:hAnsi="Baskerville Old Face"/>
          <w:b/>
          <w:bCs/>
        </w:rPr>
        <w:t xml:space="preserve"> COMPREHENSION</w:t>
      </w:r>
      <w:r w:rsidR="003D2850" w:rsidRPr="006F1D41">
        <w:rPr>
          <w:rFonts w:ascii="Baskerville Old Face" w:hAnsi="Baskerville Old Face"/>
          <w:b/>
          <w:bCs/>
        </w:rPr>
        <w:tab/>
      </w:r>
    </w:p>
    <w:p w14:paraId="5E472518" w14:textId="50A58FA1" w:rsidR="00CF4D0C" w:rsidRPr="00CF4D0C" w:rsidRDefault="00CF4D0C" w:rsidP="00CF4D0C">
      <w:pPr>
        <w:rPr>
          <w:rStyle w:val="af4"/>
          <w:rFonts w:hint="eastAsia"/>
          <w:sz w:val="28"/>
          <w:szCs w:val="28"/>
        </w:rPr>
      </w:pPr>
      <w:r w:rsidRPr="00CF4D0C">
        <w:rPr>
          <w:rStyle w:val="af4"/>
          <w:rFonts w:hint="eastAsia"/>
          <w:sz w:val="28"/>
          <w:szCs w:val="28"/>
        </w:rPr>
        <w:t>SECTION A</w:t>
      </w:r>
    </w:p>
    <w:p w14:paraId="1EE4CC04" w14:textId="253DC28F" w:rsidR="006F1D41" w:rsidRPr="00453A37" w:rsidRDefault="006F1D41" w:rsidP="006F1D41">
      <w:pPr>
        <w:rPr>
          <w:rFonts w:ascii="David" w:hAnsi="David" w:cs="David"/>
          <w:i/>
          <w:iCs/>
          <w:sz w:val="24"/>
        </w:rPr>
      </w:pPr>
      <w:r w:rsidRPr="00453A37">
        <w:rPr>
          <w:rFonts w:ascii="David" w:hAnsi="David" w:cs="David" w:hint="cs"/>
          <w:i/>
          <w:iCs/>
          <w:sz w:val="24"/>
        </w:rPr>
        <w:t xml:space="preserve">Directions: For this </w:t>
      </w:r>
      <w:r w:rsidR="00CF4D0C">
        <w:rPr>
          <w:rFonts w:ascii="David" w:hAnsi="David" w:cs="David" w:hint="eastAsia"/>
          <w:i/>
          <w:iCs/>
          <w:sz w:val="24"/>
        </w:rPr>
        <w:t>section</w:t>
      </w:r>
      <w:r w:rsidRPr="00453A37">
        <w:rPr>
          <w:rFonts w:ascii="David" w:hAnsi="David" w:cs="David" w:hint="cs"/>
          <w:i/>
          <w:iCs/>
          <w:sz w:val="24"/>
        </w:rPr>
        <w:t xml:space="preserve">, you are required to read </w:t>
      </w:r>
      <w:r w:rsidR="00262423" w:rsidRPr="00453A37">
        <w:rPr>
          <w:rFonts w:ascii="David" w:hAnsi="David" w:cs="David" w:hint="cs"/>
          <w:i/>
          <w:iCs/>
          <w:sz w:val="24"/>
        </w:rPr>
        <w:t>three</w:t>
      </w:r>
      <w:r w:rsidRPr="00453A37">
        <w:rPr>
          <w:rFonts w:ascii="David" w:hAnsi="David" w:cs="David" w:hint="cs"/>
          <w:i/>
          <w:iCs/>
          <w:sz w:val="24"/>
        </w:rPr>
        <w:t xml:space="preserve"> passages. At the end of each passage, there are three or four questions or unfinished statements</w:t>
      </w:r>
      <w:r w:rsidR="00FF1326" w:rsidRPr="00453A37">
        <w:rPr>
          <w:rFonts w:ascii="David" w:hAnsi="David" w:cs="David" w:hint="cs"/>
          <w:i/>
          <w:iCs/>
          <w:sz w:val="24"/>
        </w:rPr>
        <w:t xml:space="preserve">. Choose the best answer from the four choices marked A, B, C and D. Then mark the corresponding letter on </w:t>
      </w:r>
      <w:r w:rsidR="00FF1326" w:rsidRPr="00453A37">
        <w:rPr>
          <w:rFonts w:ascii="David" w:hAnsi="David" w:cs="David" w:hint="cs"/>
          <w:b/>
          <w:bCs/>
          <w:i/>
          <w:iCs/>
          <w:sz w:val="24"/>
        </w:rPr>
        <w:t xml:space="preserve">ANSWER SHEET ONE </w:t>
      </w:r>
      <w:r w:rsidR="00FF1326" w:rsidRPr="00453A37">
        <w:rPr>
          <w:rFonts w:ascii="David" w:hAnsi="David" w:cs="David" w:hint="cs"/>
          <w:i/>
          <w:iCs/>
          <w:sz w:val="24"/>
        </w:rPr>
        <w:t>with a single line through the center.</w:t>
      </w:r>
    </w:p>
    <w:p w14:paraId="572DE677" w14:textId="1D004FBC" w:rsidR="00FF1326" w:rsidRPr="00531734" w:rsidRDefault="00FF1326" w:rsidP="006F1D41">
      <w:pPr>
        <w:rPr>
          <w:rFonts w:ascii="Georgia Pro" w:hAnsi="Georgia Pro"/>
          <w:b/>
          <w:bCs/>
          <w:sz w:val="28"/>
          <w:szCs w:val="28"/>
        </w:rPr>
      </w:pPr>
      <w:r w:rsidRPr="00531734">
        <w:rPr>
          <w:rFonts w:ascii="Georgia Pro" w:hAnsi="Georgia Pro"/>
          <w:b/>
          <w:bCs/>
          <w:sz w:val="28"/>
          <w:szCs w:val="28"/>
        </w:rPr>
        <w:t>Passage One</w:t>
      </w:r>
    </w:p>
    <w:p w14:paraId="7CDF0E61" w14:textId="35580BED" w:rsidR="00FF1326" w:rsidRDefault="00FF1326" w:rsidP="006F1D41">
      <w:pPr>
        <w:rPr>
          <w:rFonts w:ascii="Georgia Pro Cond Semibold" w:hAnsi="Georgia Pro Cond Semibold"/>
          <w:szCs w:val="22"/>
        </w:rPr>
      </w:pPr>
      <w:r w:rsidRPr="00FF1326">
        <w:rPr>
          <w:rFonts w:ascii="Georgia Pro Cond Semibold" w:hAnsi="Georgia Pro Cond Semibold"/>
          <w:szCs w:val="22"/>
        </w:rPr>
        <w:t xml:space="preserve">Question 1 to Question </w:t>
      </w:r>
      <w:r w:rsidR="007E470C">
        <w:rPr>
          <w:rFonts w:ascii="Georgia Pro Cond Semibold" w:hAnsi="Georgia Pro Cond Semibold" w:hint="eastAsia"/>
          <w:szCs w:val="22"/>
        </w:rPr>
        <w:t>3</w:t>
      </w:r>
      <w:r w:rsidRPr="00FF1326">
        <w:rPr>
          <w:rFonts w:ascii="Georgia Pro Cond Semibold" w:hAnsi="Georgia Pro Cond Semibold"/>
          <w:szCs w:val="22"/>
        </w:rPr>
        <w:t xml:space="preserve"> are based on the following passage.</w:t>
      </w:r>
    </w:p>
    <w:p w14:paraId="027B40F0" w14:textId="77777777" w:rsidR="002C5B04" w:rsidRDefault="002C5B04" w:rsidP="002C5B04">
      <w:pPr>
        <w:rPr>
          <w:rFonts w:ascii="Georgia" w:hAnsi="Georgia"/>
          <w:sz w:val="24"/>
        </w:rPr>
      </w:pPr>
      <w:r w:rsidRPr="002C5B04">
        <w:rPr>
          <w:rFonts w:ascii="Georgia" w:hAnsi="Georgia"/>
          <w:sz w:val="24"/>
        </w:rPr>
        <w:t>BIAS BREWING, a brewery in Kalispell, Montana, may seem an oddly-named place for a self-described “radical pragmatist” to hold a campaign event. Yet on a recent evening in July, Seth Bodnar chose the brewery to make his campaign pitch. “Running as an independent, you upset people on both sides,” he told the crowd, while they nursed half-drunk beers. Mr Bodnar wants to be Montana’s next senator. He reckons that Democrats ignore the state and that Republicans take it for granted.</w:t>
      </w:r>
    </w:p>
    <w:p w14:paraId="5B1C6F14" w14:textId="0DD58F2A" w:rsidR="002C5B04" w:rsidRPr="002C5B04" w:rsidRDefault="002C5B04" w:rsidP="002C5B04">
      <w:pPr>
        <w:rPr>
          <w:rFonts w:ascii="Georgia" w:hAnsi="Georgia"/>
          <w:sz w:val="24"/>
        </w:rPr>
      </w:pPr>
      <w:r w:rsidRPr="002C5B04">
        <w:rPr>
          <w:rFonts w:ascii="Georgia" w:hAnsi="Georgia"/>
          <w:sz w:val="24"/>
        </w:rPr>
        <w:t>Mr Bodnar’s campaign is part of a trend. Voters are dissatisfied with America’s two main political parties, with net favorability for Democrats near a 35-year low. That has created an opening for politicians on the far left, but it is also inspiring a new generation of independents. More congressional candidates have filed to run as independents in 2026 than in any election cycle since at least 2000. The campaigns of Mr Bodnar and Dan Osborn, a candidate in Nebraska, represent this year’s best test of whether independents can succeed in a two-party system built to stop them.</w:t>
      </w:r>
    </w:p>
    <w:p w14:paraId="71B174F7" w14:textId="01E74593" w:rsidR="00FF1326" w:rsidRDefault="002C5B04" w:rsidP="006F1D41">
      <w:pPr>
        <w:rPr>
          <w:rFonts w:ascii="Georgia" w:hAnsi="Georgia"/>
          <w:sz w:val="24"/>
        </w:rPr>
      </w:pPr>
      <w:r w:rsidRPr="002C5B04">
        <w:rPr>
          <w:rFonts w:ascii="Georgia" w:hAnsi="Georgia"/>
          <w:sz w:val="24"/>
        </w:rPr>
        <w:t>Running as an independent is sufficiently difficult that, at least historically, few politicians have deemed it wise to do so. Independent candidates lack the campaign infrastructure of an established party and, in many states, must collect more signatures to earn a place on a ballot. However aspiring politicians now face a shifting set of odds.</w:t>
      </w:r>
    </w:p>
    <w:p w14:paraId="7B843622" w14:textId="02DE9CAE" w:rsidR="00531734" w:rsidRDefault="00531734" w:rsidP="006F1D41">
      <w:pPr>
        <w:rPr>
          <w:rFonts w:ascii="Georgia" w:hAnsi="Georgia"/>
          <w:sz w:val="24"/>
        </w:rPr>
      </w:pPr>
      <w:r w:rsidRPr="00531734">
        <w:rPr>
          <w:rFonts w:ascii="Georgia" w:hAnsi="Georgia"/>
          <w:sz w:val="24"/>
        </w:rPr>
        <w:t>Last year 45% of Americans identified as independent, the highest share since at least 1988, according to Gallup. Those independents are, in turn, five percentage points more likely to lean Democratic than Republican. Centrists who might have formerly identified as Democrats are taking note. Joe Manchin, a former senator for West Virginia and a Democrat-turned-</w:t>
      </w:r>
      <w:r w:rsidRPr="00531734">
        <w:rPr>
          <w:rFonts w:ascii="Georgia" w:hAnsi="Georgia"/>
          <w:sz w:val="24"/>
        </w:rPr>
        <w:lastRenderedPageBreak/>
        <w:t>independent, is devoting his retirement to electing independents to Congress. In Republican states, where Democratic policies are often more popular than the party itself, an independent may have a better chance of winning. It is no coincidence that two of this year’s strongest independent candidates are campaigning in Montana and Nebraska, where voters have thrice voted for Donald Trump but where farmers are also pinched by tariffs and fuel costs.</w:t>
      </w:r>
    </w:p>
    <w:p w14:paraId="0C7CC9AD" w14:textId="77777777" w:rsidR="006B7236" w:rsidRPr="006B7236" w:rsidRDefault="006B7236" w:rsidP="006B7236">
      <w:pPr>
        <w:rPr>
          <w:rFonts w:ascii="Georgia" w:hAnsi="Georgia"/>
          <w:sz w:val="24"/>
        </w:rPr>
      </w:pPr>
      <w:r w:rsidRPr="006B7236">
        <w:rPr>
          <w:rFonts w:ascii="Georgia" w:hAnsi="Georgia"/>
          <w:sz w:val="24"/>
        </w:rPr>
        <w:t>Victory for independents depends on their ability to convince enough Republican voters to give them a chance. As important, it depends on Democrats’ decision to drop out or remain in the race and risk splitting the vote. The winner of Nebraska’s Democratic primary has filed paperwork to withdraw, but a loser of that primary is suing to force the party to compete.</w:t>
      </w:r>
    </w:p>
    <w:p w14:paraId="2A519E5B" w14:textId="2A4A6B75" w:rsidR="006B7236" w:rsidRPr="006B7236" w:rsidRDefault="006B7236" w:rsidP="006B7236">
      <w:pPr>
        <w:rPr>
          <w:rFonts w:ascii="Georgia" w:hAnsi="Georgia"/>
          <w:sz w:val="24"/>
        </w:rPr>
      </w:pPr>
      <w:r w:rsidRPr="006B7236">
        <w:rPr>
          <w:rFonts w:ascii="Georgia" w:hAnsi="Georgia"/>
          <w:sz w:val="24"/>
        </w:rPr>
        <w:t>In Montana the Democratic nominee is Alani Bankhead, whose campaign is nearly broken. “When I was a senator,” says Max Baucus, a former Democratic senator in the state, “I raised millions of dollars for Democrats in Montana.” He is now supporting Mr Bodnar. The deadline for Ms Bankhead to withdraw is August 10th. Mr Baucus is still hoping she drops out. “For Seth to win”, he says, “she has to.”</w:t>
      </w:r>
    </w:p>
    <w:p w14:paraId="02BE8417" w14:textId="7E81A549" w:rsidR="006B7236" w:rsidRPr="0052239C" w:rsidRDefault="00F334A3" w:rsidP="006F1D41">
      <w:pPr>
        <w:rPr>
          <w:rFonts w:ascii="Georgia" w:hAnsi="Georgia"/>
          <w:sz w:val="26"/>
          <w:szCs w:val="26"/>
        </w:rPr>
      </w:pPr>
      <w:r>
        <w:rPr>
          <w:rFonts w:ascii="Georgia" w:hAnsi="Georgia"/>
          <w:noProof/>
          <w:sz w:val="26"/>
          <w:szCs w:val="26"/>
        </w:rPr>
        <w:drawing>
          <wp:inline distT="0" distB="0" distL="0" distR="0" wp14:anchorId="27F03E78" wp14:editId="535CE6ED">
            <wp:extent cx="2184400" cy="2252663"/>
            <wp:effectExtent l="0" t="0" r="6350" b="0"/>
            <wp:docPr id="792467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87982" cy="2256357"/>
                    </a:xfrm>
                    <a:prstGeom prst="rect">
                      <a:avLst/>
                    </a:prstGeom>
                    <a:noFill/>
                  </pic:spPr>
                </pic:pic>
              </a:graphicData>
            </a:graphic>
          </wp:inline>
        </w:drawing>
      </w:r>
    </w:p>
    <w:p w14:paraId="15726E6A" w14:textId="27538F35" w:rsidR="0052239C" w:rsidRPr="0052239C" w:rsidRDefault="0052239C" w:rsidP="0052239C">
      <w:pPr>
        <w:rPr>
          <w:rFonts w:ascii="David" w:hAnsi="David" w:cs="David"/>
          <w:sz w:val="26"/>
          <w:szCs w:val="26"/>
        </w:rPr>
      </w:pPr>
      <w:r w:rsidRPr="0052239C">
        <w:rPr>
          <w:rFonts w:ascii="David" w:hAnsi="David" w:cs="David" w:hint="cs"/>
          <w:sz w:val="26"/>
          <w:szCs w:val="26"/>
        </w:rPr>
        <w:t>1. What do we know about Seth Bodnar?</w:t>
      </w:r>
    </w:p>
    <w:p w14:paraId="5F4AC90C" w14:textId="14F2F35C" w:rsidR="0052239C" w:rsidRDefault="0052239C" w:rsidP="0052239C">
      <w:pPr>
        <w:rPr>
          <w:rFonts w:ascii="David" w:hAnsi="David" w:cs="David"/>
          <w:sz w:val="26"/>
          <w:szCs w:val="26"/>
        </w:rPr>
      </w:pPr>
      <w:r>
        <w:rPr>
          <w:rFonts w:ascii="David" w:hAnsi="David" w:cs="David" w:hint="eastAsia"/>
          <w:sz w:val="26"/>
          <w:szCs w:val="26"/>
        </w:rPr>
        <w:t xml:space="preserve">A. He is upset about people on </w:t>
      </w:r>
      <w:r>
        <w:rPr>
          <w:rFonts w:ascii="David" w:hAnsi="David" w:cs="David"/>
          <w:sz w:val="26"/>
          <w:szCs w:val="26"/>
        </w:rPr>
        <w:t>both</w:t>
      </w:r>
      <w:r>
        <w:rPr>
          <w:rFonts w:ascii="David" w:hAnsi="David" w:cs="David" w:hint="eastAsia"/>
          <w:sz w:val="26"/>
          <w:szCs w:val="26"/>
        </w:rPr>
        <w:t xml:space="preserve"> sides.</w:t>
      </w:r>
    </w:p>
    <w:p w14:paraId="019FE63C" w14:textId="27F8AEF0" w:rsidR="0052239C" w:rsidRDefault="0052239C" w:rsidP="0052239C">
      <w:pPr>
        <w:rPr>
          <w:rFonts w:ascii="David" w:hAnsi="David" w:cs="David"/>
          <w:sz w:val="26"/>
          <w:szCs w:val="26"/>
        </w:rPr>
      </w:pPr>
      <w:r>
        <w:rPr>
          <w:rFonts w:ascii="David" w:hAnsi="David" w:cs="David" w:hint="eastAsia"/>
          <w:sz w:val="26"/>
          <w:szCs w:val="26"/>
        </w:rPr>
        <w:t>B. He is discontent with both Democrats and Republicans.</w:t>
      </w:r>
    </w:p>
    <w:p w14:paraId="05A65ED1" w14:textId="4854C681" w:rsidR="0052239C" w:rsidRDefault="0052239C" w:rsidP="0052239C">
      <w:pPr>
        <w:rPr>
          <w:rFonts w:ascii="David" w:hAnsi="David" w:cs="David"/>
          <w:sz w:val="26"/>
          <w:szCs w:val="26"/>
        </w:rPr>
      </w:pPr>
      <w:r>
        <w:rPr>
          <w:rFonts w:ascii="David" w:hAnsi="David" w:cs="David" w:hint="eastAsia"/>
          <w:sz w:val="26"/>
          <w:szCs w:val="26"/>
        </w:rPr>
        <w:t xml:space="preserve">C. </w:t>
      </w:r>
      <w:r w:rsidR="00294117">
        <w:rPr>
          <w:rFonts w:ascii="David" w:hAnsi="David" w:cs="David" w:hint="eastAsia"/>
          <w:sz w:val="26"/>
          <w:szCs w:val="26"/>
        </w:rPr>
        <w:t>He is running against Alani Bankhead.</w:t>
      </w:r>
    </w:p>
    <w:p w14:paraId="556A4E15" w14:textId="04488509" w:rsidR="00294117" w:rsidRPr="0052239C" w:rsidRDefault="00294117" w:rsidP="0052239C">
      <w:pPr>
        <w:rPr>
          <w:rFonts w:ascii="David" w:hAnsi="David" w:cs="David"/>
          <w:sz w:val="26"/>
          <w:szCs w:val="26"/>
        </w:rPr>
      </w:pPr>
      <w:r>
        <w:rPr>
          <w:rFonts w:ascii="David" w:hAnsi="David" w:cs="David" w:hint="eastAsia"/>
          <w:sz w:val="26"/>
          <w:szCs w:val="26"/>
        </w:rPr>
        <w:t>D. He is seeking higher net favorability.</w:t>
      </w:r>
    </w:p>
    <w:p w14:paraId="73523DCB" w14:textId="77777777" w:rsidR="0052239C" w:rsidRPr="0052239C" w:rsidRDefault="0052239C" w:rsidP="0052239C">
      <w:pPr>
        <w:rPr>
          <w:rFonts w:ascii="David" w:hAnsi="David" w:cs="David"/>
          <w:sz w:val="26"/>
          <w:szCs w:val="26"/>
        </w:rPr>
      </w:pPr>
    </w:p>
    <w:p w14:paraId="6ED26488" w14:textId="0B22BE19" w:rsidR="006B7236" w:rsidRPr="0052239C" w:rsidRDefault="0052239C" w:rsidP="006F1D41">
      <w:pPr>
        <w:rPr>
          <w:rFonts w:ascii="David" w:hAnsi="David" w:cs="David"/>
          <w:sz w:val="26"/>
          <w:szCs w:val="26"/>
        </w:rPr>
      </w:pPr>
      <w:r w:rsidRPr="0052239C">
        <w:rPr>
          <w:rFonts w:ascii="David" w:hAnsi="David" w:cs="David" w:hint="cs"/>
          <w:sz w:val="26"/>
          <w:szCs w:val="26"/>
        </w:rPr>
        <w:lastRenderedPageBreak/>
        <w:t>2</w:t>
      </w:r>
      <w:r w:rsidR="006B7236" w:rsidRPr="0052239C">
        <w:rPr>
          <w:rFonts w:ascii="David" w:hAnsi="David" w:cs="David" w:hint="cs"/>
          <w:sz w:val="26"/>
          <w:szCs w:val="26"/>
        </w:rPr>
        <w:t xml:space="preserve">. </w:t>
      </w:r>
      <w:r w:rsidR="00294117">
        <w:rPr>
          <w:rFonts w:ascii="David" w:hAnsi="David" w:cs="David" w:hint="eastAsia"/>
          <w:sz w:val="26"/>
          <w:szCs w:val="26"/>
        </w:rPr>
        <w:t>What has posed a great challenge to those running as an independent candidate?</w:t>
      </w:r>
    </w:p>
    <w:p w14:paraId="38C8F374" w14:textId="20E62774" w:rsidR="006B7236" w:rsidRPr="0052239C" w:rsidRDefault="0052239C" w:rsidP="006F1D41">
      <w:pPr>
        <w:rPr>
          <w:rFonts w:ascii="David" w:hAnsi="David" w:cs="David"/>
          <w:sz w:val="26"/>
          <w:szCs w:val="26"/>
        </w:rPr>
      </w:pPr>
      <w:r w:rsidRPr="0052239C">
        <w:rPr>
          <w:rFonts w:ascii="David" w:hAnsi="David" w:cs="David" w:hint="cs"/>
          <w:sz w:val="26"/>
          <w:szCs w:val="26"/>
        </w:rPr>
        <w:t>A. Voters’ dissatisfaction with both parties.</w:t>
      </w:r>
    </w:p>
    <w:p w14:paraId="499AC66D" w14:textId="74F61543" w:rsidR="0052239C" w:rsidRPr="0052239C" w:rsidRDefault="0052239C" w:rsidP="006F1D41">
      <w:pPr>
        <w:rPr>
          <w:rFonts w:ascii="David" w:hAnsi="David" w:cs="David"/>
          <w:sz w:val="26"/>
          <w:szCs w:val="26"/>
        </w:rPr>
      </w:pPr>
      <w:r w:rsidRPr="0052239C">
        <w:rPr>
          <w:rFonts w:ascii="David" w:hAnsi="David" w:cs="David" w:hint="cs"/>
          <w:sz w:val="26"/>
          <w:szCs w:val="26"/>
        </w:rPr>
        <w:t>B. Lack of valid signatures for earning a place in the ballots.</w:t>
      </w:r>
    </w:p>
    <w:p w14:paraId="0B43AA37" w14:textId="5BEC2B91" w:rsidR="0052239C" w:rsidRPr="0052239C" w:rsidRDefault="0052239C" w:rsidP="006F1D41">
      <w:pPr>
        <w:rPr>
          <w:rFonts w:ascii="David" w:hAnsi="David" w:cs="David"/>
          <w:sz w:val="26"/>
          <w:szCs w:val="26"/>
        </w:rPr>
      </w:pPr>
      <w:r w:rsidRPr="0052239C">
        <w:rPr>
          <w:rFonts w:ascii="David" w:hAnsi="David" w:cs="David" w:hint="cs"/>
          <w:sz w:val="26"/>
          <w:szCs w:val="26"/>
        </w:rPr>
        <w:t>C. Fierce competition between all candidates.</w:t>
      </w:r>
    </w:p>
    <w:p w14:paraId="38B4FF85" w14:textId="38D47536" w:rsidR="0052239C" w:rsidRPr="0052239C" w:rsidRDefault="0052239C" w:rsidP="006F1D41">
      <w:pPr>
        <w:rPr>
          <w:rFonts w:ascii="David" w:hAnsi="David" w:cs="David"/>
          <w:sz w:val="26"/>
          <w:szCs w:val="26"/>
        </w:rPr>
      </w:pPr>
      <w:r w:rsidRPr="0052239C">
        <w:rPr>
          <w:rFonts w:ascii="David" w:hAnsi="David" w:cs="David" w:hint="cs"/>
          <w:sz w:val="26"/>
          <w:szCs w:val="26"/>
        </w:rPr>
        <w:t>D. Absence of campaign support from an established party.</w:t>
      </w:r>
    </w:p>
    <w:p w14:paraId="4EF363BB" w14:textId="77777777" w:rsidR="0052239C" w:rsidRDefault="0052239C" w:rsidP="006F1D41">
      <w:pPr>
        <w:rPr>
          <w:rFonts w:ascii="Georgia" w:hAnsi="Georgia"/>
          <w:sz w:val="24"/>
        </w:rPr>
      </w:pPr>
    </w:p>
    <w:p w14:paraId="2555CF45" w14:textId="32FA3C5E" w:rsidR="00294117" w:rsidRDefault="00294117" w:rsidP="006F1D41">
      <w:pPr>
        <w:rPr>
          <w:rFonts w:ascii="Georgia" w:hAnsi="Georgia"/>
          <w:sz w:val="24"/>
        </w:rPr>
      </w:pPr>
      <w:r>
        <w:rPr>
          <w:rFonts w:ascii="Georgia" w:hAnsi="Georgia" w:hint="eastAsia"/>
          <w:sz w:val="24"/>
        </w:rPr>
        <w:t>3. What does</w:t>
      </w:r>
      <w:r w:rsidR="00F11325">
        <w:rPr>
          <w:rFonts w:ascii="Georgia" w:hAnsi="Georgia" w:hint="eastAsia"/>
          <w:sz w:val="24"/>
        </w:rPr>
        <w:t xml:space="preserve"> </w:t>
      </w:r>
      <w:r w:rsidR="007E470C">
        <w:rPr>
          <w:rFonts w:ascii="Georgia" w:hAnsi="Georgia" w:hint="eastAsia"/>
          <w:sz w:val="24"/>
        </w:rPr>
        <w:t xml:space="preserve">the </w:t>
      </w:r>
      <w:r w:rsidR="00F334A3">
        <w:rPr>
          <w:rFonts w:ascii="Georgia" w:hAnsi="Georgia"/>
          <w:sz w:val="24"/>
        </w:rPr>
        <w:t>Gallup</w:t>
      </w:r>
      <w:r>
        <w:rPr>
          <w:rFonts w:ascii="Georgia" w:hAnsi="Georgia" w:hint="eastAsia"/>
          <w:sz w:val="24"/>
        </w:rPr>
        <w:t xml:space="preserve"> research demonstrate?</w:t>
      </w:r>
    </w:p>
    <w:p w14:paraId="1E25DFA6" w14:textId="1111A9D8" w:rsidR="00294117" w:rsidRDefault="00294117" w:rsidP="006F1D41">
      <w:pPr>
        <w:rPr>
          <w:rFonts w:ascii="Georgia" w:hAnsi="Georgia"/>
          <w:sz w:val="24"/>
        </w:rPr>
      </w:pPr>
      <w:r>
        <w:rPr>
          <w:rFonts w:ascii="Georgia" w:hAnsi="Georgia" w:hint="eastAsia"/>
          <w:sz w:val="24"/>
        </w:rPr>
        <w:t xml:space="preserve">A. </w:t>
      </w:r>
      <w:r w:rsidR="007E470C">
        <w:rPr>
          <w:rFonts w:ascii="Georgia" w:hAnsi="Georgia" w:hint="eastAsia"/>
          <w:sz w:val="24"/>
        </w:rPr>
        <w:t>More people are inclined to vote for the Republican in 2015.</w:t>
      </w:r>
    </w:p>
    <w:p w14:paraId="31BBFEF8" w14:textId="28D55DE5" w:rsidR="007E470C" w:rsidRDefault="007E470C" w:rsidP="006F1D41">
      <w:pPr>
        <w:rPr>
          <w:rFonts w:ascii="Georgia" w:hAnsi="Georgia"/>
          <w:sz w:val="24"/>
        </w:rPr>
      </w:pPr>
      <w:r>
        <w:rPr>
          <w:rFonts w:ascii="Georgia" w:hAnsi="Georgia" w:hint="eastAsia"/>
          <w:sz w:val="24"/>
        </w:rPr>
        <w:t xml:space="preserve">B. Independent candidates are likely to favor the </w:t>
      </w:r>
      <w:r>
        <w:rPr>
          <w:rFonts w:ascii="Georgia" w:hAnsi="Georgia"/>
          <w:sz w:val="24"/>
        </w:rPr>
        <w:t>Democratic Party</w:t>
      </w:r>
      <w:r>
        <w:rPr>
          <w:rFonts w:ascii="Georgia" w:hAnsi="Georgia" w:hint="eastAsia"/>
          <w:sz w:val="24"/>
        </w:rPr>
        <w:t>.</w:t>
      </w:r>
    </w:p>
    <w:p w14:paraId="66871ADF" w14:textId="73CCF6A7" w:rsidR="007E470C" w:rsidRPr="007E470C" w:rsidRDefault="007E470C" w:rsidP="006F1D41">
      <w:pPr>
        <w:rPr>
          <w:rFonts w:ascii="Georgia" w:hAnsi="Georgia"/>
          <w:sz w:val="24"/>
        </w:rPr>
      </w:pPr>
      <w:r>
        <w:rPr>
          <w:rFonts w:ascii="Georgia" w:hAnsi="Georgia" w:hint="eastAsia"/>
          <w:sz w:val="24"/>
        </w:rPr>
        <w:t xml:space="preserve">C. More independent candidates are attracting pro-Republican voters to secure </w:t>
      </w:r>
      <w:r>
        <w:rPr>
          <w:rFonts w:ascii="Georgia" w:hAnsi="Georgia"/>
          <w:sz w:val="24"/>
        </w:rPr>
        <w:t>their</w:t>
      </w:r>
      <w:r>
        <w:rPr>
          <w:rFonts w:ascii="Georgia" w:hAnsi="Georgia" w:hint="eastAsia"/>
          <w:sz w:val="24"/>
        </w:rPr>
        <w:t xml:space="preserve"> positions.</w:t>
      </w:r>
    </w:p>
    <w:p w14:paraId="6A882614" w14:textId="3027239F" w:rsidR="007E470C" w:rsidRDefault="007E470C" w:rsidP="006F1D41">
      <w:pPr>
        <w:rPr>
          <w:rFonts w:ascii="Georgia" w:hAnsi="Georgia"/>
          <w:sz w:val="24"/>
        </w:rPr>
      </w:pPr>
      <w:r>
        <w:rPr>
          <w:rFonts w:ascii="Georgia" w:hAnsi="Georgia" w:hint="eastAsia"/>
          <w:sz w:val="24"/>
        </w:rPr>
        <w:t>D. Farmers are subject to tight tariff policies by Trump administration.</w:t>
      </w:r>
    </w:p>
    <w:p w14:paraId="08F1FF34" w14:textId="77777777" w:rsidR="007E470C" w:rsidRDefault="007E470C" w:rsidP="006F1D41">
      <w:pPr>
        <w:rPr>
          <w:rFonts w:ascii="Georgia" w:hAnsi="Georgia"/>
          <w:sz w:val="24"/>
        </w:rPr>
      </w:pPr>
    </w:p>
    <w:p w14:paraId="5A812EEF" w14:textId="55F7533B" w:rsidR="007E470C" w:rsidRDefault="007E470C" w:rsidP="007E470C">
      <w:pPr>
        <w:rPr>
          <w:rFonts w:ascii="Georgia Pro" w:hAnsi="Georgia Pro"/>
          <w:b/>
          <w:bCs/>
          <w:sz w:val="28"/>
          <w:szCs w:val="28"/>
        </w:rPr>
      </w:pPr>
      <w:r w:rsidRPr="00531734">
        <w:rPr>
          <w:rFonts w:ascii="Georgia Pro" w:hAnsi="Georgia Pro"/>
          <w:b/>
          <w:bCs/>
          <w:sz w:val="28"/>
          <w:szCs w:val="28"/>
        </w:rPr>
        <w:t xml:space="preserve">Passage </w:t>
      </w:r>
      <w:r>
        <w:rPr>
          <w:rFonts w:ascii="Georgia Pro" w:hAnsi="Georgia Pro" w:hint="eastAsia"/>
          <w:b/>
          <w:bCs/>
          <w:sz w:val="28"/>
          <w:szCs w:val="28"/>
        </w:rPr>
        <w:t>Two</w:t>
      </w:r>
    </w:p>
    <w:p w14:paraId="0A7A4D50" w14:textId="5BA4CCCE" w:rsidR="003B7194" w:rsidRPr="003B7194" w:rsidRDefault="003B7194" w:rsidP="007E470C">
      <w:pPr>
        <w:rPr>
          <w:rFonts w:ascii="Georgia Pro Cond Semibold" w:hAnsi="Georgia Pro Cond Semibold"/>
          <w:szCs w:val="22"/>
        </w:rPr>
      </w:pPr>
      <w:r w:rsidRPr="00FF1326">
        <w:rPr>
          <w:rFonts w:ascii="Georgia Pro Cond Semibold" w:hAnsi="Georgia Pro Cond Semibold"/>
          <w:szCs w:val="22"/>
        </w:rPr>
        <w:t xml:space="preserve">Question </w:t>
      </w:r>
      <w:r>
        <w:rPr>
          <w:rFonts w:ascii="Georgia Pro Cond Semibold" w:hAnsi="Georgia Pro Cond Semibold"/>
          <w:szCs w:val="22"/>
        </w:rPr>
        <w:t>4</w:t>
      </w:r>
      <w:r w:rsidRPr="00FF1326">
        <w:rPr>
          <w:rFonts w:ascii="Georgia Pro Cond Semibold" w:hAnsi="Georgia Pro Cond Semibold"/>
          <w:szCs w:val="22"/>
        </w:rPr>
        <w:t xml:space="preserve"> to Question </w:t>
      </w:r>
      <w:r>
        <w:rPr>
          <w:rFonts w:ascii="Georgia Pro Cond Semibold" w:hAnsi="Georgia Pro Cond Semibold"/>
          <w:szCs w:val="22"/>
        </w:rPr>
        <w:t>7</w:t>
      </w:r>
      <w:r w:rsidRPr="00FF1326">
        <w:rPr>
          <w:rFonts w:ascii="Georgia Pro Cond Semibold" w:hAnsi="Georgia Pro Cond Semibold"/>
          <w:szCs w:val="22"/>
        </w:rPr>
        <w:t xml:space="preserve"> are based on the following passage.</w:t>
      </w:r>
    </w:p>
    <w:p w14:paraId="184CB27E" w14:textId="234A1A45" w:rsidR="00AD56ED" w:rsidRPr="00AD56ED" w:rsidRDefault="00AD56ED" w:rsidP="00AD56ED">
      <w:pPr>
        <w:rPr>
          <w:rFonts w:ascii="Georgia" w:hAnsi="Georgia" w:cs="David"/>
          <w:sz w:val="24"/>
        </w:rPr>
      </w:pPr>
      <w:r w:rsidRPr="00AD56ED">
        <w:rPr>
          <w:rFonts w:ascii="Georgia" w:hAnsi="Georgia" w:cs="David"/>
          <w:sz w:val="24"/>
        </w:rPr>
        <w:t>A divided Supreme Court on Tuesday upheld a broad conception of birthright citizenship, rejecting President Donald Trump’s executive order declaring that children born to people who are in the United States illegally or temporarily are not American citizens.</w:t>
      </w:r>
    </w:p>
    <w:p w14:paraId="516855F4" w14:textId="408F1F46" w:rsidR="00AD56ED" w:rsidRPr="00AD56ED" w:rsidRDefault="00AD56ED" w:rsidP="00AD56ED">
      <w:pPr>
        <w:rPr>
          <w:rFonts w:ascii="Georgia" w:hAnsi="Georgia" w:cs="David"/>
          <w:sz w:val="24"/>
        </w:rPr>
      </w:pPr>
      <w:r w:rsidRPr="00AD56ED">
        <w:rPr>
          <w:rFonts w:ascii="Georgia" w:hAnsi="Georgia" w:cs="David"/>
          <w:sz w:val="24"/>
        </w:rPr>
        <w:t>By a 6-3 vote, the court struck down Trump’s order. A bare majority of five justices</w:t>
      </w:r>
      <w:r>
        <w:rPr>
          <w:rFonts w:ascii="Georgia" w:hAnsi="Georgia" w:cs="David"/>
          <w:sz w:val="24"/>
        </w:rPr>
        <w:t xml:space="preserve"> </w:t>
      </w:r>
      <w:r w:rsidRPr="00AD56ED">
        <w:rPr>
          <w:rFonts w:ascii="Georgia" w:hAnsi="Georgia" w:cs="David"/>
          <w:sz w:val="24"/>
        </w:rPr>
        <w:t>held that the long-settled understanding of the 14th Amendment, adopted after the Civil War, makes a citizen of anyone born in the country, with very limited exceptions,</w:t>
      </w:r>
    </w:p>
    <w:p w14:paraId="2AB644BD" w14:textId="77777777" w:rsidR="00AD56ED" w:rsidRPr="00AD56ED" w:rsidRDefault="00AD56ED" w:rsidP="00AD56ED">
      <w:pPr>
        <w:rPr>
          <w:rFonts w:ascii="Georgia" w:hAnsi="Georgia" w:cs="David"/>
          <w:sz w:val="24"/>
        </w:rPr>
      </w:pPr>
      <w:r w:rsidRPr="00AD56ED">
        <w:rPr>
          <w:rFonts w:ascii="Georgia" w:hAnsi="Georgia" w:cs="David"/>
          <w:sz w:val="24"/>
        </w:rPr>
        <w:t>“Citizenship, then and now, was the right to have rights—to freely participate in our political community. The Framers of the Fourteenth Amendment extended that promise to ‘every free-born person in this land,’” Chief Justice John Roberts wrote for the court, citing congressional debate over the amendment, “We keep that promise today.”</w:t>
      </w:r>
    </w:p>
    <w:p w14:paraId="7CE0EA12" w14:textId="3F454322" w:rsidR="00AD56ED" w:rsidRPr="00AD56ED" w:rsidRDefault="00AD56ED" w:rsidP="00AD56ED">
      <w:pPr>
        <w:rPr>
          <w:rFonts w:ascii="Georgia" w:hAnsi="Georgia" w:cs="David"/>
          <w:sz w:val="24"/>
        </w:rPr>
      </w:pPr>
      <w:r w:rsidRPr="00AD56ED">
        <w:rPr>
          <w:rFonts w:ascii="Georgia" w:hAnsi="Georgia" w:cs="David"/>
          <w:sz w:val="24"/>
        </w:rPr>
        <w:t xml:space="preserve">“The Court today takes the extraordinary step of holding facially unconstitutional the President’s Order excluding from citizenship the children </w:t>
      </w:r>
      <w:r w:rsidRPr="00AD56ED">
        <w:rPr>
          <w:rFonts w:ascii="Georgia" w:hAnsi="Georgia" w:cs="David"/>
          <w:sz w:val="24"/>
        </w:rPr>
        <w:lastRenderedPageBreak/>
        <w:t>of foreign temporary visitors and illegal aliens,” Justice Clarence Thomas wrote. “In doing so, the Court adds to the sad history of the Fourteenth Amendment, which was designed and understood to secure equal rights for the freed blacks but has instead been repurposed for political projects that the Reconstruction Congress did not support.”</w:t>
      </w:r>
    </w:p>
    <w:p w14:paraId="4212D127" w14:textId="68B1EF40" w:rsidR="00AD56ED" w:rsidRPr="00AD56ED" w:rsidRDefault="00AD56ED" w:rsidP="00AD56ED">
      <w:pPr>
        <w:rPr>
          <w:rFonts w:ascii="Georgia" w:hAnsi="Georgia" w:cs="David"/>
          <w:sz w:val="24"/>
        </w:rPr>
      </w:pPr>
      <w:r w:rsidRPr="00AD56ED">
        <w:rPr>
          <w:rFonts w:ascii="Georgia" w:hAnsi="Georgia" w:cs="David"/>
          <w:sz w:val="24"/>
        </w:rPr>
        <w:t>Trump’s order would have upended widely held views that the 14th Amendment </w:t>
      </w:r>
      <w:r w:rsidRPr="00262423">
        <w:rPr>
          <w:rFonts w:ascii="Georgia" w:hAnsi="Georgia" w:cs="David"/>
          <w:b/>
          <w:bCs/>
          <w:sz w:val="24"/>
          <w:u w:val="single"/>
        </w:rPr>
        <w:t>confers</w:t>
      </w:r>
      <w:r w:rsidRPr="00AD56ED">
        <w:rPr>
          <w:rFonts w:ascii="Georgia" w:hAnsi="Georgia" w:cs="David"/>
          <w:sz w:val="24"/>
        </w:rPr>
        <w:t xml:space="preserve"> citizenship on everyone born in the U.S., excluding only the children of foreign diplomats and those born to a foreign occupying force.</w:t>
      </w:r>
    </w:p>
    <w:p w14:paraId="66EEAF1D" w14:textId="77777777" w:rsidR="00AD56ED" w:rsidRPr="00AD56ED" w:rsidRDefault="00AD56ED" w:rsidP="00AD56ED">
      <w:pPr>
        <w:rPr>
          <w:rFonts w:ascii="Georgia" w:hAnsi="Georgia" w:cs="David"/>
          <w:sz w:val="24"/>
        </w:rPr>
      </w:pPr>
      <w:r w:rsidRPr="00AD56ED">
        <w:rPr>
          <w:rFonts w:ascii="Georgia" w:hAnsi="Georgia" w:cs="David"/>
          <w:sz w:val="24"/>
        </w:rPr>
        <w:t>The amendment was intended to ensure that Black people, including former slaves, had citizenship, though the Citizenship Clause is written more broadly. “All persons born or naturalized in the United States, and subject to the jurisdiction thereof, are citizens of the United States and of the State wherein they reside,” it reads.</w:t>
      </w:r>
    </w:p>
    <w:p w14:paraId="1C34CDF0" w14:textId="77777777" w:rsidR="00AD56ED" w:rsidRPr="00AD56ED" w:rsidRDefault="00AD56ED" w:rsidP="00AD56ED">
      <w:pPr>
        <w:rPr>
          <w:rFonts w:ascii="Georgia" w:hAnsi="Georgia" w:cs="David"/>
          <w:sz w:val="24"/>
        </w:rPr>
      </w:pPr>
      <w:r w:rsidRPr="00AD56ED">
        <w:rPr>
          <w:rFonts w:ascii="Georgia" w:hAnsi="Georgia" w:cs="David"/>
          <w:sz w:val="24"/>
        </w:rPr>
        <w:t>Roberts, joined by Justice Amy Coney Barrett and the three liberal justices, said the amendment’s language, the historical context and the 1898 case make clear that children born to parents illegally or temporarily in the U.S. “are citizens at birth.”</w:t>
      </w:r>
    </w:p>
    <w:p w14:paraId="4D72CDAA" w14:textId="29A09278" w:rsidR="00AD56ED" w:rsidRPr="00AD56ED" w:rsidRDefault="00AD56ED" w:rsidP="00AD56ED">
      <w:pPr>
        <w:rPr>
          <w:rFonts w:ascii="Georgia" w:hAnsi="Georgia" w:cs="David"/>
          <w:sz w:val="24"/>
        </w:rPr>
      </w:pPr>
      <w:r w:rsidRPr="00AD56ED">
        <w:rPr>
          <w:rFonts w:ascii="Georgia" w:hAnsi="Georgia" w:cs="David"/>
          <w:sz w:val="24"/>
        </w:rPr>
        <w:t>But there was only a bare majority of five justices on the constitutional question.</w:t>
      </w:r>
      <w:r>
        <w:rPr>
          <w:rFonts w:ascii="Georgia" w:hAnsi="Georgia" w:cs="David"/>
          <w:sz w:val="24"/>
        </w:rPr>
        <w:t xml:space="preserve"> </w:t>
      </w:r>
      <w:r w:rsidRPr="00AD56ED">
        <w:rPr>
          <w:rFonts w:ascii="Georgia" w:hAnsi="Georgia" w:cs="David"/>
          <w:sz w:val="24"/>
        </w:rPr>
        <w:t>Kavanaugh sided with the majority because of a federal law that makes those children citizens. But he joined the dissenters in finding that Trump’s order does not violate the Constitution. His view would enable a future Congress to change the law to restrict birthright citizenship.</w:t>
      </w:r>
    </w:p>
    <w:p w14:paraId="4848D2BE" w14:textId="77777777" w:rsidR="00AD56ED" w:rsidRPr="00AD56ED" w:rsidRDefault="00AD56ED" w:rsidP="00AD56ED">
      <w:pPr>
        <w:rPr>
          <w:rFonts w:ascii="Georgia" w:hAnsi="Georgia" w:cs="David"/>
          <w:sz w:val="24"/>
        </w:rPr>
      </w:pPr>
      <w:r w:rsidRPr="00AD56ED">
        <w:rPr>
          <w:rFonts w:ascii="Georgia" w:hAnsi="Georgia" w:cs="David"/>
          <w:sz w:val="24"/>
        </w:rPr>
        <w:t>The Trump administration had argued that the common view of citizenship is wrong, asserting that children of noncitizens are not “subject to the jurisdiction” of the United States and therefore are not entitled to citizenship.</w:t>
      </w:r>
    </w:p>
    <w:p w14:paraId="2CC990A7" w14:textId="77777777" w:rsidR="00AD56ED" w:rsidRPr="00AD56ED" w:rsidRDefault="00AD56ED" w:rsidP="00AD56ED">
      <w:pPr>
        <w:rPr>
          <w:rFonts w:ascii="Georgia" w:hAnsi="Georgia" w:cs="David"/>
          <w:sz w:val="24"/>
        </w:rPr>
      </w:pPr>
      <w:r w:rsidRPr="00AD56ED">
        <w:rPr>
          <w:rFonts w:ascii="Georgia" w:hAnsi="Georgia" w:cs="David"/>
          <w:sz w:val="24"/>
        </w:rPr>
        <w:t>More than one-quarter of a million babies born in the U.S. each year would have been affected by the executive order, according to research by the Migration Policy Institute and Pennsylvania State University’s Population Research Institute.</w:t>
      </w:r>
    </w:p>
    <w:p w14:paraId="4BBF1109" w14:textId="77777777" w:rsidR="00AD56ED" w:rsidRPr="00AD56ED" w:rsidRDefault="00AD56ED" w:rsidP="00AD56ED">
      <w:pPr>
        <w:rPr>
          <w:rFonts w:ascii="Georgia" w:hAnsi="Georgia" w:cs="David"/>
          <w:sz w:val="24"/>
        </w:rPr>
      </w:pPr>
      <w:r w:rsidRPr="00AD56ED">
        <w:rPr>
          <w:rFonts w:ascii="Georgia" w:hAnsi="Georgia" w:cs="David"/>
          <w:sz w:val="24"/>
        </w:rPr>
        <w:t>While Trump has largely focused on illegal immigration in his rhetoric and actions, the birthright citizenship restrictions also would have applied to people who are legally in the United States, including students and applicants for green cards, or permanent resident status.</w:t>
      </w:r>
    </w:p>
    <w:p w14:paraId="31C0C40E" w14:textId="77777777" w:rsidR="007E470C" w:rsidRDefault="007E470C" w:rsidP="007E470C">
      <w:pPr>
        <w:rPr>
          <w:rFonts w:ascii="Georgia" w:hAnsi="Georgia" w:cs="David"/>
          <w:sz w:val="24"/>
        </w:rPr>
      </w:pPr>
    </w:p>
    <w:p w14:paraId="5D2A789A" w14:textId="36E97DAE" w:rsidR="00262423" w:rsidRPr="003B7194" w:rsidRDefault="00262423" w:rsidP="007E470C">
      <w:pPr>
        <w:rPr>
          <w:rFonts w:ascii="Georgia" w:hAnsi="Georgia" w:cs="David"/>
          <w:sz w:val="24"/>
        </w:rPr>
      </w:pPr>
      <w:r w:rsidRPr="003B7194">
        <w:rPr>
          <w:rFonts w:ascii="Georgia" w:hAnsi="Georgia" w:cs="David"/>
          <w:sz w:val="24"/>
        </w:rPr>
        <w:lastRenderedPageBreak/>
        <w:t>4. What do we know about the 14</w:t>
      </w:r>
      <w:r w:rsidRPr="003B7194">
        <w:rPr>
          <w:rFonts w:ascii="Georgia" w:hAnsi="Georgia" w:cs="David"/>
          <w:sz w:val="24"/>
          <w:vertAlign w:val="superscript"/>
        </w:rPr>
        <w:t xml:space="preserve">th </w:t>
      </w:r>
      <w:r w:rsidRPr="003B7194">
        <w:rPr>
          <w:rFonts w:ascii="Georgia" w:hAnsi="Georgia" w:cs="David"/>
          <w:sz w:val="24"/>
        </w:rPr>
        <w:t>amendment?</w:t>
      </w:r>
    </w:p>
    <w:p w14:paraId="63C5D0D6" w14:textId="22B08CB0" w:rsidR="00262423" w:rsidRPr="003B7194" w:rsidRDefault="00262423" w:rsidP="007E470C">
      <w:pPr>
        <w:rPr>
          <w:rFonts w:ascii="Georgia" w:hAnsi="Georgia" w:cs="David"/>
          <w:sz w:val="24"/>
        </w:rPr>
      </w:pPr>
      <w:r w:rsidRPr="003B7194">
        <w:rPr>
          <w:rFonts w:ascii="Georgia" w:hAnsi="Georgia" w:cs="David"/>
          <w:sz w:val="24"/>
        </w:rPr>
        <w:t>A. It results from the Civil War.</w:t>
      </w:r>
    </w:p>
    <w:p w14:paraId="50987EF5" w14:textId="0442A38D" w:rsidR="00262423" w:rsidRPr="003B7194" w:rsidRDefault="00262423" w:rsidP="007E470C">
      <w:pPr>
        <w:rPr>
          <w:rFonts w:ascii="Georgia" w:hAnsi="Georgia" w:cs="David"/>
          <w:sz w:val="24"/>
        </w:rPr>
      </w:pPr>
      <w:r w:rsidRPr="003B7194">
        <w:rPr>
          <w:rFonts w:ascii="Georgia" w:hAnsi="Georgia" w:cs="David"/>
          <w:sz w:val="24"/>
        </w:rPr>
        <w:t>B. It is aligned with Trump’s ban on illegal immigration.</w:t>
      </w:r>
    </w:p>
    <w:p w14:paraId="22A40E6F" w14:textId="6EA44E53" w:rsidR="00262423" w:rsidRPr="003B7194" w:rsidRDefault="00262423" w:rsidP="007E470C">
      <w:pPr>
        <w:rPr>
          <w:rFonts w:ascii="Georgia" w:hAnsi="Georgia" w:cs="David"/>
          <w:sz w:val="24"/>
        </w:rPr>
      </w:pPr>
      <w:r w:rsidRPr="003B7194">
        <w:rPr>
          <w:rFonts w:ascii="Georgia" w:hAnsi="Georgia" w:cs="David"/>
          <w:sz w:val="24"/>
        </w:rPr>
        <w:t>C. It leads to an increase in population in United States.</w:t>
      </w:r>
    </w:p>
    <w:p w14:paraId="08B1E00A" w14:textId="0AB0623A" w:rsidR="00262423" w:rsidRPr="003B7194" w:rsidRDefault="00262423" w:rsidP="007E470C">
      <w:pPr>
        <w:rPr>
          <w:rFonts w:ascii="Georgia" w:hAnsi="Georgia" w:cs="David"/>
          <w:sz w:val="24"/>
        </w:rPr>
      </w:pPr>
      <w:r w:rsidRPr="003B7194">
        <w:rPr>
          <w:rFonts w:ascii="Georgia" w:hAnsi="Georgia" w:cs="David"/>
          <w:sz w:val="24"/>
        </w:rPr>
        <w:t>D. It sets high threshold for citizenship.</w:t>
      </w:r>
    </w:p>
    <w:p w14:paraId="5A8A678A" w14:textId="77777777" w:rsidR="00262423" w:rsidRPr="003B7194" w:rsidRDefault="00262423" w:rsidP="007E470C">
      <w:pPr>
        <w:rPr>
          <w:rFonts w:ascii="Georgia" w:hAnsi="Georgia" w:cs="David"/>
          <w:sz w:val="24"/>
        </w:rPr>
      </w:pPr>
    </w:p>
    <w:p w14:paraId="0D4E3593" w14:textId="2341AF5A" w:rsidR="00262423" w:rsidRPr="003B7194" w:rsidRDefault="00262423" w:rsidP="007E470C">
      <w:pPr>
        <w:rPr>
          <w:rFonts w:ascii="Georgia" w:hAnsi="Georgia" w:cs="David"/>
          <w:sz w:val="24"/>
        </w:rPr>
      </w:pPr>
      <w:r w:rsidRPr="003B7194">
        <w:rPr>
          <w:rFonts w:ascii="Georgia" w:hAnsi="Georgia" w:cs="David"/>
          <w:sz w:val="24"/>
        </w:rPr>
        <w:t>5. The underlined word “confers” in Paragraph 5 possibly means _____.</w:t>
      </w:r>
    </w:p>
    <w:p w14:paraId="1568018E" w14:textId="53DAD8E4" w:rsidR="00262423" w:rsidRPr="003B7194" w:rsidRDefault="00262423" w:rsidP="007E470C">
      <w:pPr>
        <w:rPr>
          <w:rFonts w:ascii="Georgia" w:hAnsi="Georgia" w:cs="David"/>
          <w:sz w:val="24"/>
        </w:rPr>
      </w:pPr>
      <w:r w:rsidRPr="003B7194">
        <w:rPr>
          <w:rFonts w:ascii="Georgia" w:hAnsi="Georgia" w:cs="David"/>
          <w:sz w:val="24"/>
        </w:rPr>
        <w:t>A. to grant</w:t>
      </w:r>
    </w:p>
    <w:p w14:paraId="01F066AF" w14:textId="5C4C1DED" w:rsidR="00262423" w:rsidRPr="003B7194" w:rsidRDefault="00262423" w:rsidP="007E470C">
      <w:pPr>
        <w:rPr>
          <w:rFonts w:ascii="Georgia" w:hAnsi="Georgia" w:cs="David"/>
          <w:sz w:val="24"/>
        </w:rPr>
      </w:pPr>
      <w:r w:rsidRPr="003B7194">
        <w:rPr>
          <w:rFonts w:ascii="Georgia" w:hAnsi="Georgia" w:cs="David"/>
          <w:sz w:val="24"/>
        </w:rPr>
        <w:t>B. to nullify</w:t>
      </w:r>
    </w:p>
    <w:p w14:paraId="7A17A4AD" w14:textId="3B7B3C8E" w:rsidR="00262423" w:rsidRPr="003B7194" w:rsidRDefault="00262423" w:rsidP="007E470C">
      <w:pPr>
        <w:rPr>
          <w:rFonts w:ascii="Georgia" w:hAnsi="Georgia" w:cs="David"/>
          <w:sz w:val="24"/>
        </w:rPr>
      </w:pPr>
      <w:r w:rsidRPr="003B7194">
        <w:rPr>
          <w:rFonts w:ascii="Georgia" w:hAnsi="Georgia" w:cs="David"/>
          <w:sz w:val="24"/>
        </w:rPr>
        <w:t>C. to secure</w:t>
      </w:r>
    </w:p>
    <w:p w14:paraId="76D9A9E9" w14:textId="66EC74B3" w:rsidR="00262423" w:rsidRPr="003B7194" w:rsidRDefault="00262423" w:rsidP="007E470C">
      <w:pPr>
        <w:rPr>
          <w:rFonts w:ascii="Georgia" w:hAnsi="Georgia" w:cs="David"/>
          <w:sz w:val="24"/>
        </w:rPr>
      </w:pPr>
      <w:r w:rsidRPr="003B7194">
        <w:rPr>
          <w:rFonts w:ascii="Georgia" w:hAnsi="Georgia" w:cs="David"/>
          <w:sz w:val="24"/>
        </w:rPr>
        <w:t>D. to assess</w:t>
      </w:r>
    </w:p>
    <w:p w14:paraId="4D8F5699" w14:textId="77777777" w:rsidR="00262423" w:rsidRPr="003B7194" w:rsidRDefault="00262423" w:rsidP="007E470C">
      <w:pPr>
        <w:rPr>
          <w:rFonts w:ascii="Georgia" w:hAnsi="Georgia" w:cs="David"/>
          <w:sz w:val="24"/>
        </w:rPr>
      </w:pPr>
    </w:p>
    <w:p w14:paraId="6EDAC9EB" w14:textId="47F83E37" w:rsidR="007E470C" w:rsidRPr="003B7194" w:rsidRDefault="00262423" w:rsidP="006F1D41">
      <w:pPr>
        <w:rPr>
          <w:rFonts w:ascii="Georgia" w:hAnsi="Georgia" w:cs="David"/>
          <w:sz w:val="24"/>
        </w:rPr>
      </w:pPr>
      <w:r w:rsidRPr="003B7194">
        <w:rPr>
          <w:rFonts w:ascii="Georgia" w:hAnsi="Georgia" w:cs="David"/>
          <w:sz w:val="24"/>
        </w:rPr>
        <w:t>6. Clarence Thomas’s attitude towards Trump’s action is _____.</w:t>
      </w:r>
    </w:p>
    <w:p w14:paraId="53776718" w14:textId="0C23C150" w:rsidR="00262423" w:rsidRPr="003B7194" w:rsidRDefault="00262423" w:rsidP="006F1D41">
      <w:pPr>
        <w:rPr>
          <w:rFonts w:ascii="Georgia" w:hAnsi="Georgia" w:cs="David"/>
          <w:sz w:val="24"/>
        </w:rPr>
      </w:pPr>
      <w:r w:rsidRPr="003B7194">
        <w:rPr>
          <w:rFonts w:ascii="Georgia" w:hAnsi="Georgia" w:cs="David"/>
          <w:sz w:val="24"/>
        </w:rPr>
        <w:t>A. dismissive</w:t>
      </w:r>
    </w:p>
    <w:p w14:paraId="2126B310" w14:textId="275C49C3" w:rsidR="00262423" w:rsidRPr="003B7194" w:rsidRDefault="00262423" w:rsidP="006F1D41">
      <w:pPr>
        <w:rPr>
          <w:rFonts w:ascii="Georgia" w:hAnsi="Georgia" w:cs="David"/>
          <w:sz w:val="24"/>
        </w:rPr>
      </w:pPr>
      <w:r w:rsidRPr="003B7194">
        <w:rPr>
          <w:rFonts w:ascii="Georgia" w:hAnsi="Georgia" w:cs="David"/>
          <w:sz w:val="24"/>
        </w:rPr>
        <w:t>B. receptive</w:t>
      </w:r>
    </w:p>
    <w:p w14:paraId="3D4F2D1F" w14:textId="74206097" w:rsidR="00262423" w:rsidRPr="003B7194" w:rsidRDefault="00262423" w:rsidP="006F1D41">
      <w:pPr>
        <w:rPr>
          <w:rFonts w:ascii="Georgia" w:hAnsi="Georgia" w:cs="David"/>
          <w:sz w:val="24"/>
        </w:rPr>
      </w:pPr>
      <w:r w:rsidRPr="003B7194">
        <w:rPr>
          <w:rFonts w:ascii="Georgia" w:hAnsi="Georgia" w:cs="David"/>
          <w:sz w:val="24"/>
        </w:rPr>
        <w:t>C. neutral</w:t>
      </w:r>
    </w:p>
    <w:p w14:paraId="51776C30" w14:textId="750FA456" w:rsidR="00262423" w:rsidRDefault="00262423" w:rsidP="006F1D41">
      <w:pPr>
        <w:rPr>
          <w:rFonts w:ascii="Georgia" w:hAnsi="Georgia" w:cs="David"/>
          <w:sz w:val="24"/>
        </w:rPr>
      </w:pPr>
      <w:r w:rsidRPr="003B7194">
        <w:rPr>
          <w:rFonts w:ascii="Georgia" w:hAnsi="Georgia" w:cs="David"/>
          <w:sz w:val="24"/>
        </w:rPr>
        <w:t xml:space="preserve">D. </w:t>
      </w:r>
      <w:r w:rsidR="003B7194" w:rsidRPr="003B7194">
        <w:rPr>
          <w:rFonts w:ascii="Georgia" w:hAnsi="Georgia" w:cs="David"/>
          <w:sz w:val="24"/>
        </w:rPr>
        <w:t>repulsive</w:t>
      </w:r>
    </w:p>
    <w:p w14:paraId="75A24CB4" w14:textId="77777777" w:rsidR="003B7194" w:rsidRDefault="003B7194" w:rsidP="006F1D41">
      <w:pPr>
        <w:rPr>
          <w:rFonts w:ascii="Georgia" w:hAnsi="Georgia" w:cs="David"/>
          <w:sz w:val="24"/>
        </w:rPr>
      </w:pPr>
    </w:p>
    <w:p w14:paraId="4B25AE96" w14:textId="10F49E9A" w:rsidR="003B7194" w:rsidRDefault="003B7194" w:rsidP="006F1D41">
      <w:pPr>
        <w:rPr>
          <w:rFonts w:ascii="Georgia" w:hAnsi="Georgia" w:cs="David"/>
          <w:sz w:val="24"/>
        </w:rPr>
      </w:pPr>
      <w:r>
        <w:rPr>
          <w:rFonts w:ascii="Georgia" w:hAnsi="Georgia" w:cs="David"/>
          <w:sz w:val="24"/>
        </w:rPr>
        <w:t xml:space="preserve">7. </w:t>
      </w:r>
      <w:r w:rsidR="00CC288D">
        <w:rPr>
          <w:rFonts w:ascii="Georgia" w:hAnsi="Georgia" w:cs="David"/>
          <w:sz w:val="24"/>
        </w:rPr>
        <w:t xml:space="preserve">Six </w:t>
      </w:r>
      <w:r>
        <w:rPr>
          <w:rFonts w:ascii="Georgia" w:hAnsi="Georgia" w:cs="David"/>
          <w:sz w:val="24"/>
        </w:rPr>
        <w:t>Supreme Court</w:t>
      </w:r>
      <w:r w:rsidR="00CC288D">
        <w:rPr>
          <w:rFonts w:ascii="Georgia" w:hAnsi="Georgia" w:cs="David"/>
          <w:sz w:val="24"/>
        </w:rPr>
        <w:t xml:space="preserve"> justices</w:t>
      </w:r>
      <w:r>
        <w:rPr>
          <w:rFonts w:ascii="Georgia" w:hAnsi="Georgia" w:cs="David"/>
          <w:sz w:val="24"/>
        </w:rPr>
        <w:t xml:space="preserve"> </w:t>
      </w:r>
      <w:r w:rsidR="00CC288D">
        <w:rPr>
          <w:rFonts w:ascii="Georgia" w:hAnsi="Georgia" w:cs="David"/>
          <w:sz w:val="24"/>
        </w:rPr>
        <w:t>backing the 14</w:t>
      </w:r>
      <w:r w:rsidR="00CC288D" w:rsidRPr="00CC288D">
        <w:rPr>
          <w:rFonts w:ascii="Georgia" w:hAnsi="Georgia" w:cs="David"/>
          <w:sz w:val="24"/>
          <w:vertAlign w:val="superscript"/>
        </w:rPr>
        <w:t>th</w:t>
      </w:r>
      <w:r w:rsidR="00CC288D">
        <w:rPr>
          <w:rFonts w:ascii="Georgia" w:hAnsi="Georgia" w:cs="David"/>
          <w:sz w:val="24"/>
        </w:rPr>
        <w:t xml:space="preserve"> amendment </w:t>
      </w:r>
      <w:r>
        <w:rPr>
          <w:rFonts w:ascii="Georgia" w:hAnsi="Georgia" w:cs="David"/>
          <w:sz w:val="24"/>
        </w:rPr>
        <w:t xml:space="preserve">find </w:t>
      </w:r>
      <w:r w:rsidR="00F07669">
        <w:rPr>
          <w:rFonts w:ascii="Georgia" w:hAnsi="Georgia" w:cs="David"/>
          <w:sz w:val="24"/>
        </w:rPr>
        <w:t>that _</w:t>
      </w:r>
      <w:r>
        <w:rPr>
          <w:rFonts w:ascii="Georgia" w:hAnsi="Georgia" w:cs="David"/>
          <w:sz w:val="24"/>
        </w:rPr>
        <w:t>___.</w:t>
      </w:r>
    </w:p>
    <w:p w14:paraId="109BFE5D" w14:textId="57C9B1BE" w:rsidR="003B7194" w:rsidRDefault="003B7194" w:rsidP="006F1D41">
      <w:pPr>
        <w:rPr>
          <w:rFonts w:ascii="Georgia" w:hAnsi="Georgia" w:cs="David"/>
          <w:sz w:val="24"/>
        </w:rPr>
      </w:pPr>
      <w:r>
        <w:rPr>
          <w:rFonts w:ascii="Georgia" w:hAnsi="Georgia" w:cs="David"/>
          <w:sz w:val="24"/>
        </w:rPr>
        <w:t xml:space="preserve">A. </w:t>
      </w:r>
      <w:r w:rsidR="002610C3">
        <w:rPr>
          <w:rFonts w:ascii="Georgia" w:hAnsi="Georgia" w:cs="David" w:hint="eastAsia"/>
          <w:sz w:val="24"/>
        </w:rPr>
        <w:t xml:space="preserve">it is </w:t>
      </w:r>
      <w:r w:rsidR="006D65C7">
        <w:rPr>
          <w:rFonts w:ascii="Georgia" w:hAnsi="Georgia" w:cs="David"/>
          <w:sz w:val="24"/>
        </w:rPr>
        <w:t>bound</w:t>
      </w:r>
      <w:r w:rsidR="002610C3">
        <w:rPr>
          <w:rFonts w:ascii="Georgia" w:hAnsi="Georgia" w:cs="David" w:hint="eastAsia"/>
          <w:sz w:val="24"/>
        </w:rPr>
        <w:t xml:space="preserve"> by constitution and federal laws.</w:t>
      </w:r>
    </w:p>
    <w:p w14:paraId="6B45FD5F" w14:textId="6B8D8246" w:rsidR="003B7194" w:rsidRDefault="003B7194" w:rsidP="006F1D41">
      <w:pPr>
        <w:rPr>
          <w:rFonts w:ascii="Georgia" w:hAnsi="Georgia" w:cs="David"/>
          <w:sz w:val="24"/>
        </w:rPr>
      </w:pPr>
      <w:r>
        <w:rPr>
          <w:rFonts w:ascii="Georgia" w:hAnsi="Georgia" w:cs="David"/>
          <w:sz w:val="24"/>
        </w:rPr>
        <w:t xml:space="preserve">B. </w:t>
      </w:r>
      <w:r w:rsidR="00CC288D">
        <w:rPr>
          <w:rFonts w:ascii="Georgia" w:hAnsi="Georgia" w:cs="David"/>
          <w:sz w:val="24"/>
        </w:rPr>
        <w:t>legislation is required to curtail birthright citizenship in the future.</w:t>
      </w:r>
    </w:p>
    <w:p w14:paraId="6FFDFD5C" w14:textId="18947DF5" w:rsidR="00CC288D" w:rsidRDefault="00CC288D" w:rsidP="006F1D41">
      <w:pPr>
        <w:rPr>
          <w:rFonts w:ascii="Georgia" w:hAnsi="Georgia" w:cs="David"/>
          <w:sz w:val="24"/>
        </w:rPr>
      </w:pPr>
      <w:r>
        <w:rPr>
          <w:rFonts w:ascii="Georgia" w:hAnsi="Georgia" w:cs="David"/>
          <w:sz w:val="24"/>
        </w:rPr>
        <w:t>C. descendants of noncitizens are not subject to constitution or the jurisdiction of United States.</w:t>
      </w:r>
    </w:p>
    <w:p w14:paraId="78B72E19" w14:textId="3715F39F" w:rsidR="00CC288D" w:rsidRDefault="00CC288D" w:rsidP="006F1D41">
      <w:pPr>
        <w:rPr>
          <w:rFonts w:ascii="Georgia" w:hAnsi="Georgia" w:cs="David"/>
          <w:sz w:val="24"/>
        </w:rPr>
      </w:pPr>
      <w:r>
        <w:rPr>
          <w:rFonts w:ascii="Georgia" w:hAnsi="Georgia" w:cs="David"/>
          <w:sz w:val="24"/>
        </w:rPr>
        <w:t xml:space="preserve">D. </w:t>
      </w:r>
      <w:r w:rsidR="006D65C7">
        <w:rPr>
          <w:rFonts w:ascii="Georgia" w:hAnsi="Georgia" w:cs="David" w:hint="eastAsia"/>
          <w:sz w:val="24"/>
        </w:rPr>
        <w:t>it</w:t>
      </w:r>
      <w:r w:rsidR="006D0B50">
        <w:rPr>
          <w:rFonts w:ascii="Georgia" w:hAnsi="Georgia" w:cs="David"/>
          <w:sz w:val="24"/>
        </w:rPr>
        <w:t xml:space="preserve"> sticks to the promise of an accessible political community to anyone born in Unite States.</w:t>
      </w:r>
    </w:p>
    <w:p w14:paraId="0FC32D41" w14:textId="77777777" w:rsidR="006D0B50" w:rsidRDefault="006D0B50" w:rsidP="006F1D41">
      <w:pPr>
        <w:rPr>
          <w:rFonts w:ascii="Georgia" w:hAnsi="Georgia" w:cs="David"/>
          <w:sz w:val="24"/>
        </w:rPr>
      </w:pPr>
    </w:p>
    <w:p w14:paraId="536EBAC6" w14:textId="1F2260A8" w:rsidR="006D0B50" w:rsidRDefault="006D65C7" w:rsidP="006F1D41">
      <w:pPr>
        <w:rPr>
          <w:rFonts w:ascii="Georgia Pro" w:hAnsi="Georgia Pro"/>
          <w:b/>
          <w:bCs/>
          <w:sz w:val="28"/>
          <w:szCs w:val="28"/>
        </w:rPr>
      </w:pPr>
      <w:r w:rsidRPr="00531734">
        <w:rPr>
          <w:rFonts w:ascii="Georgia Pro" w:hAnsi="Georgia Pro"/>
          <w:b/>
          <w:bCs/>
          <w:sz w:val="28"/>
          <w:szCs w:val="28"/>
        </w:rPr>
        <w:t xml:space="preserve">Passage </w:t>
      </w:r>
      <w:r>
        <w:rPr>
          <w:rFonts w:ascii="Georgia Pro" w:hAnsi="Georgia Pro" w:hint="eastAsia"/>
          <w:b/>
          <w:bCs/>
          <w:sz w:val="28"/>
          <w:szCs w:val="28"/>
        </w:rPr>
        <w:t>Three</w:t>
      </w:r>
    </w:p>
    <w:p w14:paraId="04BC0FD7" w14:textId="53D85CAD" w:rsidR="006D65C7" w:rsidRDefault="006D65C7" w:rsidP="006D65C7">
      <w:pPr>
        <w:rPr>
          <w:rFonts w:ascii="Georgia Pro Cond Semibold" w:hAnsi="Georgia Pro Cond Semibold"/>
          <w:szCs w:val="22"/>
        </w:rPr>
      </w:pPr>
      <w:r w:rsidRPr="00FF1326">
        <w:rPr>
          <w:rFonts w:ascii="Georgia Pro Cond Semibold" w:hAnsi="Georgia Pro Cond Semibold"/>
          <w:szCs w:val="22"/>
        </w:rPr>
        <w:lastRenderedPageBreak/>
        <w:t xml:space="preserve">Question </w:t>
      </w:r>
      <w:r>
        <w:rPr>
          <w:rFonts w:ascii="Georgia Pro Cond Semibold" w:hAnsi="Georgia Pro Cond Semibold" w:hint="eastAsia"/>
          <w:szCs w:val="22"/>
        </w:rPr>
        <w:t>8</w:t>
      </w:r>
      <w:r w:rsidRPr="00FF1326">
        <w:rPr>
          <w:rFonts w:ascii="Georgia Pro Cond Semibold" w:hAnsi="Georgia Pro Cond Semibold"/>
          <w:szCs w:val="22"/>
        </w:rPr>
        <w:t xml:space="preserve"> to Question </w:t>
      </w:r>
      <w:r>
        <w:rPr>
          <w:rFonts w:ascii="Georgia Pro Cond Semibold" w:hAnsi="Georgia Pro Cond Semibold" w:hint="eastAsia"/>
          <w:szCs w:val="22"/>
        </w:rPr>
        <w:t>10</w:t>
      </w:r>
      <w:r w:rsidRPr="00FF1326">
        <w:rPr>
          <w:rFonts w:ascii="Georgia Pro Cond Semibold" w:hAnsi="Georgia Pro Cond Semibold"/>
          <w:szCs w:val="22"/>
        </w:rPr>
        <w:t xml:space="preserve"> are based on the following passage.</w:t>
      </w:r>
    </w:p>
    <w:p w14:paraId="7CF88D86" w14:textId="50BC19A7" w:rsidR="0034270F" w:rsidRDefault="0034270F" w:rsidP="0034270F">
      <w:pPr>
        <w:rPr>
          <w:rFonts w:ascii="Georgia" w:hAnsi="Georgia"/>
          <w:sz w:val="24"/>
        </w:rPr>
      </w:pPr>
      <w:r w:rsidRPr="0034270F">
        <w:rPr>
          <w:rFonts w:ascii="Georgia" w:hAnsi="Georgia"/>
          <w:sz w:val="24"/>
        </w:rPr>
        <w:t>Here’s a simple fact with an uncertain explanation: historically, hurricanes with female names have, on average, killed more people than those with male ones.</w:t>
      </w:r>
      <w:r>
        <w:rPr>
          <w:rFonts w:ascii="Georgia" w:hAnsi="Georgia" w:hint="eastAsia"/>
          <w:sz w:val="24"/>
        </w:rPr>
        <w:t xml:space="preserve"> </w:t>
      </w:r>
      <w:r w:rsidRPr="0034270F">
        <w:rPr>
          <w:rFonts w:ascii="Georgia" w:hAnsi="Georgia"/>
          <w:sz w:val="24"/>
        </w:rPr>
        <w:t>Kiju Jung from the University of Illinois at Urbana–Champaign made this discovery after analyzing archival data about the 94 hurricanes that hit the US between 1950 and 2012. As they write, “changing a severe hurricane’s name from Charley to Eloise could nearly triple its death toll”.</w:t>
      </w:r>
    </w:p>
    <w:p w14:paraId="31506170" w14:textId="5C158547" w:rsidR="0034270F" w:rsidRDefault="0034270F" w:rsidP="0034270F">
      <w:pPr>
        <w:rPr>
          <w:rFonts w:ascii="Georgia" w:hAnsi="Georgia"/>
          <w:sz w:val="24"/>
        </w:rPr>
      </w:pPr>
      <w:r w:rsidRPr="0034270F">
        <w:rPr>
          <w:rFonts w:ascii="Georgia" w:hAnsi="Georgia"/>
          <w:sz w:val="24"/>
        </w:rPr>
        <w:t xml:space="preserve">Jung team thinks that the effect he found is due to unfortunate stereotypes that link men with strength and aggression, and women with warmth and passivity. Thanks to these biases, people might take greater precautions to protect themselves from Hurricane Victor, while reacting more apathetically to Hurricane Victoria. </w:t>
      </w:r>
    </w:p>
    <w:p w14:paraId="6AC0C6A9" w14:textId="3ABE50CC" w:rsidR="0034270F" w:rsidRPr="0034270F" w:rsidRDefault="004C2D27" w:rsidP="004C2D27">
      <w:pPr>
        <w:rPr>
          <w:rFonts w:ascii="Georgia" w:hAnsi="Georgia"/>
          <w:sz w:val="24"/>
        </w:rPr>
      </w:pPr>
      <w:r>
        <w:rPr>
          <w:rFonts w:ascii="Georgia" w:hAnsi="Georgia" w:hint="eastAsia"/>
          <w:sz w:val="24"/>
        </w:rPr>
        <w:t xml:space="preserve">To conduct the research, his </w:t>
      </w:r>
      <w:r w:rsidR="0034270F" w:rsidRPr="0034270F">
        <w:rPr>
          <w:rFonts w:ascii="Georgia" w:hAnsi="Georgia"/>
          <w:sz w:val="24"/>
        </w:rPr>
        <w:t xml:space="preserve">team asked nine people to rate the name of US hurricane on a scale of 1 (very masculine) to 11 (very feminine). They found that the more feminine names were linked to more damage and deaths. </w:t>
      </w:r>
    </w:p>
    <w:p w14:paraId="02002965" w14:textId="6622A886" w:rsidR="0034270F" w:rsidRPr="0034270F" w:rsidRDefault="0034270F" w:rsidP="0034270F">
      <w:pPr>
        <w:rPr>
          <w:rFonts w:ascii="Georgia" w:hAnsi="Georgia"/>
          <w:sz w:val="24"/>
        </w:rPr>
      </w:pPr>
      <w:r w:rsidRPr="0034270F">
        <w:rPr>
          <w:rFonts w:ascii="Georgia" w:hAnsi="Georgia"/>
          <w:sz w:val="24"/>
        </w:rPr>
        <w:t>To test their hypothesis about gender biases, the team ran six experiments. When the volunteers saw a list of hurricane names, and nothing more, they guessed that male storms would be more intense than female ones. After reading a more detailed scenario about an incoming hurricane, they predicted that the storm would be riskier and more intense if its name was Alexander rather than Alexandra.</w:t>
      </w:r>
    </w:p>
    <w:p w14:paraId="5B40A729" w14:textId="4AC4760D" w:rsidR="0034270F" w:rsidRPr="0034270F" w:rsidRDefault="0034270F" w:rsidP="0034270F">
      <w:pPr>
        <w:rPr>
          <w:rFonts w:ascii="Georgia" w:hAnsi="Georgia"/>
          <w:sz w:val="24"/>
        </w:rPr>
      </w:pPr>
      <w:r w:rsidRPr="0034270F">
        <w:rPr>
          <w:rFonts w:ascii="Georgia" w:hAnsi="Georgia"/>
          <w:sz w:val="24"/>
        </w:rPr>
        <w:t>After reading another similar scenario, they were more likely to say that they would evacuate their homes if Hurricane Christopher was hypothetically bearing down upon them, than if Hurricane Christina was doing so. Likewise, if they read a voluntary evacuation order, they were more likely to comply in the face of Hurricanes Danny, Victor or Alexander than Hurricanes Kate, Victoria, or Alexandra respectively</w:t>
      </w:r>
      <w:r w:rsidR="00C17F8B">
        <w:rPr>
          <w:rFonts w:ascii="Georgia" w:hAnsi="Georgia" w:hint="eastAsia"/>
          <w:sz w:val="24"/>
        </w:rPr>
        <w:t>.</w:t>
      </w:r>
    </w:p>
    <w:p w14:paraId="5A59C052" w14:textId="216B3231" w:rsidR="0034270F" w:rsidRPr="0034270F" w:rsidRDefault="0034270F" w:rsidP="0034270F">
      <w:pPr>
        <w:rPr>
          <w:rFonts w:ascii="Georgia" w:hAnsi="Georgia"/>
          <w:sz w:val="24"/>
        </w:rPr>
      </w:pPr>
      <w:r w:rsidRPr="0034270F">
        <w:rPr>
          <w:rFonts w:ascii="Georgia" w:hAnsi="Georgia"/>
          <w:sz w:val="24"/>
        </w:rPr>
        <w:t xml:space="preserve">These differences aren’t due to explicit sexism. When the team asked people directly if male or female hurricanes would be more dangerous, the responses were evenly split. “This suggests that the effects in the main experiments are implicit in nature,” </w:t>
      </w:r>
      <w:r w:rsidR="004C2D27" w:rsidRPr="004C2D27">
        <w:rPr>
          <w:rFonts w:ascii="Georgia" w:hAnsi="Georgia"/>
          <w:sz w:val="24"/>
        </w:rPr>
        <w:t>says Sharon Shavitt, who helped to design the study. </w:t>
      </w:r>
      <w:r w:rsidRPr="0034270F">
        <w:rPr>
          <w:rFonts w:ascii="Georgia" w:hAnsi="Georgia"/>
          <w:sz w:val="24"/>
        </w:rPr>
        <w:t>In other words, gender stereotypes influence our thoughts and behavior, whether we buy into them outright.</w:t>
      </w:r>
    </w:p>
    <w:p w14:paraId="4033F503" w14:textId="6C4175F7" w:rsidR="0034270F" w:rsidRPr="0034270F" w:rsidRDefault="0034270F" w:rsidP="0034270F">
      <w:pPr>
        <w:rPr>
          <w:rFonts w:ascii="Georgia" w:hAnsi="Georgia"/>
          <w:sz w:val="24"/>
        </w:rPr>
      </w:pPr>
      <w:r w:rsidRPr="0034270F">
        <w:rPr>
          <w:rFonts w:ascii="Georgia" w:hAnsi="Georgia"/>
          <w:sz w:val="24"/>
        </w:rPr>
        <w:t xml:space="preserve">But Lazo thinks that neither the archival analysis nor the psychological experiments support the team’s conclusions. For a start, they analyzed </w:t>
      </w:r>
      <w:r w:rsidRPr="0034270F">
        <w:rPr>
          <w:rFonts w:ascii="Georgia" w:hAnsi="Georgia"/>
          <w:sz w:val="24"/>
        </w:rPr>
        <w:lastRenderedPageBreak/>
        <w:t>hurricane data from 1950, but hurricanes all had female names at first. They only started getting male names on alternate years in 1979. This matters because hurricanes have also, on average, been getting less deadly over time. “It could be that more people die in female-named hurricanes, simply because more people died in hurricanes on average before they started getting male names,” says Lazo.</w:t>
      </w:r>
    </w:p>
    <w:p w14:paraId="0B7B61DF" w14:textId="77777777" w:rsidR="0034270F" w:rsidRPr="0034270F" w:rsidRDefault="0034270F" w:rsidP="0034270F">
      <w:pPr>
        <w:rPr>
          <w:rFonts w:ascii="Georgia" w:hAnsi="Georgia"/>
          <w:sz w:val="24"/>
        </w:rPr>
      </w:pPr>
    </w:p>
    <w:p w14:paraId="00726BF6" w14:textId="7E8FAF23" w:rsidR="0034270F" w:rsidRDefault="004C2D27" w:rsidP="0034270F">
      <w:pPr>
        <w:rPr>
          <w:rFonts w:ascii="Georgia" w:hAnsi="Georgia"/>
          <w:sz w:val="24"/>
        </w:rPr>
      </w:pPr>
      <w:r>
        <w:rPr>
          <w:rFonts w:ascii="Georgia" w:hAnsi="Georgia" w:hint="eastAsia"/>
          <w:sz w:val="24"/>
        </w:rPr>
        <w:t xml:space="preserve">8. </w:t>
      </w:r>
      <w:r w:rsidRPr="0034270F">
        <w:rPr>
          <w:rFonts w:ascii="Georgia" w:hAnsi="Georgia"/>
          <w:sz w:val="24"/>
        </w:rPr>
        <w:t>Kiju Jung</w:t>
      </w:r>
      <w:r>
        <w:rPr>
          <w:rFonts w:ascii="Georgia" w:hAnsi="Georgia" w:hint="eastAsia"/>
          <w:sz w:val="24"/>
        </w:rPr>
        <w:t xml:space="preserve"> and his team found </w:t>
      </w:r>
      <w:r>
        <w:rPr>
          <w:rFonts w:ascii="Georgia" w:hAnsi="Georgia"/>
          <w:sz w:val="24"/>
        </w:rPr>
        <w:t>that _</w:t>
      </w:r>
      <w:r>
        <w:rPr>
          <w:rFonts w:ascii="Georgia" w:hAnsi="Georgia" w:hint="eastAsia"/>
          <w:sz w:val="24"/>
        </w:rPr>
        <w:t>____.</w:t>
      </w:r>
    </w:p>
    <w:p w14:paraId="76691437" w14:textId="42463354" w:rsidR="004C2D27" w:rsidRDefault="004C2D27" w:rsidP="0034270F">
      <w:pPr>
        <w:rPr>
          <w:rFonts w:ascii="Georgia" w:hAnsi="Georgia"/>
          <w:sz w:val="24"/>
        </w:rPr>
      </w:pPr>
      <w:r>
        <w:rPr>
          <w:rFonts w:ascii="Georgia" w:hAnsi="Georgia" w:hint="eastAsia"/>
          <w:sz w:val="24"/>
        </w:rPr>
        <w:t>A. people tend to underestimate the power of hurricanes with a female name.</w:t>
      </w:r>
    </w:p>
    <w:p w14:paraId="2618D493" w14:textId="3027FA18" w:rsidR="004C2D27" w:rsidRDefault="004C2D27" w:rsidP="0034270F">
      <w:pPr>
        <w:rPr>
          <w:rFonts w:ascii="Georgia" w:hAnsi="Georgia"/>
          <w:sz w:val="24"/>
        </w:rPr>
      </w:pPr>
      <w:r>
        <w:rPr>
          <w:rFonts w:ascii="Georgia" w:hAnsi="Georgia" w:hint="eastAsia"/>
          <w:sz w:val="24"/>
        </w:rPr>
        <w:t>B. changing hurricanes</w:t>
      </w:r>
      <w:r>
        <w:rPr>
          <w:rFonts w:ascii="Georgia" w:hAnsi="Georgia"/>
          <w:sz w:val="24"/>
        </w:rPr>
        <w:t>’</w:t>
      </w:r>
      <w:r>
        <w:rPr>
          <w:rFonts w:ascii="Georgia" w:hAnsi="Georgia" w:hint="eastAsia"/>
          <w:sz w:val="24"/>
        </w:rPr>
        <w:t xml:space="preserve"> name can lead to higher </w:t>
      </w:r>
      <w:r>
        <w:rPr>
          <w:rFonts w:ascii="Georgia" w:hAnsi="Georgia"/>
          <w:sz w:val="24"/>
        </w:rPr>
        <w:t>causalities</w:t>
      </w:r>
      <w:r>
        <w:rPr>
          <w:rFonts w:ascii="Georgia" w:hAnsi="Georgia" w:hint="eastAsia"/>
          <w:sz w:val="24"/>
        </w:rPr>
        <w:t>.</w:t>
      </w:r>
    </w:p>
    <w:p w14:paraId="3A16D275" w14:textId="0EC72634" w:rsidR="004C2D27" w:rsidRDefault="004C2D27" w:rsidP="0034270F">
      <w:pPr>
        <w:rPr>
          <w:rFonts w:ascii="Georgia" w:hAnsi="Georgia"/>
          <w:sz w:val="24"/>
        </w:rPr>
      </w:pPr>
      <w:r>
        <w:rPr>
          <w:rFonts w:ascii="Georgia" w:hAnsi="Georgia" w:hint="eastAsia"/>
          <w:sz w:val="24"/>
        </w:rPr>
        <w:t>C. men are conventionally believed to be aggressive and strong.</w:t>
      </w:r>
    </w:p>
    <w:p w14:paraId="76809144" w14:textId="35BEE3B1" w:rsidR="004C2D27" w:rsidRDefault="004C2D27" w:rsidP="0034270F">
      <w:pPr>
        <w:rPr>
          <w:rFonts w:ascii="Georgia" w:hAnsi="Georgia"/>
          <w:sz w:val="24"/>
        </w:rPr>
      </w:pPr>
      <w:r>
        <w:rPr>
          <w:rFonts w:ascii="Georgia" w:hAnsi="Georgia" w:hint="eastAsia"/>
          <w:sz w:val="24"/>
        </w:rPr>
        <w:t>D. more people are responding to Hurricane Victoria with great caution.</w:t>
      </w:r>
    </w:p>
    <w:p w14:paraId="4C6DE4E4" w14:textId="77777777" w:rsidR="004C2D27" w:rsidRDefault="004C2D27" w:rsidP="0034270F">
      <w:pPr>
        <w:rPr>
          <w:rFonts w:ascii="Georgia" w:hAnsi="Georgia"/>
          <w:sz w:val="24"/>
        </w:rPr>
      </w:pPr>
    </w:p>
    <w:p w14:paraId="491B5950" w14:textId="25C160C9" w:rsidR="00C17F8B" w:rsidRDefault="004C2D27" w:rsidP="0034270F">
      <w:pPr>
        <w:rPr>
          <w:rFonts w:ascii="Georgia" w:hAnsi="Georgia"/>
          <w:sz w:val="24"/>
        </w:rPr>
      </w:pPr>
      <w:r>
        <w:rPr>
          <w:rFonts w:ascii="Georgia" w:hAnsi="Georgia" w:hint="eastAsia"/>
          <w:sz w:val="24"/>
        </w:rPr>
        <w:t xml:space="preserve">9. </w:t>
      </w:r>
      <w:r w:rsidR="00C17F8B" w:rsidRPr="004C2D27">
        <w:rPr>
          <w:rFonts w:ascii="Georgia" w:hAnsi="Georgia"/>
          <w:sz w:val="24"/>
        </w:rPr>
        <w:t>Sharon Shavitt</w:t>
      </w:r>
      <w:r w:rsidR="00C17F8B">
        <w:rPr>
          <w:rFonts w:ascii="Georgia" w:hAnsi="Georgia" w:hint="eastAsia"/>
          <w:sz w:val="24"/>
        </w:rPr>
        <w:t xml:space="preserve"> is convinced </w:t>
      </w:r>
      <w:r w:rsidR="00C17F8B">
        <w:rPr>
          <w:rFonts w:ascii="Georgia" w:hAnsi="Georgia"/>
          <w:sz w:val="24"/>
        </w:rPr>
        <w:t>that _</w:t>
      </w:r>
      <w:r w:rsidR="00C17F8B">
        <w:rPr>
          <w:rFonts w:ascii="Georgia" w:hAnsi="Georgia" w:hint="eastAsia"/>
          <w:sz w:val="24"/>
        </w:rPr>
        <w:t>___.</w:t>
      </w:r>
    </w:p>
    <w:p w14:paraId="3DD59DBD" w14:textId="6A5FC9AD" w:rsidR="00C17F8B" w:rsidRDefault="004C2D27" w:rsidP="0034270F">
      <w:pPr>
        <w:rPr>
          <w:rFonts w:ascii="Georgia" w:hAnsi="Georgia"/>
          <w:sz w:val="24"/>
        </w:rPr>
      </w:pPr>
      <w:r>
        <w:rPr>
          <w:rFonts w:ascii="Georgia" w:hAnsi="Georgia" w:hint="eastAsia"/>
          <w:sz w:val="24"/>
        </w:rPr>
        <w:t>A.</w:t>
      </w:r>
      <w:r w:rsidR="00C17F8B">
        <w:rPr>
          <w:rFonts w:ascii="Georgia" w:hAnsi="Georgia" w:hint="eastAsia"/>
          <w:sz w:val="24"/>
        </w:rPr>
        <w:t xml:space="preserve"> people</w:t>
      </w:r>
      <w:r w:rsidR="00C17F8B">
        <w:rPr>
          <w:rFonts w:ascii="Georgia" w:hAnsi="Georgia"/>
          <w:sz w:val="24"/>
        </w:rPr>
        <w:t>’</w:t>
      </w:r>
      <w:r w:rsidR="00C17F8B">
        <w:rPr>
          <w:rFonts w:ascii="Georgia" w:hAnsi="Georgia" w:hint="eastAsia"/>
          <w:sz w:val="24"/>
        </w:rPr>
        <w:t>s varying attitudes toward hurricanes are worrisome.</w:t>
      </w:r>
    </w:p>
    <w:p w14:paraId="6F57584B" w14:textId="389F11F2" w:rsidR="00C17F8B" w:rsidRDefault="00C17F8B" w:rsidP="0034270F">
      <w:pPr>
        <w:rPr>
          <w:rFonts w:ascii="Georgia" w:hAnsi="Georgia"/>
          <w:sz w:val="24"/>
        </w:rPr>
      </w:pPr>
      <w:r>
        <w:rPr>
          <w:rFonts w:ascii="Georgia" w:hAnsi="Georgia" w:hint="eastAsia"/>
          <w:sz w:val="24"/>
        </w:rPr>
        <w:t>B.</w:t>
      </w:r>
      <w:r w:rsidR="00091BDE">
        <w:rPr>
          <w:rFonts w:ascii="Georgia" w:hAnsi="Georgia" w:hint="eastAsia"/>
          <w:sz w:val="24"/>
        </w:rPr>
        <w:t xml:space="preserve"> sexual </w:t>
      </w:r>
      <w:r w:rsidR="00091BDE">
        <w:rPr>
          <w:rFonts w:ascii="Georgia" w:hAnsi="Georgia"/>
          <w:sz w:val="24"/>
        </w:rPr>
        <w:t>stereotypes are</w:t>
      </w:r>
      <w:r w:rsidR="00091BDE">
        <w:rPr>
          <w:rFonts w:ascii="Georgia" w:hAnsi="Georgia" w:hint="eastAsia"/>
          <w:sz w:val="24"/>
        </w:rPr>
        <w:t xml:space="preserve"> influencing our minds invisibly.</w:t>
      </w:r>
    </w:p>
    <w:p w14:paraId="796DF3A5" w14:textId="3C1BFBC6" w:rsidR="00C17F8B" w:rsidRDefault="00C17F8B" w:rsidP="0034270F">
      <w:pPr>
        <w:rPr>
          <w:rFonts w:ascii="Georgia" w:hAnsi="Georgia"/>
          <w:sz w:val="24"/>
        </w:rPr>
      </w:pPr>
      <w:r>
        <w:rPr>
          <w:rFonts w:ascii="Georgia" w:hAnsi="Georgia" w:hint="eastAsia"/>
          <w:sz w:val="24"/>
        </w:rPr>
        <w:t>C.</w:t>
      </w:r>
      <w:r w:rsidR="00091BDE">
        <w:rPr>
          <w:rFonts w:ascii="Georgia" w:hAnsi="Georgia" w:hint="eastAsia"/>
          <w:sz w:val="24"/>
        </w:rPr>
        <w:t xml:space="preserve"> the experiment lacks systematic analyses.</w:t>
      </w:r>
    </w:p>
    <w:p w14:paraId="723DE98C" w14:textId="5FEC3473" w:rsidR="00C17F8B" w:rsidRDefault="00C17F8B" w:rsidP="0034270F">
      <w:pPr>
        <w:rPr>
          <w:rFonts w:ascii="Georgia" w:hAnsi="Georgia"/>
          <w:sz w:val="24"/>
        </w:rPr>
      </w:pPr>
      <w:r>
        <w:rPr>
          <w:rFonts w:ascii="Georgia" w:hAnsi="Georgia" w:hint="eastAsia"/>
          <w:sz w:val="24"/>
        </w:rPr>
        <w:t>D.</w:t>
      </w:r>
      <w:r w:rsidR="00091BDE">
        <w:rPr>
          <w:rFonts w:ascii="Georgia" w:hAnsi="Georgia" w:hint="eastAsia"/>
          <w:sz w:val="24"/>
        </w:rPr>
        <w:t xml:space="preserve"> it is necessary to change how we name hurricanes.</w:t>
      </w:r>
    </w:p>
    <w:p w14:paraId="00ACA38D" w14:textId="77777777" w:rsidR="00C17F8B" w:rsidRDefault="00C17F8B" w:rsidP="0034270F">
      <w:pPr>
        <w:rPr>
          <w:rFonts w:ascii="Georgia" w:hAnsi="Georgia"/>
          <w:sz w:val="24"/>
        </w:rPr>
      </w:pPr>
    </w:p>
    <w:p w14:paraId="144589C8" w14:textId="5C7792A5" w:rsidR="00C17F8B" w:rsidRDefault="00C17F8B" w:rsidP="0034270F">
      <w:pPr>
        <w:rPr>
          <w:rFonts w:ascii="Georgia" w:hAnsi="Georgia"/>
          <w:sz w:val="24"/>
        </w:rPr>
      </w:pPr>
      <w:r>
        <w:rPr>
          <w:rFonts w:ascii="Georgia" w:hAnsi="Georgia" w:hint="eastAsia"/>
          <w:sz w:val="24"/>
        </w:rPr>
        <w:t xml:space="preserve">10. </w:t>
      </w:r>
      <w:r w:rsidR="00091BDE">
        <w:rPr>
          <w:rFonts w:ascii="Georgia" w:hAnsi="Georgia" w:hint="eastAsia"/>
          <w:sz w:val="24"/>
        </w:rPr>
        <w:t>The best title for the passage is ______.</w:t>
      </w:r>
    </w:p>
    <w:p w14:paraId="2E307F6A" w14:textId="0E79734D" w:rsidR="00091BDE" w:rsidRDefault="00091BDE" w:rsidP="0034270F">
      <w:pPr>
        <w:rPr>
          <w:rFonts w:ascii="Georgia" w:hAnsi="Georgia"/>
          <w:sz w:val="24"/>
        </w:rPr>
      </w:pPr>
      <w:r>
        <w:rPr>
          <w:rFonts w:ascii="Georgia" w:hAnsi="Georgia" w:hint="eastAsia"/>
          <w:sz w:val="24"/>
        </w:rPr>
        <w:t xml:space="preserve">A. Do </w:t>
      </w:r>
      <w:r>
        <w:rPr>
          <w:rFonts w:ascii="Georgia" w:hAnsi="Georgia"/>
          <w:sz w:val="24"/>
        </w:rPr>
        <w:t>stereotypes</w:t>
      </w:r>
      <w:r>
        <w:rPr>
          <w:rFonts w:ascii="Georgia" w:hAnsi="Georgia" w:hint="eastAsia"/>
          <w:sz w:val="24"/>
        </w:rPr>
        <w:t xml:space="preserve"> influence weather </w:t>
      </w:r>
      <w:r>
        <w:rPr>
          <w:rFonts w:ascii="Georgia" w:hAnsi="Georgia"/>
          <w:sz w:val="24"/>
        </w:rPr>
        <w:t>forecasts</w:t>
      </w:r>
      <w:r>
        <w:rPr>
          <w:rFonts w:ascii="Georgia" w:hAnsi="Georgia" w:hint="eastAsia"/>
          <w:sz w:val="24"/>
        </w:rPr>
        <w:t>?</w:t>
      </w:r>
    </w:p>
    <w:p w14:paraId="54FA00B9" w14:textId="5465C740" w:rsidR="00091BDE" w:rsidRDefault="00091BDE" w:rsidP="0034270F">
      <w:pPr>
        <w:rPr>
          <w:rFonts w:ascii="Georgia" w:hAnsi="Georgia"/>
          <w:sz w:val="24"/>
        </w:rPr>
      </w:pPr>
      <w:r>
        <w:rPr>
          <w:rFonts w:ascii="Georgia" w:hAnsi="Georgia" w:hint="eastAsia"/>
          <w:sz w:val="24"/>
        </w:rPr>
        <w:t>B. Implicit sexism: how does it influence scientific research?</w:t>
      </w:r>
    </w:p>
    <w:p w14:paraId="6F9A9425" w14:textId="77777777" w:rsidR="00091BDE" w:rsidRPr="00091BDE" w:rsidRDefault="00091BDE" w:rsidP="00091BDE">
      <w:pPr>
        <w:rPr>
          <w:rFonts w:ascii="Georgia" w:hAnsi="Georgia"/>
          <w:b/>
          <w:bCs/>
          <w:sz w:val="24"/>
        </w:rPr>
      </w:pPr>
      <w:r>
        <w:rPr>
          <w:rFonts w:ascii="Georgia" w:hAnsi="Georgia" w:hint="eastAsia"/>
          <w:sz w:val="24"/>
        </w:rPr>
        <w:t xml:space="preserve">C. </w:t>
      </w:r>
      <w:r w:rsidRPr="00091BDE">
        <w:rPr>
          <w:rFonts w:ascii="Georgia" w:hAnsi="Georgia"/>
          <w:sz w:val="24"/>
        </w:rPr>
        <w:t>Do female hurricanes really kill more people than male ones?</w:t>
      </w:r>
    </w:p>
    <w:p w14:paraId="69DBF3A0" w14:textId="09BBAAC1" w:rsidR="00091BDE" w:rsidRPr="00091BDE" w:rsidRDefault="00091BDE" w:rsidP="0034270F">
      <w:pPr>
        <w:rPr>
          <w:rFonts w:ascii="Georgia" w:hAnsi="Georgia"/>
          <w:sz w:val="24"/>
        </w:rPr>
      </w:pPr>
      <w:r>
        <w:rPr>
          <w:rFonts w:ascii="Georgia" w:hAnsi="Georgia" w:hint="eastAsia"/>
          <w:sz w:val="24"/>
        </w:rPr>
        <w:t>D. Is it justified to name hurricanes after women?</w:t>
      </w:r>
    </w:p>
    <w:p w14:paraId="7F09EDF3" w14:textId="77777777" w:rsidR="0034270F" w:rsidRPr="0034270F" w:rsidRDefault="0034270F" w:rsidP="006D65C7">
      <w:pPr>
        <w:rPr>
          <w:rFonts w:ascii="Georgia Pro Cond Semibold" w:hAnsi="Georgia Pro Cond Semibold"/>
          <w:szCs w:val="22"/>
        </w:rPr>
      </w:pPr>
    </w:p>
    <w:p w14:paraId="38E8E81E" w14:textId="77777777" w:rsidR="0034270F" w:rsidRDefault="0034270F" w:rsidP="006D65C7">
      <w:pPr>
        <w:rPr>
          <w:rFonts w:ascii="Georgia Pro Cond Semibold" w:hAnsi="Georgia Pro Cond Semibold"/>
          <w:szCs w:val="22"/>
        </w:rPr>
      </w:pPr>
    </w:p>
    <w:p w14:paraId="3B3100EA" w14:textId="5E8D6D1B" w:rsidR="0034270F" w:rsidRPr="00CF4D0C" w:rsidRDefault="00CF4D0C" w:rsidP="006D65C7">
      <w:pPr>
        <w:rPr>
          <w:rFonts w:hint="eastAsia"/>
          <w:b/>
          <w:bCs/>
          <w:sz w:val="28"/>
          <w:szCs w:val="28"/>
        </w:rPr>
      </w:pPr>
      <w:r w:rsidRPr="00CF4D0C">
        <w:rPr>
          <w:rStyle w:val="af4"/>
          <w:rFonts w:hint="eastAsia"/>
          <w:sz w:val="28"/>
          <w:szCs w:val="28"/>
        </w:rPr>
        <w:t xml:space="preserve">SECTION </w:t>
      </w:r>
      <w:r>
        <w:rPr>
          <w:rStyle w:val="af4"/>
          <w:rFonts w:hint="eastAsia"/>
          <w:sz w:val="28"/>
          <w:szCs w:val="28"/>
        </w:rPr>
        <w:t>B</w:t>
      </w:r>
    </w:p>
    <w:p w14:paraId="75E6B7CB" w14:textId="264C221E" w:rsidR="00091BDE" w:rsidRPr="00453A37" w:rsidRDefault="00091BDE" w:rsidP="00091BDE">
      <w:pPr>
        <w:rPr>
          <w:rFonts w:ascii="David" w:hAnsi="David" w:cs="David"/>
          <w:i/>
          <w:iCs/>
          <w:sz w:val="24"/>
        </w:rPr>
      </w:pPr>
      <w:r w:rsidRPr="00453A37">
        <w:rPr>
          <w:rFonts w:ascii="David" w:hAnsi="David" w:cs="David" w:hint="cs"/>
          <w:i/>
          <w:iCs/>
          <w:sz w:val="24"/>
        </w:rPr>
        <w:t xml:space="preserve">Directions: For this </w:t>
      </w:r>
      <w:r w:rsidR="00CF4D0C">
        <w:rPr>
          <w:rFonts w:ascii="David" w:hAnsi="David" w:cs="David" w:hint="eastAsia"/>
          <w:i/>
          <w:iCs/>
          <w:sz w:val="24"/>
        </w:rPr>
        <w:t>section</w:t>
      </w:r>
      <w:r w:rsidRPr="00453A37">
        <w:rPr>
          <w:rFonts w:ascii="David" w:hAnsi="David" w:cs="David" w:hint="cs"/>
          <w:i/>
          <w:iCs/>
          <w:sz w:val="24"/>
        </w:rPr>
        <w:t xml:space="preserve">, </w:t>
      </w:r>
      <w:r>
        <w:rPr>
          <w:rFonts w:ascii="David" w:hAnsi="David" w:cs="David" w:hint="eastAsia"/>
          <w:i/>
          <w:iCs/>
          <w:sz w:val="24"/>
        </w:rPr>
        <w:t xml:space="preserve">you are required to read a long passage, and there are </w:t>
      </w:r>
      <w:r>
        <w:rPr>
          <w:rFonts w:ascii="David" w:hAnsi="David" w:cs="David" w:hint="eastAsia"/>
          <w:i/>
          <w:iCs/>
          <w:sz w:val="24"/>
        </w:rPr>
        <w:lastRenderedPageBreak/>
        <w:t xml:space="preserve">several questions attached to it. Write </w:t>
      </w:r>
      <w:r>
        <w:rPr>
          <w:rFonts w:ascii="David" w:hAnsi="David" w:cs="David"/>
          <w:i/>
          <w:iCs/>
          <w:sz w:val="24"/>
        </w:rPr>
        <w:t>your</w:t>
      </w:r>
      <w:r>
        <w:rPr>
          <w:rFonts w:ascii="David" w:hAnsi="David" w:cs="David" w:hint="eastAsia"/>
          <w:i/>
          <w:iCs/>
          <w:sz w:val="24"/>
        </w:rPr>
        <w:t xml:space="preserve"> answers on </w:t>
      </w:r>
      <w:r w:rsidRPr="00091BDE">
        <w:rPr>
          <w:rFonts w:ascii="David" w:hAnsi="David" w:cs="David" w:hint="eastAsia"/>
          <w:b/>
          <w:bCs/>
          <w:i/>
          <w:iCs/>
          <w:sz w:val="24"/>
        </w:rPr>
        <w:t>Answer Sheet 1</w:t>
      </w:r>
      <w:r>
        <w:rPr>
          <w:rFonts w:ascii="David" w:hAnsi="David" w:cs="David" w:hint="eastAsia"/>
          <w:i/>
          <w:iCs/>
          <w:sz w:val="24"/>
        </w:rPr>
        <w:t>.</w:t>
      </w:r>
    </w:p>
    <w:p w14:paraId="4A02CDA7" w14:textId="2C715060" w:rsidR="0034270F" w:rsidRPr="00E508D4" w:rsidRDefault="00E508D4" w:rsidP="006D65C7">
      <w:pPr>
        <w:rPr>
          <w:rFonts w:ascii="Georgia Pro Cond Semibold" w:hAnsi="Georgia Pro Cond Semibold"/>
          <w:szCs w:val="22"/>
        </w:rPr>
      </w:pPr>
      <w:r w:rsidRPr="00FF1326">
        <w:rPr>
          <w:rFonts w:ascii="Georgia Pro Cond Semibold" w:hAnsi="Georgia Pro Cond Semibold"/>
          <w:szCs w:val="22"/>
        </w:rPr>
        <w:t xml:space="preserve">Question </w:t>
      </w:r>
      <w:r>
        <w:rPr>
          <w:rFonts w:ascii="Georgia Pro Cond Semibold" w:hAnsi="Georgia Pro Cond Semibold" w:hint="eastAsia"/>
          <w:szCs w:val="22"/>
        </w:rPr>
        <w:t>11</w:t>
      </w:r>
      <w:r w:rsidRPr="00FF1326">
        <w:rPr>
          <w:rFonts w:ascii="Georgia Pro Cond Semibold" w:hAnsi="Georgia Pro Cond Semibold"/>
          <w:szCs w:val="22"/>
        </w:rPr>
        <w:t xml:space="preserve"> to Question </w:t>
      </w:r>
      <w:r>
        <w:rPr>
          <w:rFonts w:ascii="Georgia Pro Cond Semibold" w:hAnsi="Georgia Pro Cond Semibold" w:hint="eastAsia"/>
          <w:szCs w:val="22"/>
        </w:rPr>
        <w:t>1</w:t>
      </w:r>
      <w:r w:rsidR="000840AB">
        <w:rPr>
          <w:rFonts w:ascii="Georgia Pro Cond Semibold" w:hAnsi="Georgia Pro Cond Semibold"/>
          <w:szCs w:val="22"/>
        </w:rPr>
        <w:t>2</w:t>
      </w:r>
      <w:r w:rsidRPr="00FF1326">
        <w:rPr>
          <w:rFonts w:ascii="Georgia Pro Cond Semibold" w:hAnsi="Georgia Pro Cond Semibold"/>
          <w:szCs w:val="22"/>
        </w:rPr>
        <w:t xml:space="preserve"> are based on the following passage.</w:t>
      </w:r>
    </w:p>
    <w:p w14:paraId="0DA36300" w14:textId="14F22952" w:rsidR="006D65C7" w:rsidRDefault="0034270F" w:rsidP="006F1D41">
      <w:pPr>
        <w:rPr>
          <w:rFonts w:ascii="Georgia" w:hAnsi="Georgia" w:cs="David"/>
          <w:sz w:val="24"/>
        </w:rPr>
      </w:pPr>
      <w:r w:rsidRPr="0034270F">
        <w:rPr>
          <w:rFonts w:ascii="Georgia" w:hAnsi="Georgia" w:cs="David"/>
          <w:sz w:val="24"/>
        </w:rPr>
        <w:t>The early liberals, then, worked to free individuals from two forms of social constraint—religious conformity and aristocratic privilege—that had been maintained and enforced through the powers of government. The aim of the early liberals was thus to limit the power of government over the individual while holding it accountable to the governed. As Locke and others argued, this required a system of government based on majority rule, one in which government executes the expressed will of a majority of the electorate. The chief institutional device for attaining this goal was the periodic election of legislators by popular vote and of a chief executive by popular vote or the vote of a legislative assembly.</w:t>
      </w:r>
    </w:p>
    <w:p w14:paraId="7D283974" w14:textId="087777B8" w:rsidR="0034270F" w:rsidRDefault="0034270F" w:rsidP="006F1D41">
      <w:pPr>
        <w:rPr>
          <w:rFonts w:ascii="Georgia" w:hAnsi="Georgia" w:cs="David"/>
          <w:sz w:val="24"/>
        </w:rPr>
      </w:pPr>
      <w:r w:rsidRPr="0034270F">
        <w:rPr>
          <w:rFonts w:ascii="Georgia" w:hAnsi="Georgia" w:cs="David"/>
          <w:sz w:val="24"/>
        </w:rPr>
        <w:t>But in answering the crucial question of who is to be the electorate, classical liberalism fell victim to ambivalence, torn between the great emancipating tendencies generated by the revolutions with which it was associated and middle-class fears that a wide or universal franchise would undermine private property. </w:t>
      </w:r>
    </w:p>
    <w:p w14:paraId="135BC8C2" w14:textId="0E86D12B" w:rsidR="0034270F" w:rsidRDefault="0034270F" w:rsidP="006F1D41">
      <w:pPr>
        <w:rPr>
          <w:rFonts w:ascii="Georgia" w:hAnsi="Georgia" w:cs="David"/>
          <w:sz w:val="24"/>
        </w:rPr>
      </w:pPr>
      <w:r w:rsidRPr="0034270F">
        <w:rPr>
          <w:rFonts w:ascii="Georgia" w:hAnsi="Georgia" w:cs="David"/>
          <w:sz w:val="24"/>
        </w:rPr>
        <w:t>John Adams, in his </w:t>
      </w:r>
      <w:r w:rsidRPr="0034270F">
        <w:rPr>
          <w:rFonts w:ascii="Georgia" w:hAnsi="Georgia" w:cs="David"/>
          <w:i/>
          <w:iCs/>
          <w:sz w:val="24"/>
        </w:rPr>
        <w:t xml:space="preserve">Defense of the Constitutions of Government of the United States of </w:t>
      </w:r>
      <w:r w:rsidR="00F02B2C" w:rsidRPr="0034270F">
        <w:rPr>
          <w:rFonts w:ascii="Georgia" w:hAnsi="Georgia" w:cs="David"/>
          <w:i/>
          <w:iCs/>
          <w:sz w:val="24"/>
        </w:rPr>
        <w:t>America</w:t>
      </w:r>
      <w:r w:rsidR="00F02B2C" w:rsidRPr="0034270F">
        <w:rPr>
          <w:rFonts w:ascii="Georgia" w:hAnsi="Georgia" w:cs="David"/>
          <w:sz w:val="24"/>
        </w:rPr>
        <w:t>,</w:t>
      </w:r>
      <w:r w:rsidRPr="0034270F">
        <w:rPr>
          <w:rFonts w:ascii="Georgia" w:hAnsi="Georgia" w:cs="David"/>
          <w:sz w:val="24"/>
        </w:rPr>
        <w:t xml:space="preserve"> was more explicit. If the majority were to control all branches of government, he declared, “debts would be abolished first; taxes laid heavy on the rich, and not at all on others; and at </w:t>
      </w:r>
      <w:r w:rsidR="00CF4D0C" w:rsidRPr="0034270F">
        <w:rPr>
          <w:rFonts w:ascii="Georgia" w:hAnsi="Georgia" w:cs="David"/>
          <w:sz w:val="24"/>
        </w:rPr>
        <w:t>last,</w:t>
      </w:r>
      <w:r w:rsidRPr="0034270F">
        <w:rPr>
          <w:rFonts w:ascii="Georgia" w:hAnsi="Georgia" w:cs="David"/>
          <w:sz w:val="24"/>
        </w:rPr>
        <w:t xml:space="preserve"> a downright equal division of everything be demanded and voted.” French statesmen such as François Guizot and Adophe Thiers expressed similar sentiments well into the 19th century.</w:t>
      </w:r>
    </w:p>
    <w:p w14:paraId="23FB08B8" w14:textId="0A60E82D" w:rsidR="00091BDE" w:rsidRPr="00091BDE" w:rsidRDefault="00091BDE" w:rsidP="00091BDE">
      <w:pPr>
        <w:rPr>
          <w:rFonts w:ascii="Georgia" w:hAnsi="Georgia" w:cs="David"/>
          <w:sz w:val="24"/>
        </w:rPr>
      </w:pPr>
      <w:r w:rsidRPr="00091BDE">
        <w:rPr>
          <w:rFonts w:ascii="Georgia" w:hAnsi="Georgia" w:cs="David"/>
          <w:sz w:val="24"/>
        </w:rPr>
        <w:t xml:space="preserve">Most 18th- and 19th-century liberal politicians thus feared popular sovereignty. For a long time, consequently, they limited suffrage to property owners. In Britain even the important Reform Bill of 1867 did not completely abolish property qualifications for the right to vote. In France, despite the ideal of universal male suffrage proclaimed in 1789 and reaffirmed in the Revolutions of 1830, there were no more than 200,000 qualified voters in a population of about 30,000,000 during the reign of Louis-Philippe, the “Citizen King” who had been installed by the ascendant bourgeoisie in 1830. In the United States, the brave language of the Declaration of Independence notwithstanding, it was not until 1860 that universal male suffrage prevailed—for whites. In most of Europe, universal male suffrage remained a remote ideal until late in the 19th century. Racial and </w:t>
      </w:r>
      <w:r w:rsidRPr="00091BDE">
        <w:rPr>
          <w:rFonts w:ascii="Georgia" w:hAnsi="Georgia" w:cs="David"/>
          <w:sz w:val="24"/>
        </w:rPr>
        <w:lastRenderedPageBreak/>
        <w:t>sexual prejudice also served to limit the franchise—and, in the case of slavery in the United States, to deprive large numbers of people of virtually any hope of freedom. Efforts to extend the vote to women met with little success until the early years of the 20th century. Indeed, Switzerland, which is sometimes called the world’s oldest continuous democracy, did not grant full voting rights to women until 1971.</w:t>
      </w:r>
    </w:p>
    <w:p w14:paraId="708A4BD7" w14:textId="66D9D2B2" w:rsidR="00091BDE" w:rsidRDefault="00091BDE" w:rsidP="00091BDE">
      <w:pPr>
        <w:rPr>
          <w:rFonts w:ascii="Georgia" w:hAnsi="Georgia" w:cs="David"/>
          <w:sz w:val="24"/>
        </w:rPr>
      </w:pPr>
      <w:r w:rsidRPr="00091BDE">
        <w:rPr>
          <w:rFonts w:ascii="Georgia" w:hAnsi="Georgia" w:cs="David"/>
          <w:sz w:val="24"/>
        </w:rPr>
        <w:t>Despite the misgivings of men of the propertied classes, a slow but steady expansion of the franchise prevailed throughout Europe in the 19th century—an expansion driven in large part by the liberal insistence that “all men are created equal.” But liberals also had to reconcile the principle of majority rule with the requirement that the power of the majority be limited. The problem was to accomplish this in a manner consistent with democratic principles. If hereditary elites were discredited, how could the power of the majority be checked without giving disproportionate power to property owners or to some other “natural” elite?</w:t>
      </w:r>
    </w:p>
    <w:p w14:paraId="15612739" w14:textId="2533C9F4" w:rsidR="00E508D4" w:rsidRDefault="00CF4D0C" w:rsidP="00091BDE">
      <w:pPr>
        <w:rPr>
          <w:rFonts w:ascii="Georgia" w:hAnsi="Georgia" w:cs="David"/>
          <w:sz w:val="24"/>
        </w:rPr>
      </w:pPr>
      <w:r w:rsidRPr="00CF4D0C">
        <w:rPr>
          <w:rFonts w:ascii="Georgia" w:hAnsi="Georgia" w:cs="David"/>
          <w:sz w:val="24"/>
        </w:rPr>
        <w:t xml:space="preserve">The liberal solution to the problem of limiting the powers of a democratic majority employed various devices. The first was the separation of </w:t>
      </w:r>
      <w:r w:rsidRPr="00CF4D0C">
        <w:rPr>
          <w:rFonts w:ascii="Georgia" w:hAnsi="Georgia" w:cs="David"/>
          <w:sz w:val="24"/>
        </w:rPr>
        <w:t xml:space="preserve">powers, </w:t>
      </w:r>
      <w:r>
        <w:rPr>
          <w:rFonts w:ascii="Georgia" w:hAnsi="Georgia" w:cs="David" w:hint="eastAsia"/>
          <w:sz w:val="24"/>
        </w:rPr>
        <w:t>i.</w:t>
      </w:r>
      <w:r w:rsidRPr="00CF4D0C">
        <w:rPr>
          <w:rFonts w:ascii="Georgia" w:hAnsi="Georgia" w:cs="David"/>
          <w:sz w:val="24"/>
        </w:rPr>
        <w:t>e., the distribution of power between such functionally differentiated agencies of government as the legislature, the executive, and the judiciary. This arrangement, and the system of checks and balances by which it was accomplished, received its classic embodiment in the Constitution of the United States and its political justification in the Federalist papers (1787–88), by Alexander Hamilton, James Madison, and John Jay. Of course, such a separation of powers also could have been achieved through a “mixed constitution”—that is, one in which power is shared by, and governing functions appropriately differentiated between, a monarch, a hereditary chamber, and an elected assembly; this was in fact the system of government in Great Britain at the time of the American Revolution. The U.S. Constitution also contains elements of a mixed constitution, such as the division of the legislature into the popularly elected House of Representatives and the “aristocratic” Senate, the members of which originally were chosen by the state governments. But it was despotic kings and functionless aristocrats—more functionless in France than in Britain—who thwarted the interests and ambitions of the middle class, which turned, therefore, to the principle of majoritarianism.</w:t>
      </w:r>
    </w:p>
    <w:p w14:paraId="789A88FE" w14:textId="3E1786C6" w:rsidR="00CF4D0C" w:rsidRDefault="00CF4D0C" w:rsidP="00091BDE">
      <w:pPr>
        <w:rPr>
          <w:rFonts w:ascii="Georgia" w:hAnsi="Georgia" w:cs="David"/>
          <w:sz w:val="24"/>
        </w:rPr>
      </w:pPr>
      <w:r w:rsidRPr="00CF4D0C">
        <w:rPr>
          <w:rFonts w:ascii="Georgia" w:hAnsi="Georgia" w:cs="David"/>
          <w:sz w:val="24"/>
        </w:rPr>
        <w:t xml:space="preserve">The second part of the solution lay in using staggered periodic elections to make the decisions of any given majority subject to the concurrence of other </w:t>
      </w:r>
      <w:r w:rsidRPr="00CF4D0C">
        <w:rPr>
          <w:rFonts w:ascii="Georgia" w:hAnsi="Georgia" w:cs="David"/>
          <w:sz w:val="24"/>
        </w:rPr>
        <w:lastRenderedPageBreak/>
        <w:t xml:space="preserve">majorities distributed over time. In the United States, for example, presidents are elected every four years and members of the House of Representatives every two years, and one-third of the Senate is elected every two years to terms of six years. Therefore, the majority that elects a president every four years or a House of Representatives every two years is different from the majority that elects one-third of the Senate two years earlier and the majority that elects another one-third of the Senate two years later. These bodies, in turn, are “checked” by the Constitution, which was approved and amended by earlier majorities. In Britain an act of Parliament immediately becomes part of the uncodified constitution; however, before acting on a highly controversial issue, Parliament must seek a popular mandate, which represents a majority other than the one that elected it. Thus, in a constitutional democracy, the power of </w:t>
      </w:r>
      <w:r w:rsidRPr="00CF4D0C">
        <w:rPr>
          <w:rFonts w:ascii="Georgia" w:hAnsi="Georgia" w:cs="David"/>
          <w:sz w:val="24"/>
        </w:rPr>
        <w:t>the current</w:t>
      </w:r>
      <w:r w:rsidRPr="00CF4D0C">
        <w:rPr>
          <w:rFonts w:ascii="Georgia" w:hAnsi="Georgia" w:cs="David"/>
          <w:sz w:val="24"/>
        </w:rPr>
        <w:t xml:space="preserve"> majority is checked by the verdicts of majorities that precede and follow it.</w:t>
      </w:r>
    </w:p>
    <w:p w14:paraId="5E9082F7" w14:textId="4E3A86AF" w:rsidR="00CF4D0C" w:rsidRDefault="00CF4D0C" w:rsidP="00091BDE">
      <w:pPr>
        <w:rPr>
          <w:rFonts w:ascii="Georgia" w:hAnsi="Georgia" w:cs="David"/>
          <w:sz w:val="24"/>
        </w:rPr>
      </w:pPr>
      <w:r w:rsidRPr="00CF4D0C">
        <w:rPr>
          <w:rFonts w:ascii="Georgia" w:hAnsi="Georgia" w:cs="David"/>
          <w:sz w:val="24"/>
        </w:rPr>
        <w:t xml:space="preserve">The third part of the solution followed from liberalism’s basic commitment to the freedom and integrity of the individual, which the limitation of power is, after all, meant to preserve. From the liberal perspective, individuals are not only citizens who share a social contract with each other but also people with rights upon which the state may not encroach if majoritarianism is to be meaningful. A majority verdict can come about only if individuals are free to some extent to exchange their views. This involves, beyond the right to speak and write freely, the freedom to associate and organize and, above all, freedom from fear of reprisal. But individuals also have rights apart from their roles as citizens. These rights secure their personal safety and hence their protection from arbitrary arrest and punishment. Beyond these rights are those that preserve large areas of privacy. In a liberal democracy there are affairs that do not concern the state. Such affairs may range from the practice of religion to the creation of art and the raising of children by their parents. For liberals of the 18th and 19th centuries they also included most of the activities through which individuals engage in production and trade. Eloquent declarations affirming such rights were embodied in the British Bill of Rights (1689), the U.S. Declaration of Independence (1776) and Constitution (ratified 1788), the French Declaration of the Rights of Man and of the Citizen (1789), and the basic documents of countries throughout the world that later used these declarations as their models. These documents and declarations </w:t>
      </w:r>
      <w:r w:rsidRPr="00CF4D0C">
        <w:rPr>
          <w:rFonts w:ascii="Georgia" w:hAnsi="Georgia" w:cs="David"/>
          <w:sz w:val="24"/>
        </w:rPr>
        <w:t>assert</w:t>
      </w:r>
      <w:r w:rsidRPr="00CF4D0C">
        <w:rPr>
          <w:rFonts w:ascii="Georgia" w:hAnsi="Georgia" w:cs="David"/>
          <w:sz w:val="24"/>
        </w:rPr>
        <w:t xml:space="preserve"> that freedom is more than the right to cast a vote in an occasional election; it is the fundamental right of people to live their own lives.</w:t>
      </w:r>
    </w:p>
    <w:p w14:paraId="3431CBD6" w14:textId="77777777" w:rsidR="00E508D4" w:rsidRPr="00091BDE" w:rsidRDefault="00E508D4" w:rsidP="00091BDE">
      <w:pPr>
        <w:rPr>
          <w:rFonts w:ascii="Georgia" w:hAnsi="Georgia" w:cs="David"/>
          <w:sz w:val="24"/>
        </w:rPr>
      </w:pPr>
    </w:p>
    <w:p w14:paraId="4D6A7781" w14:textId="236941F7" w:rsidR="0034270F" w:rsidRDefault="00E508D4" w:rsidP="006F1D41">
      <w:pPr>
        <w:rPr>
          <w:rFonts w:ascii="Georgia" w:hAnsi="Georgia" w:cs="David"/>
          <w:sz w:val="24"/>
        </w:rPr>
      </w:pPr>
      <w:r>
        <w:rPr>
          <w:rFonts w:ascii="Georgia" w:hAnsi="Georgia" w:cs="David" w:hint="eastAsia"/>
          <w:sz w:val="24"/>
        </w:rPr>
        <w:t xml:space="preserve">11. Are the following statements </w:t>
      </w:r>
      <w:r w:rsidRPr="00CF4D0C">
        <w:rPr>
          <w:rFonts w:ascii="Georgia" w:hAnsi="Georgia" w:cs="David" w:hint="eastAsia"/>
          <w:b/>
          <w:bCs/>
          <w:sz w:val="24"/>
        </w:rPr>
        <w:t>True</w:t>
      </w:r>
      <w:r>
        <w:rPr>
          <w:rFonts w:ascii="Georgia" w:hAnsi="Georgia" w:cs="David" w:hint="eastAsia"/>
          <w:sz w:val="24"/>
        </w:rPr>
        <w:t xml:space="preserve">, </w:t>
      </w:r>
      <w:r w:rsidRPr="00CF4D0C">
        <w:rPr>
          <w:rFonts w:ascii="Georgia" w:hAnsi="Georgia" w:cs="David" w:hint="eastAsia"/>
          <w:b/>
          <w:bCs/>
          <w:sz w:val="24"/>
        </w:rPr>
        <w:t>False</w:t>
      </w:r>
      <w:r>
        <w:rPr>
          <w:rFonts w:ascii="Georgia" w:hAnsi="Georgia" w:cs="David" w:hint="eastAsia"/>
          <w:sz w:val="24"/>
        </w:rPr>
        <w:t xml:space="preserve"> or </w:t>
      </w:r>
      <w:r w:rsidRPr="00CF4D0C">
        <w:rPr>
          <w:rFonts w:ascii="Georgia" w:hAnsi="Georgia" w:cs="David" w:hint="eastAsia"/>
          <w:b/>
          <w:bCs/>
          <w:sz w:val="24"/>
        </w:rPr>
        <w:t>Not Given</w:t>
      </w:r>
      <w:r>
        <w:rPr>
          <w:rFonts w:ascii="Georgia" w:hAnsi="Georgia" w:cs="David" w:hint="eastAsia"/>
          <w:sz w:val="24"/>
        </w:rPr>
        <w:t>?</w:t>
      </w:r>
    </w:p>
    <w:p w14:paraId="54AA91B4" w14:textId="5D9CD20E" w:rsidR="00E508D4" w:rsidRPr="00E508D4" w:rsidRDefault="00E508D4" w:rsidP="006F1D41">
      <w:pPr>
        <w:rPr>
          <w:rFonts w:ascii="Georgia" w:hAnsi="Georgia" w:cs="David"/>
          <w:sz w:val="24"/>
          <w:u w:val="single"/>
        </w:rPr>
      </w:pPr>
      <w:r w:rsidRPr="00E508D4">
        <w:rPr>
          <w:rFonts w:ascii="Georgia" w:hAnsi="Georgia" w:cs="David" w:hint="eastAsia"/>
          <w:sz w:val="24"/>
          <w:u w:val="single"/>
        </w:rPr>
        <w:t xml:space="preserve">You should write down T, F or NG respectively on </w:t>
      </w:r>
      <w:r w:rsidRPr="00E508D4">
        <w:rPr>
          <w:rFonts w:ascii="Georgia" w:hAnsi="Georgia" w:cs="David" w:hint="eastAsia"/>
          <w:b/>
          <w:bCs/>
          <w:i/>
          <w:iCs/>
          <w:sz w:val="24"/>
          <w:u w:val="single"/>
        </w:rPr>
        <w:t>Answer Sheet 1</w:t>
      </w:r>
      <w:r w:rsidRPr="00E508D4">
        <w:rPr>
          <w:rFonts w:ascii="Georgia" w:hAnsi="Georgia" w:cs="David" w:hint="eastAsia"/>
          <w:sz w:val="24"/>
          <w:u w:val="single"/>
        </w:rPr>
        <w:t>.</w:t>
      </w:r>
    </w:p>
    <w:p w14:paraId="603CB7EC" w14:textId="3FD9FCCA" w:rsidR="00E508D4" w:rsidRDefault="00CF4D0C" w:rsidP="00CF4D0C">
      <w:pPr>
        <w:pStyle w:val="a9"/>
        <w:numPr>
          <w:ilvl w:val="0"/>
          <w:numId w:val="2"/>
        </w:numPr>
        <w:rPr>
          <w:rFonts w:ascii="Georgia" w:hAnsi="Georgia" w:cs="David"/>
          <w:sz w:val="24"/>
        </w:rPr>
      </w:pPr>
      <w:r w:rsidRPr="0034270F">
        <w:rPr>
          <w:rFonts w:ascii="Georgia" w:hAnsi="Georgia" w:cs="David"/>
          <w:sz w:val="24"/>
        </w:rPr>
        <w:t>Adophe Thiers</w:t>
      </w:r>
      <w:r>
        <w:rPr>
          <w:rFonts w:ascii="Georgia" w:hAnsi="Georgia" w:cs="David" w:hint="eastAsia"/>
          <w:sz w:val="24"/>
        </w:rPr>
        <w:t xml:space="preserve"> believed that universal suffrage would cause catastrophic repercussions.</w:t>
      </w:r>
    </w:p>
    <w:p w14:paraId="75449E9C" w14:textId="17DFF63B" w:rsidR="00CF4D0C" w:rsidRDefault="00CF4D0C" w:rsidP="00CF4D0C">
      <w:pPr>
        <w:pStyle w:val="a9"/>
        <w:numPr>
          <w:ilvl w:val="0"/>
          <w:numId w:val="2"/>
        </w:numPr>
        <w:rPr>
          <w:rFonts w:ascii="Georgia" w:hAnsi="Georgia" w:cs="David"/>
          <w:sz w:val="24"/>
        </w:rPr>
      </w:pPr>
      <w:r>
        <w:rPr>
          <w:rFonts w:ascii="Georgia" w:hAnsi="Georgia" w:cs="David" w:hint="eastAsia"/>
          <w:sz w:val="24"/>
        </w:rPr>
        <w:t xml:space="preserve">It was not until </w:t>
      </w:r>
      <w:r w:rsidR="006249FA">
        <w:rPr>
          <w:rFonts w:ascii="Georgia" w:hAnsi="Georgia" w:cs="David" w:hint="eastAsia"/>
          <w:sz w:val="24"/>
        </w:rPr>
        <w:t>1860</w:t>
      </w:r>
      <w:r>
        <w:rPr>
          <w:rFonts w:ascii="Georgia" w:hAnsi="Georgia" w:cs="David" w:hint="eastAsia"/>
          <w:sz w:val="24"/>
        </w:rPr>
        <w:t xml:space="preserve"> </w:t>
      </w:r>
      <w:r w:rsidR="00174E58">
        <w:rPr>
          <w:rFonts w:ascii="Georgia" w:hAnsi="Georgia" w:cs="David" w:hint="eastAsia"/>
          <w:sz w:val="24"/>
        </w:rPr>
        <w:t>that</w:t>
      </w:r>
      <w:r>
        <w:rPr>
          <w:rFonts w:ascii="Georgia" w:hAnsi="Georgia" w:cs="David" w:hint="eastAsia"/>
          <w:sz w:val="24"/>
        </w:rPr>
        <w:t xml:space="preserve"> all men obtain</w:t>
      </w:r>
      <w:r w:rsidR="00174E58">
        <w:rPr>
          <w:rFonts w:ascii="Georgia" w:hAnsi="Georgia" w:cs="David" w:hint="eastAsia"/>
          <w:sz w:val="24"/>
        </w:rPr>
        <w:t>ed</w:t>
      </w:r>
      <w:r>
        <w:rPr>
          <w:rFonts w:ascii="Georgia" w:hAnsi="Georgia" w:cs="David" w:hint="eastAsia"/>
          <w:sz w:val="24"/>
        </w:rPr>
        <w:t xml:space="preserve"> universal franchise. </w:t>
      </w:r>
    </w:p>
    <w:p w14:paraId="2E18D99B" w14:textId="5B8986A0" w:rsidR="00CF4D0C" w:rsidRDefault="00174E58" w:rsidP="00CF4D0C">
      <w:pPr>
        <w:pStyle w:val="a9"/>
        <w:numPr>
          <w:ilvl w:val="0"/>
          <w:numId w:val="2"/>
        </w:numPr>
        <w:rPr>
          <w:rFonts w:ascii="Georgia" w:hAnsi="Georgia" w:cs="David"/>
          <w:sz w:val="24"/>
        </w:rPr>
      </w:pPr>
      <w:r>
        <w:rPr>
          <w:rFonts w:ascii="Georgia" w:hAnsi="Georgia" w:cs="David" w:hint="eastAsia"/>
          <w:sz w:val="24"/>
        </w:rPr>
        <w:t>The results of periodic elections in United States can reflect opinion swings among electorates.</w:t>
      </w:r>
    </w:p>
    <w:p w14:paraId="51F77971" w14:textId="72948CF6" w:rsidR="00174E58" w:rsidRDefault="00174E58" w:rsidP="00CF4D0C">
      <w:pPr>
        <w:pStyle w:val="a9"/>
        <w:numPr>
          <w:ilvl w:val="0"/>
          <w:numId w:val="2"/>
        </w:numPr>
        <w:rPr>
          <w:rFonts w:ascii="Georgia" w:hAnsi="Georgia" w:cs="David"/>
          <w:sz w:val="24"/>
        </w:rPr>
      </w:pPr>
      <w:r>
        <w:rPr>
          <w:rFonts w:ascii="Georgia" w:hAnsi="Georgia" w:cs="David" w:hint="eastAsia"/>
          <w:sz w:val="24"/>
        </w:rPr>
        <w:t>Freedom must be preserved in a society where decisions are made by a majority of people.</w:t>
      </w:r>
    </w:p>
    <w:p w14:paraId="74B939A6" w14:textId="6133377C" w:rsidR="00174E58" w:rsidRDefault="006249FA" w:rsidP="00CF4D0C">
      <w:pPr>
        <w:pStyle w:val="a9"/>
        <w:numPr>
          <w:ilvl w:val="0"/>
          <w:numId w:val="2"/>
        </w:numPr>
        <w:rPr>
          <w:rFonts w:ascii="Georgia" w:hAnsi="Georgia" w:cs="David"/>
          <w:sz w:val="24"/>
        </w:rPr>
      </w:pPr>
      <w:r>
        <w:rPr>
          <w:rFonts w:ascii="Georgia" w:hAnsi="Georgia" w:cs="David" w:hint="eastAsia"/>
          <w:sz w:val="24"/>
        </w:rPr>
        <w:t xml:space="preserve">A </w:t>
      </w:r>
      <w:r>
        <w:rPr>
          <w:rFonts w:ascii="Georgia" w:hAnsi="Georgia" w:cs="David"/>
          <w:sz w:val="24"/>
        </w:rPr>
        <w:t>“</w:t>
      </w:r>
      <w:r>
        <w:rPr>
          <w:rFonts w:ascii="Georgia" w:hAnsi="Georgia" w:cs="David" w:hint="eastAsia"/>
          <w:sz w:val="24"/>
        </w:rPr>
        <w:t>mixed constitution</w:t>
      </w:r>
      <w:r>
        <w:rPr>
          <w:rFonts w:ascii="Georgia" w:hAnsi="Georgia" w:cs="David"/>
          <w:sz w:val="24"/>
        </w:rPr>
        <w:t>”</w:t>
      </w:r>
      <w:r>
        <w:rPr>
          <w:rFonts w:ascii="Georgia" w:hAnsi="Georgia" w:cs="David" w:hint="eastAsia"/>
          <w:sz w:val="24"/>
        </w:rPr>
        <w:t xml:space="preserve"> means check and balance among legislative, administrative and judiciary branches in United Kingdoms.</w:t>
      </w:r>
    </w:p>
    <w:p w14:paraId="3DC8626B" w14:textId="77777777" w:rsidR="006249FA" w:rsidRDefault="006249FA" w:rsidP="006249FA">
      <w:pPr>
        <w:rPr>
          <w:rFonts w:ascii="Georgia" w:hAnsi="Georgia" w:cs="David"/>
          <w:sz w:val="24"/>
        </w:rPr>
      </w:pPr>
    </w:p>
    <w:p w14:paraId="5FA1C1B1" w14:textId="5B6EEA97" w:rsidR="006249FA" w:rsidRPr="00044B9B" w:rsidRDefault="006249FA" w:rsidP="006249FA">
      <w:pPr>
        <w:rPr>
          <w:rFonts w:ascii="Georgia" w:hAnsi="Georgia" w:cs="David"/>
          <w:b/>
          <w:bCs/>
          <w:sz w:val="24"/>
        </w:rPr>
      </w:pPr>
      <w:r>
        <w:rPr>
          <w:rFonts w:ascii="Georgia" w:hAnsi="Georgia" w:cs="David" w:hint="eastAsia"/>
          <w:sz w:val="24"/>
        </w:rPr>
        <w:t xml:space="preserve">12. Fill the gaps in the following text with the </w:t>
      </w:r>
      <w:r>
        <w:rPr>
          <w:rFonts w:ascii="Georgia" w:hAnsi="Georgia" w:cs="David"/>
          <w:sz w:val="24"/>
        </w:rPr>
        <w:t>words</w:t>
      </w:r>
      <w:r>
        <w:rPr>
          <w:rFonts w:ascii="Georgia" w:hAnsi="Georgia" w:cs="David" w:hint="eastAsia"/>
          <w:sz w:val="24"/>
        </w:rPr>
        <w:t xml:space="preserve"> you have found in the passage.</w:t>
      </w:r>
      <w:r w:rsidR="00044B9B">
        <w:rPr>
          <w:rFonts w:ascii="Georgia" w:hAnsi="Georgia" w:cs="David"/>
          <w:sz w:val="24"/>
        </w:rPr>
        <w:t xml:space="preserve"> </w:t>
      </w:r>
      <w:r w:rsidR="00044B9B" w:rsidRPr="00044B9B">
        <w:rPr>
          <w:rFonts w:ascii="Georgia" w:hAnsi="Georgia" w:cs="David"/>
          <w:b/>
          <w:bCs/>
          <w:sz w:val="24"/>
        </w:rPr>
        <w:t>You can only use no more than two words for each gap.</w:t>
      </w:r>
    </w:p>
    <w:p w14:paraId="4A790AE9" w14:textId="162DBA7D" w:rsidR="006249FA" w:rsidRPr="006249FA" w:rsidRDefault="006249FA" w:rsidP="006249FA">
      <w:pPr>
        <w:rPr>
          <w:rFonts w:ascii="Georgia" w:hAnsi="Georgia" w:cs="David" w:hint="eastAsia"/>
          <w:sz w:val="24"/>
        </w:rPr>
      </w:pPr>
      <w:r>
        <w:rPr>
          <w:rFonts w:ascii="Georgia" w:hAnsi="Georgia" w:cs="David" w:hint="eastAsia"/>
          <w:sz w:val="24"/>
        </w:rPr>
        <w:t xml:space="preserve">How does the liberals balance the power between the mass and elites? Their solution lays in three key factors. First is the ______ of powers, which is an unalienable part of </w:t>
      </w:r>
      <w:r w:rsidRPr="00CF4D0C">
        <w:rPr>
          <w:rFonts w:ascii="Georgia" w:hAnsi="Georgia" w:cs="David"/>
          <w:sz w:val="24"/>
        </w:rPr>
        <w:t>the Constitution of the United States</w:t>
      </w:r>
      <w:r w:rsidR="00044B9B">
        <w:rPr>
          <w:rFonts w:ascii="Georgia" w:hAnsi="Georgia" w:cs="David"/>
          <w:sz w:val="24"/>
        </w:rPr>
        <w:t xml:space="preserve">. It can also be accomplished through ______: dividing powers among </w:t>
      </w:r>
      <w:r w:rsidR="00044B9B" w:rsidRPr="00CF4D0C">
        <w:rPr>
          <w:rFonts w:ascii="Georgia" w:hAnsi="Georgia" w:cs="David"/>
          <w:sz w:val="24"/>
        </w:rPr>
        <w:t xml:space="preserve">a monarch, a hereditary </w:t>
      </w:r>
      <w:r w:rsidR="00044B9B">
        <w:rPr>
          <w:rFonts w:ascii="Georgia" w:hAnsi="Georgia" w:cs="David"/>
          <w:sz w:val="24"/>
        </w:rPr>
        <w:t>cabinet</w:t>
      </w:r>
      <w:r w:rsidR="00044B9B" w:rsidRPr="00CF4D0C">
        <w:rPr>
          <w:rFonts w:ascii="Georgia" w:hAnsi="Georgia" w:cs="David"/>
          <w:sz w:val="24"/>
        </w:rPr>
        <w:t xml:space="preserve">, and an </w:t>
      </w:r>
      <w:r w:rsidR="00C01C6D" w:rsidRPr="00CF4D0C">
        <w:rPr>
          <w:rFonts w:ascii="Georgia" w:hAnsi="Georgia" w:cs="David"/>
          <w:sz w:val="24"/>
        </w:rPr>
        <w:t xml:space="preserve">elected </w:t>
      </w:r>
      <w:r w:rsidR="00C01C6D">
        <w:rPr>
          <w:rFonts w:ascii="Georgia" w:hAnsi="Georgia" w:cs="David"/>
          <w:sz w:val="24"/>
        </w:rPr>
        <w:t>_____</w:t>
      </w:r>
      <w:r w:rsidR="00044B9B">
        <w:rPr>
          <w:rFonts w:ascii="Georgia" w:hAnsi="Georgia" w:cs="David"/>
          <w:sz w:val="24"/>
        </w:rPr>
        <w:t xml:space="preserve"> as it is in United Kingdoms. The second element is periodic elections</w:t>
      </w:r>
      <w:r w:rsidR="00C01C6D">
        <w:rPr>
          <w:rFonts w:ascii="Georgia" w:hAnsi="Georgia" w:cs="David"/>
          <w:sz w:val="24"/>
        </w:rPr>
        <w:t xml:space="preserve">, so that power can be curtailed by </w:t>
      </w:r>
      <w:r w:rsidR="000840AB">
        <w:rPr>
          <w:rFonts w:ascii="Georgia" w:hAnsi="Georgia" w:cs="David"/>
          <w:sz w:val="24"/>
        </w:rPr>
        <w:t>_____</w:t>
      </w:r>
      <w:r w:rsidR="00C01C6D">
        <w:rPr>
          <w:rFonts w:ascii="Georgia" w:hAnsi="Georgia" w:cs="David"/>
          <w:sz w:val="24"/>
        </w:rPr>
        <w:t xml:space="preserve"> at different times. Finally, according to a number of significant documents </w:t>
      </w:r>
      <w:r w:rsidR="000840AB">
        <w:rPr>
          <w:rFonts w:ascii="Georgia" w:hAnsi="Georgia" w:cs="David"/>
          <w:sz w:val="24"/>
        </w:rPr>
        <w:t>like</w:t>
      </w:r>
      <w:r w:rsidR="00C01C6D">
        <w:rPr>
          <w:rFonts w:ascii="Georgia" w:hAnsi="Georgia" w:cs="David"/>
          <w:sz w:val="24"/>
        </w:rPr>
        <w:t xml:space="preserve"> the Bill of Rights, freedom must be protected in a majoritarian society. In that way, citizens are entitled to write and express their own opinion freely without fear of _____. </w:t>
      </w:r>
      <w:r w:rsidR="000840AB">
        <w:rPr>
          <w:rFonts w:ascii="Georgia" w:hAnsi="Georgia" w:cs="David"/>
          <w:sz w:val="24"/>
        </w:rPr>
        <w:t>In a democracy, freedom is not just about casting a vote in an election, but a ______ right allowing individuals to live on their own.</w:t>
      </w:r>
    </w:p>
    <w:p w14:paraId="0A28E328" w14:textId="77777777" w:rsidR="00E508D4" w:rsidRDefault="00E508D4" w:rsidP="006F1D41">
      <w:pPr>
        <w:rPr>
          <w:rFonts w:ascii="Georgia" w:hAnsi="Georgia" w:cs="David"/>
          <w:sz w:val="24"/>
        </w:rPr>
      </w:pPr>
    </w:p>
    <w:p w14:paraId="3D6829BC" w14:textId="77777777" w:rsidR="00E508D4" w:rsidRPr="00091BDE" w:rsidRDefault="00E508D4" w:rsidP="006F1D41">
      <w:pPr>
        <w:rPr>
          <w:rFonts w:ascii="Georgia" w:hAnsi="Georgia" w:cs="David"/>
          <w:sz w:val="24"/>
        </w:rPr>
      </w:pPr>
    </w:p>
    <w:sectPr w:rsidR="00E508D4" w:rsidRPr="00091B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A3959" w14:textId="77777777" w:rsidR="00556D13" w:rsidRDefault="00556D13" w:rsidP="00453A37">
      <w:pPr>
        <w:spacing w:after="0" w:line="240" w:lineRule="auto"/>
        <w:rPr>
          <w:rFonts w:hint="eastAsia"/>
        </w:rPr>
      </w:pPr>
      <w:r>
        <w:separator/>
      </w:r>
    </w:p>
  </w:endnote>
  <w:endnote w:type="continuationSeparator" w:id="0">
    <w:p w14:paraId="5DC86AF3" w14:textId="77777777" w:rsidR="00556D13" w:rsidRDefault="00556D13" w:rsidP="00453A3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Baskerville Old Face">
    <w:panose1 w:val="02020602080505020303"/>
    <w:charset w:val="00"/>
    <w:family w:val="roman"/>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eorgia Pro">
    <w:charset w:val="00"/>
    <w:family w:val="roman"/>
    <w:pitch w:val="variable"/>
    <w:sig w:usb0="800002AF" w:usb1="00000003" w:usb2="00000000" w:usb3="00000000" w:csb0="0000009F" w:csb1="00000000"/>
  </w:font>
  <w:font w:name="Georgia Pro Cond Semibold">
    <w:charset w:val="00"/>
    <w:family w:val="roman"/>
    <w:pitch w:val="variable"/>
    <w:sig w:usb0="800002AF" w:usb1="00000003"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051A1" w14:textId="77777777" w:rsidR="00556D13" w:rsidRDefault="00556D13" w:rsidP="00453A37">
      <w:pPr>
        <w:spacing w:after="0" w:line="240" w:lineRule="auto"/>
        <w:rPr>
          <w:rFonts w:hint="eastAsia"/>
        </w:rPr>
      </w:pPr>
      <w:r>
        <w:separator/>
      </w:r>
    </w:p>
  </w:footnote>
  <w:footnote w:type="continuationSeparator" w:id="0">
    <w:p w14:paraId="144F1796" w14:textId="77777777" w:rsidR="00556D13" w:rsidRDefault="00556D13" w:rsidP="00453A3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4DBB"/>
    <w:multiLevelType w:val="hybridMultilevel"/>
    <w:tmpl w:val="84B6CFC2"/>
    <w:lvl w:ilvl="0" w:tplc="F6BE6E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826583F"/>
    <w:multiLevelType w:val="hybridMultilevel"/>
    <w:tmpl w:val="5D6A24A6"/>
    <w:lvl w:ilvl="0" w:tplc="EC6EB9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4705667">
    <w:abstractNumId w:val="1"/>
  </w:num>
  <w:num w:numId="2" w16cid:durableId="1449273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850"/>
    <w:rsid w:val="00044B9B"/>
    <w:rsid w:val="000840AB"/>
    <w:rsid w:val="00091BDE"/>
    <w:rsid w:val="000C15A9"/>
    <w:rsid w:val="00174E58"/>
    <w:rsid w:val="00190637"/>
    <w:rsid w:val="001F2E88"/>
    <w:rsid w:val="002610C3"/>
    <w:rsid w:val="00262423"/>
    <w:rsid w:val="00294117"/>
    <w:rsid w:val="002C5B04"/>
    <w:rsid w:val="0034270F"/>
    <w:rsid w:val="0035419C"/>
    <w:rsid w:val="003606E4"/>
    <w:rsid w:val="003B7194"/>
    <w:rsid w:val="003D2850"/>
    <w:rsid w:val="003D5AB5"/>
    <w:rsid w:val="00453A37"/>
    <w:rsid w:val="004C2D27"/>
    <w:rsid w:val="0052239C"/>
    <w:rsid w:val="00531734"/>
    <w:rsid w:val="00556D13"/>
    <w:rsid w:val="005A77BF"/>
    <w:rsid w:val="006249FA"/>
    <w:rsid w:val="006B38A2"/>
    <w:rsid w:val="006B7236"/>
    <w:rsid w:val="006D0B50"/>
    <w:rsid w:val="006D65C7"/>
    <w:rsid w:val="006F1D41"/>
    <w:rsid w:val="00733960"/>
    <w:rsid w:val="00797DBD"/>
    <w:rsid w:val="007E470C"/>
    <w:rsid w:val="009011E3"/>
    <w:rsid w:val="009B458B"/>
    <w:rsid w:val="009E49B1"/>
    <w:rsid w:val="00AD56ED"/>
    <w:rsid w:val="00BC6341"/>
    <w:rsid w:val="00C01C6D"/>
    <w:rsid w:val="00C102A9"/>
    <w:rsid w:val="00C17F8B"/>
    <w:rsid w:val="00CC288D"/>
    <w:rsid w:val="00CF4D0C"/>
    <w:rsid w:val="00D07CA6"/>
    <w:rsid w:val="00E508D4"/>
    <w:rsid w:val="00F02B2C"/>
    <w:rsid w:val="00F07669"/>
    <w:rsid w:val="00F11325"/>
    <w:rsid w:val="00F334A3"/>
    <w:rsid w:val="00F77B91"/>
    <w:rsid w:val="00FF1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DDB8D"/>
  <w15:chartTrackingRefBased/>
  <w15:docId w15:val="{E5206A34-E806-43AF-A6FC-456E5DCDF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4D0C"/>
    <w:pPr>
      <w:widowControl w:val="0"/>
    </w:pPr>
  </w:style>
  <w:style w:type="paragraph" w:styleId="1">
    <w:name w:val="heading 1"/>
    <w:basedOn w:val="a"/>
    <w:next w:val="a"/>
    <w:link w:val="10"/>
    <w:uiPriority w:val="9"/>
    <w:qFormat/>
    <w:rsid w:val="003D28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28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28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285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285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285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285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285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285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28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28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28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2850"/>
    <w:rPr>
      <w:rFonts w:cstheme="majorBidi"/>
      <w:color w:val="0F4761" w:themeColor="accent1" w:themeShade="BF"/>
      <w:sz w:val="28"/>
      <w:szCs w:val="28"/>
    </w:rPr>
  </w:style>
  <w:style w:type="character" w:customStyle="1" w:styleId="50">
    <w:name w:val="标题 5 字符"/>
    <w:basedOn w:val="a0"/>
    <w:link w:val="5"/>
    <w:uiPriority w:val="9"/>
    <w:semiHidden/>
    <w:rsid w:val="003D2850"/>
    <w:rPr>
      <w:rFonts w:cstheme="majorBidi"/>
      <w:color w:val="0F4761" w:themeColor="accent1" w:themeShade="BF"/>
      <w:sz w:val="24"/>
    </w:rPr>
  </w:style>
  <w:style w:type="character" w:customStyle="1" w:styleId="60">
    <w:name w:val="标题 6 字符"/>
    <w:basedOn w:val="a0"/>
    <w:link w:val="6"/>
    <w:uiPriority w:val="9"/>
    <w:semiHidden/>
    <w:rsid w:val="003D2850"/>
    <w:rPr>
      <w:rFonts w:cstheme="majorBidi"/>
      <w:b/>
      <w:bCs/>
      <w:color w:val="0F4761" w:themeColor="accent1" w:themeShade="BF"/>
    </w:rPr>
  </w:style>
  <w:style w:type="character" w:customStyle="1" w:styleId="70">
    <w:name w:val="标题 7 字符"/>
    <w:basedOn w:val="a0"/>
    <w:link w:val="7"/>
    <w:uiPriority w:val="9"/>
    <w:semiHidden/>
    <w:rsid w:val="003D2850"/>
    <w:rPr>
      <w:rFonts w:cstheme="majorBidi"/>
      <w:b/>
      <w:bCs/>
      <w:color w:val="595959" w:themeColor="text1" w:themeTint="A6"/>
    </w:rPr>
  </w:style>
  <w:style w:type="character" w:customStyle="1" w:styleId="80">
    <w:name w:val="标题 8 字符"/>
    <w:basedOn w:val="a0"/>
    <w:link w:val="8"/>
    <w:uiPriority w:val="9"/>
    <w:semiHidden/>
    <w:rsid w:val="003D2850"/>
    <w:rPr>
      <w:rFonts w:cstheme="majorBidi"/>
      <w:color w:val="595959" w:themeColor="text1" w:themeTint="A6"/>
    </w:rPr>
  </w:style>
  <w:style w:type="character" w:customStyle="1" w:styleId="90">
    <w:name w:val="标题 9 字符"/>
    <w:basedOn w:val="a0"/>
    <w:link w:val="9"/>
    <w:uiPriority w:val="9"/>
    <w:semiHidden/>
    <w:rsid w:val="003D2850"/>
    <w:rPr>
      <w:rFonts w:eastAsiaTheme="majorEastAsia" w:cstheme="majorBidi"/>
      <w:color w:val="595959" w:themeColor="text1" w:themeTint="A6"/>
    </w:rPr>
  </w:style>
  <w:style w:type="paragraph" w:styleId="a3">
    <w:name w:val="Title"/>
    <w:basedOn w:val="a"/>
    <w:next w:val="a"/>
    <w:link w:val="a4"/>
    <w:uiPriority w:val="10"/>
    <w:qFormat/>
    <w:rsid w:val="003D28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28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28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28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2850"/>
    <w:pPr>
      <w:spacing w:before="160"/>
      <w:jc w:val="center"/>
    </w:pPr>
    <w:rPr>
      <w:i/>
      <w:iCs/>
      <w:color w:val="404040" w:themeColor="text1" w:themeTint="BF"/>
    </w:rPr>
  </w:style>
  <w:style w:type="character" w:customStyle="1" w:styleId="a8">
    <w:name w:val="引用 字符"/>
    <w:basedOn w:val="a0"/>
    <w:link w:val="a7"/>
    <w:uiPriority w:val="29"/>
    <w:rsid w:val="003D2850"/>
    <w:rPr>
      <w:i/>
      <w:iCs/>
      <w:color w:val="404040" w:themeColor="text1" w:themeTint="BF"/>
    </w:rPr>
  </w:style>
  <w:style w:type="paragraph" w:styleId="a9">
    <w:name w:val="List Paragraph"/>
    <w:basedOn w:val="a"/>
    <w:uiPriority w:val="34"/>
    <w:qFormat/>
    <w:rsid w:val="003D2850"/>
    <w:pPr>
      <w:ind w:left="720"/>
      <w:contextualSpacing/>
    </w:pPr>
  </w:style>
  <w:style w:type="character" w:styleId="aa">
    <w:name w:val="Intense Emphasis"/>
    <w:basedOn w:val="a0"/>
    <w:uiPriority w:val="21"/>
    <w:qFormat/>
    <w:rsid w:val="003D2850"/>
    <w:rPr>
      <w:i/>
      <w:iCs/>
      <w:color w:val="0F4761" w:themeColor="accent1" w:themeShade="BF"/>
    </w:rPr>
  </w:style>
  <w:style w:type="paragraph" w:styleId="ab">
    <w:name w:val="Intense Quote"/>
    <w:basedOn w:val="a"/>
    <w:next w:val="a"/>
    <w:link w:val="ac"/>
    <w:uiPriority w:val="30"/>
    <w:qFormat/>
    <w:rsid w:val="003D2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2850"/>
    <w:rPr>
      <w:i/>
      <w:iCs/>
      <w:color w:val="0F4761" w:themeColor="accent1" w:themeShade="BF"/>
    </w:rPr>
  </w:style>
  <w:style w:type="character" w:styleId="ad">
    <w:name w:val="Intense Reference"/>
    <w:basedOn w:val="a0"/>
    <w:uiPriority w:val="32"/>
    <w:qFormat/>
    <w:rsid w:val="003D2850"/>
    <w:rPr>
      <w:b/>
      <w:bCs/>
      <w:smallCaps/>
      <w:color w:val="0F4761" w:themeColor="accent1" w:themeShade="BF"/>
      <w:spacing w:val="5"/>
    </w:rPr>
  </w:style>
  <w:style w:type="character" w:styleId="ae">
    <w:name w:val="Hyperlink"/>
    <w:basedOn w:val="a0"/>
    <w:uiPriority w:val="99"/>
    <w:unhideWhenUsed/>
    <w:rsid w:val="00531734"/>
    <w:rPr>
      <w:color w:val="467886" w:themeColor="hyperlink"/>
      <w:u w:val="single"/>
    </w:rPr>
  </w:style>
  <w:style w:type="character" w:styleId="af">
    <w:name w:val="Unresolved Mention"/>
    <w:basedOn w:val="a0"/>
    <w:uiPriority w:val="99"/>
    <w:semiHidden/>
    <w:unhideWhenUsed/>
    <w:rsid w:val="00531734"/>
    <w:rPr>
      <w:color w:val="605E5C"/>
      <w:shd w:val="clear" w:color="auto" w:fill="E1DFDD"/>
    </w:rPr>
  </w:style>
  <w:style w:type="paragraph" w:styleId="af0">
    <w:name w:val="header"/>
    <w:basedOn w:val="a"/>
    <w:link w:val="af1"/>
    <w:uiPriority w:val="99"/>
    <w:unhideWhenUsed/>
    <w:rsid w:val="00453A37"/>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453A37"/>
    <w:rPr>
      <w:sz w:val="18"/>
      <w:szCs w:val="18"/>
    </w:rPr>
  </w:style>
  <w:style w:type="paragraph" w:styleId="af2">
    <w:name w:val="footer"/>
    <w:basedOn w:val="a"/>
    <w:link w:val="af3"/>
    <w:uiPriority w:val="99"/>
    <w:unhideWhenUsed/>
    <w:rsid w:val="00453A37"/>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453A37"/>
    <w:rPr>
      <w:sz w:val="18"/>
      <w:szCs w:val="18"/>
    </w:rPr>
  </w:style>
  <w:style w:type="character" w:styleId="af4">
    <w:name w:val="Strong"/>
    <w:basedOn w:val="a0"/>
    <w:uiPriority w:val="22"/>
    <w:qFormat/>
    <w:rsid w:val="00CF4D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1634</TotalTime>
  <Pages>1</Pages>
  <Words>3250</Words>
  <Characters>18525</Characters>
  <Application>Microsoft Office Word</Application>
  <DocSecurity>0</DocSecurity>
  <Lines>154</Lines>
  <Paragraphs>43</Paragraphs>
  <ScaleCrop>false</ScaleCrop>
  <Company/>
  <LinksUpToDate>false</LinksUpToDate>
  <CharactersWithSpaces>21732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 马</dc:creator>
  <cp:keywords/>
  <dc:description/>
  <cp:lastModifiedBy>MH 马</cp:lastModifiedBy>
  <cp:revision>10</cp:revision>
  <dcterms:created xsi:type="dcterms:W3CDTF">2026-08-06T09:38:00Z</dcterms:created>
  <dcterms:modified xsi:type="dcterms:W3CDTF">2026-08-17T16:52:00Z</dcterms:modified>
</cp:coreProperties>
</file>