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hyperlink w:anchor="references">
              <w:r>
                <w:rPr>
                  <w:rStyle w:val="Hyperlink"/>
                  <w:b/>
                </w:rPr>
                <w:t xml:space="preserve">References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</w:t>
      </w:r>
      <w:r>
        <w:t xml:space="preserve"> </w:t>
      </w:r>
      <w:hyperlink w:anchor="references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and Doxygen</w:t>
      </w:r>
      <w:r>
        <w:t xml:space="preserve"> </w:t>
      </w:r>
      <w:hyperlink w:anchor="references">
        <w:r>
          <w:rPr>
            <w:rStyle w:val="Hyperlink"/>
          </w:rPr>
          <w:t xml:space="preserve">[2]</w:t>
        </w:r>
      </w:hyperlink>
      <w:r>
        <w:t xml:space="preserve">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1.5"/>
      <w:r>
        <w:t xml:space="preserve">Task 1.5</w:t>
      </w:r>
      <w:bookmarkEnd w:id="23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1.1"/>
      <w:r>
        <w:t xml:space="preserve">Task 1.1</w:t>
      </w:r>
      <w:bookmarkEnd w:id="25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6" w:name="task-1.3"/>
      <w:r>
        <w:t xml:space="preserve">Task 1.3</w:t>
      </w:r>
      <w:bookmarkEnd w:id="26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7" w:name="task-1.3-1"/>
      <w:r>
        <w:t xml:space="preserve">Task 1.3</w:t>
      </w:r>
      <w:bookmarkEnd w:id="27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8" w:name="task-1.4"/>
      <w:r>
        <w:t xml:space="preserve">Task 1.4</w:t>
      </w:r>
      <w:bookmarkEnd w:id="28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29" w:name="task-2.1"/>
      <w:r>
        <w:t xml:space="preserve">Task 2.1</w:t>
      </w:r>
      <w:bookmarkEnd w:id="29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4"/>
      </w:pPr>
      <w:bookmarkStart w:id="30" w:name="task-2.2"/>
      <w:r>
        <w:t xml:space="preserve">Task 2.2</w:t>
      </w:r>
      <w:bookmarkEnd w:id="30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31" w:name="basic-use-pascals-triangle"/>
      <w:r>
        <w:t xml:space="preserve">Basic Use: Pascals Triangle</w:t>
      </w:r>
      <w:bookmarkEnd w:id="31"/>
    </w:p>
    <w:p>
      <w:pPr>
        <w:pStyle w:val="Heading4"/>
      </w:pPr>
      <w:bookmarkStart w:id="32" w:name="task-1.1-1"/>
      <w:r>
        <w:t xml:space="preserve">Task 1.1</w:t>
      </w:r>
      <w:bookmarkEnd w:id="32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33" w:name="pascal-triangle-extended-project"/>
      <w:r>
        <w:t xml:space="preserve">Pascal Triangle: Extended Project</w:t>
      </w:r>
      <w:bookmarkEnd w:id="33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34" w:name="references"/>
      <w:r>
        <w:t xml:space="preserve">📓 References</w:t>
      </w:r>
      <w:bookmarkEnd w:id="34"/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 comprehensive guide to C++ coding standards and best practices,</w:t>
      </w:r>
      <w:r>
        <w:t xml:space="preserve">”</w:t>
      </w:r>
      <w:r>
        <w:t xml:space="preserve"> </w:t>
      </w:r>
      <w:r>
        <w:rPr>
          <w:i/>
        </w:rPr>
        <w:t xml:space="preserve">C++ Style Guide</w:t>
      </w:r>
      <w:r>
        <w:t xml:space="preserve">, 2024. [Online] Available: https://google.github.io/styleguide/cppguide.html (accessed 2024-10-05).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“</w:t>
      </w:r>
      <w:r>
        <w:t xml:space="preserve">Official documentation for Doxygen’s documentation blocks and usage,</w:t>
      </w:r>
      <w:r>
        <w:t xml:space="preserve">”</w:t>
      </w:r>
      <w:r>
        <w:t xml:space="preserve"> </w:t>
      </w:r>
      <w:r>
        <w:rPr>
          <w:i/>
        </w:rPr>
        <w:t xml:space="preserve">Doxygen Manual - Documentation Blocks</w:t>
      </w:r>
      <w:r>
        <w:t xml:space="preserve">, 2024. [Online] Available: https://www.doxygen.nl/manual/docblocks.html (accessed 2024-10-05).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2024-10-08T11:57:34Z</dcterms:created>
  <dcterms:modified xsi:type="dcterms:W3CDTF">2024-10-08T11:57:34Z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