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48C8" w14:textId="77777777" w:rsidR="005E5E45" w:rsidRDefault="00000000">
      <w:pPr>
        <w:pStyle w:val="Title"/>
      </w:pPr>
      <w:r>
        <w:rPr>
          <w:color w:val="FFFFFF"/>
        </w:rPr>
        <w:t xml:space="preserve">TATA CONSULTANCY SERVICES </w:t>
      </w:r>
      <w:r>
        <w:rPr>
          <w:color w:val="FFFFFF"/>
          <w:spacing w:val="-5"/>
        </w:rPr>
        <w:t>LTD</w:t>
      </w:r>
    </w:p>
    <w:p w14:paraId="539DD362" w14:textId="77777777" w:rsidR="005E5E45" w:rsidRDefault="00000000">
      <w:pPr>
        <w:pStyle w:val="BodyText"/>
        <w:spacing w:before="123"/>
        <w:ind w:left="165"/>
      </w:pPr>
      <w:r>
        <w:rPr>
          <w:color w:val="BCD6ED"/>
        </w:rPr>
        <w:t xml:space="preserve">Financial Statement Analysis | FY2022 - FY2024 | Equity Research </w:t>
      </w:r>
      <w:r>
        <w:rPr>
          <w:color w:val="BCD6ED"/>
          <w:spacing w:val="-2"/>
        </w:rPr>
        <w:t>Report</w:t>
      </w:r>
    </w:p>
    <w:p w14:paraId="68C32F51" w14:textId="6B227846" w:rsidR="005E5E45" w:rsidRDefault="00000000">
      <w:pPr>
        <w:spacing w:before="132"/>
        <w:ind w:left="165"/>
        <w:rPr>
          <w:rFonts w:ascii="Arial"/>
          <w:b/>
          <w:sz w:val="16"/>
        </w:rPr>
      </w:pPr>
      <w:r>
        <w:rPr>
          <w:rFonts w:ascii="Arial"/>
          <w:b/>
          <w:noProof/>
          <w:sz w:val="16"/>
        </w:rPr>
        <mc:AlternateContent>
          <mc:Choice Requires="wps">
            <w:drawing>
              <wp:anchor distT="0" distB="0" distL="0" distR="0" simplePos="0" relativeHeight="15731200" behindDoc="0" locked="0" layoutInCell="1" allowOverlap="1" wp14:anchorId="061E87D0" wp14:editId="5C4CDEA6">
                <wp:simplePos x="0" y="0"/>
                <wp:positionH relativeFrom="page">
                  <wp:posOffset>3887999</wp:posOffset>
                </wp:positionH>
                <wp:positionV relativeFrom="paragraph">
                  <wp:posOffset>1159585</wp:posOffset>
                </wp:positionV>
                <wp:extent cx="3024505"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4505" cy="215900"/>
                        </a:xfrm>
                        <a:prstGeom prst="rect">
                          <a:avLst/>
                        </a:prstGeom>
                        <a:solidFill>
                          <a:srgbClr val="1F798C"/>
                        </a:solidFill>
                      </wps:spPr>
                      <wps:txbx>
                        <w:txbxContent>
                          <w:p w14:paraId="5775661F" w14:textId="77777777" w:rsidR="005E5E45" w:rsidRDefault="00000000">
                            <w:pPr>
                              <w:spacing w:before="71"/>
                              <w:ind w:left="100"/>
                              <w:rPr>
                                <w:rFonts w:ascii="Arial"/>
                                <w:b/>
                                <w:color w:val="000000"/>
                                <w:sz w:val="18"/>
                              </w:rPr>
                            </w:pPr>
                            <w:r>
                              <w:rPr>
                                <w:rFonts w:ascii="Arial"/>
                                <w:b/>
                                <w:color w:val="FFFFFF"/>
                                <w:sz w:val="18"/>
                              </w:rPr>
                              <w:t xml:space="preserve">KEY FINANCIAL </w:t>
                            </w:r>
                            <w:r>
                              <w:rPr>
                                <w:rFonts w:ascii="Arial"/>
                                <w:b/>
                                <w:color w:val="FFFFFF"/>
                                <w:spacing w:val="-2"/>
                                <w:sz w:val="18"/>
                              </w:rPr>
                              <w:t>RATIOS</w:t>
                            </w:r>
                          </w:p>
                        </w:txbxContent>
                      </wps:txbx>
                      <wps:bodyPr wrap="square" lIns="0" tIns="0" rIns="0" bIns="0" rtlCol="0">
                        <a:noAutofit/>
                      </wps:bodyPr>
                    </wps:wsp>
                  </a:graphicData>
                </a:graphic>
              </wp:anchor>
            </w:drawing>
          </mc:Choice>
          <mc:Fallback>
            <w:pict>
              <v:shapetype w14:anchorId="061E87D0" id="_x0000_t202" coordsize="21600,21600" o:spt="202" path="m,l,21600r21600,l21600,xe">
                <v:stroke joinstyle="miter"/>
                <v:path gradientshapeok="t" o:connecttype="rect"/>
              </v:shapetype>
              <v:shape id="Textbox 1" o:spid="_x0000_s1026" type="#_x0000_t202" style="position:absolute;left:0;text-align:left;margin-left:306.15pt;margin-top:91.3pt;width:238.15pt;height:1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" fillcolor="#1f798c" stroked="f">
                <v:textbox inset="0,0,0,0">
                  <w:txbxContent>
                    <w:p w14:paraId="5775661F" w14:textId="77777777" w:rsidR="005E5E45" w:rsidRDefault="00000000">
                      <w:pPr>
                        <w:spacing w:before="71"/>
                        <w:ind w:left="100"/>
                        <w:rPr>
                          <w:rFonts w:ascii="Arial"/>
                          <w:b/>
                          <w:color w:val="000000"/>
                          <w:sz w:val="18"/>
                        </w:rPr>
                      </w:pPr>
                      <w:r>
                        <w:rPr>
                          <w:rFonts w:ascii="Arial"/>
                          <w:b/>
                          <w:color w:val="FFFFFF"/>
                          <w:sz w:val="18"/>
                        </w:rPr>
                        <w:t xml:space="preserve">KEY FINANCIAL </w:t>
                      </w:r>
                      <w:r>
                        <w:rPr>
                          <w:rFonts w:ascii="Arial"/>
                          <w:b/>
                          <w:color w:val="FFFFFF"/>
                          <w:spacing w:val="-2"/>
                          <w:sz w:val="18"/>
                        </w:rPr>
                        <w:t>RATIOS</w:t>
                      </w:r>
                    </w:p>
                  </w:txbxContent>
                </v:textbox>
                <w10:wrap anchorx="page"/>
              </v:shape>
            </w:pict>
          </mc:Fallback>
        </mc:AlternateContent>
      </w:r>
      <w:r>
        <w:rPr>
          <w:rFonts w:ascii="Arial"/>
          <w:b/>
          <w:color w:val="C8A800"/>
          <w:sz w:val="16"/>
        </w:rPr>
        <w:t xml:space="preserve">NSE: TCS | Sector: Information Technology | Currency: INR </w:t>
      </w:r>
      <w:r>
        <w:rPr>
          <w:rFonts w:ascii="Arial"/>
          <w:b/>
          <w:color w:val="C8A800"/>
          <w:spacing w:val="-2"/>
          <w:sz w:val="16"/>
        </w:rPr>
        <w:t>(Crores)</w:t>
      </w:r>
    </w:p>
    <w:p w14:paraId="22FB12AA" w14:textId="77777777" w:rsidR="005E5E45" w:rsidRDefault="00000000">
      <w:pPr>
        <w:spacing w:before="78"/>
        <w:ind w:left="1555"/>
        <w:rPr>
          <w:rFonts w:ascii="Arial"/>
          <w:b/>
          <w:sz w:val="14"/>
        </w:rPr>
      </w:pPr>
      <w:r>
        <w:br w:type="column"/>
      </w:r>
      <w:r>
        <w:rPr>
          <w:rFonts w:ascii="Arial"/>
          <w:b/>
          <w:color w:val="C8A800"/>
          <w:sz w:val="14"/>
        </w:rPr>
        <w:t xml:space="preserve">PREPARED </w:t>
      </w:r>
      <w:r>
        <w:rPr>
          <w:rFonts w:ascii="Arial"/>
          <w:b/>
          <w:color w:val="C8A800"/>
          <w:spacing w:val="-5"/>
          <w:sz w:val="14"/>
        </w:rPr>
        <w:t>BY</w:t>
      </w:r>
    </w:p>
    <w:p w14:paraId="1507CE3D" w14:textId="77777777" w:rsidR="005E5E45" w:rsidRDefault="00000000">
      <w:pPr>
        <w:spacing w:before="122" w:line="381" w:lineRule="auto"/>
        <w:ind w:left="165" w:right="163" w:firstLine="667"/>
        <w:jc w:val="right"/>
        <w:rPr>
          <w:sz w:val="14"/>
        </w:rPr>
      </w:pPr>
      <w:r>
        <w:rPr>
          <w:noProof/>
          <w:sz w:val="14"/>
        </w:rPr>
        <mc:AlternateContent>
          <mc:Choice Requires="wpg">
            <w:drawing>
              <wp:anchor distT="0" distB="0" distL="0" distR="0" simplePos="0" relativeHeight="487429632" behindDoc="1" locked="0" layoutInCell="1" allowOverlap="1" wp14:anchorId="2373FEFA" wp14:editId="340986C7">
                <wp:simplePos x="0" y="0"/>
                <wp:positionH relativeFrom="page">
                  <wp:posOffset>593999</wp:posOffset>
                </wp:positionH>
                <wp:positionV relativeFrom="paragraph">
                  <wp:posOffset>-145956</wp:posOffset>
                </wp:positionV>
                <wp:extent cx="6372225" cy="7874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2225" cy="787400"/>
                          <a:chOff x="0" y="0"/>
                          <a:chExt cx="6372225" cy="787400"/>
                        </a:xfrm>
                      </wpg:grpSpPr>
                      <wps:wsp>
                        <wps:cNvPr id="4" name="Graphic 4"/>
                        <wps:cNvSpPr/>
                        <wps:spPr>
                          <a:xfrm>
                            <a:off x="0" y="0"/>
                            <a:ext cx="6372225" cy="774700"/>
                          </a:xfrm>
                          <a:custGeom>
                            <a:avLst/>
                            <a:gdLst/>
                            <a:ahLst/>
                            <a:cxnLst/>
                            <a:rect l="l" t="t" r="r" b="b"/>
                            <a:pathLst>
                              <a:path w="6372225" h="774700">
                                <a:moveTo>
                                  <a:pt x="6372000" y="0"/>
                                </a:moveTo>
                                <a:lnTo>
                                  <a:pt x="0" y="0"/>
                                </a:lnTo>
                                <a:lnTo>
                                  <a:pt x="0" y="774700"/>
                                </a:lnTo>
                                <a:lnTo>
                                  <a:pt x="6372000" y="774700"/>
                                </a:lnTo>
                                <a:lnTo>
                                  <a:pt x="6372000" y="0"/>
                                </a:lnTo>
                                <a:close/>
                              </a:path>
                            </a:pathLst>
                          </a:custGeom>
                          <a:solidFill>
                            <a:srgbClr val="1A3A5B"/>
                          </a:solidFill>
                        </wps:spPr>
                        <wps:bodyPr wrap="square" lIns="0" tIns="0" rIns="0" bIns="0" rtlCol="0">
                          <a:prstTxWarp prst="textNoShape">
                            <a:avLst/>
                          </a:prstTxWarp>
                          <a:noAutofit/>
                        </wps:bodyPr>
                      </wps:wsp>
                      <wps:wsp>
                        <wps:cNvPr id="5" name="Graphic 5"/>
                        <wps:cNvSpPr/>
                        <wps:spPr>
                          <a:xfrm>
                            <a:off x="0" y="762000"/>
                            <a:ext cx="6372225" cy="25400"/>
                          </a:xfrm>
                          <a:custGeom>
                            <a:avLst/>
                            <a:gdLst/>
                            <a:ahLst/>
                            <a:cxnLst/>
                            <a:rect l="l" t="t" r="r" b="b"/>
                            <a:pathLst>
                              <a:path w="6372225" h="25400">
                                <a:moveTo>
                                  <a:pt x="0" y="25400"/>
                                </a:moveTo>
                                <a:lnTo>
                                  <a:pt x="6372000" y="25400"/>
                                </a:lnTo>
                                <a:lnTo>
                                  <a:pt x="6372000" y="0"/>
                                </a:lnTo>
                                <a:lnTo>
                                  <a:pt x="0" y="0"/>
                                </a:lnTo>
                                <a:lnTo>
                                  <a:pt x="0" y="25400"/>
                                </a:lnTo>
                                <a:close/>
                              </a:path>
                            </a:pathLst>
                          </a:custGeom>
                          <a:solidFill>
                            <a:srgbClr val="C8A800"/>
                          </a:solidFill>
                        </wps:spPr>
                        <wps:bodyPr wrap="square" lIns="0" tIns="0" rIns="0" bIns="0" rtlCol="0">
                          <a:prstTxWarp prst="textNoShape">
                            <a:avLst/>
                          </a:prstTxWarp>
                          <a:noAutofit/>
                        </wps:bodyPr>
                      </wps:wsp>
                    </wpg:wgp>
                  </a:graphicData>
                </a:graphic>
              </wp:anchor>
            </w:drawing>
          </mc:Choice>
          <mc:Fallback>
            <w:pict>
              <v:group w14:anchorId="5871DF3D" id="Group 3" o:spid="_x0000_s1026" style="position:absolute;margin-left:46.75pt;margin-top:-11.5pt;width:501.75pt;height:62pt;z-index:-15886848;mso-wrap-distance-left:0;mso-wrap-distance-right:0;mso-position-horizontal-relative:page" coordsize="6372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">
                <v:shape id="Graphic 4" o:spid="_x0000_s1027" style="position:absolute;width:63722;height:7747;visibility:visible;mso-wrap-style:square;v-text-anchor:top" coordsize="637222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" path="m6372000,l,,,774700r6372000,l6372000,xe" fillcolor="#1a3a5b" stroked="f">
                  <v:path arrowok="t"/>
                </v:shape>
                <v:shape id="Graphic 5" o:spid="_x0000_s1028" style="position:absolute;top:7620;width:63722;height:254;visibility:visible;mso-wrap-style:square;v-text-anchor:top" coordsize="63722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" path="m,25400r6372000,l6372000,,,,,25400xe" fillcolor="#c8a800" stroked="f">
                  <v:path arrowok="t"/>
                </v:shape>
                <w10:wrap anchorx="page"/>
              </v:group>
            </w:pict>
          </mc:Fallback>
        </mc:AlternateContent>
      </w:r>
      <w:r>
        <w:rPr>
          <w:noProof/>
          <w:sz w:val="14"/>
        </w:rPr>
        <mc:AlternateContent>
          <mc:Choice Requires="wps">
            <w:drawing>
              <wp:anchor distT="0" distB="0" distL="0" distR="0" simplePos="0" relativeHeight="15731712" behindDoc="0" locked="0" layoutInCell="1" allowOverlap="1" wp14:anchorId="6C843E7B" wp14:editId="285DEBBF">
                <wp:simplePos x="0" y="0"/>
                <wp:positionH relativeFrom="page">
                  <wp:posOffset>607994</wp:posOffset>
                </wp:positionH>
                <wp:positionV relativeFrom="paragraph">
                  <wp:posOffset>1526593</wp:posOffset>
                </wp:positionV>
                <wp:extent cx="3104515" cy="18224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4515" cy="1822450"/>
                        </a:xfrm>
                        <a:prstGeom prst="rect">
                          <a:avLst/>
                        </a:prstGeom>
                      </wps:spPr>
                      <wps:txbx>
                        <w:txbxContent>
                          <w:tbl>
                            <w:tblPr>
                              <w:tblW w:w="0" w:type="auto"/>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964"/>
                              <w:gridCol w:w="964"/>
                              <w:gridCol w:w="964"/>
                              <w:gridCol w:w="170"/>
                            </w:tblGrid>
                            <w:tr w:rsidR="005E5E45" w14:paraId="303B8033" w14:textId="77777777">
                              <w:trPr>
                                <w:trHeight w:val="375"/>
                              </w:trPr>
                              <w:tc>
                                <w:tcPr>
                                  <w:tcW w:w="4763" w:type="dxa"/>
                                  <w:gridSpan w:val="5"/>
                                  <w:tcBorders>
                                    <w:top w:val="nil"/>
                                    <w:left w:val="nil"/>
                                    <w:bottom w:val="nil"/>
                                    <w:right w:val="nil"/>
                                  </w:tcBorders>
                                  <w:shd w:val="clear" w:color="auto" w:fill="1A3A5B"/>
                                </w:tcPr>
                                <w:p w14:paraId="7BA2D111" w14:textId="77777777" w:rsidR="005E5E45" w:rsidRDefault="00000000">
                                  <w:pPr>
                                    <w:pStyle w:val="TableParagraph"/>
                                    <w:spacing w:before="71"/>
                                    <w:ind w:left="102"/>
                                    <w:jc w:val="left"/>
                                    <w:rPr>
                                      <w:rFonts w:ascii="Arial"/>
                                      <w:b/>
                                      <w:sz w:val="18"/>
                                    </w:rPr>
                                  </w:pPr>
                                  <w:r>
                                    <w:rPr>
                                      <w:rFonts w:ascii="Arial"/>
                                      <w:b/>
                                      <w:color w:val="FFFFFF"/>
                                      <w:sz w:val="18"/>
                                    </w:rPr>
                                    <w:t xml:space="preserve">PROFIT &amp; LOSS SUMMARY (Rs. </w:t>
                                  </w:r>
                                  <w:r>
                                    <w:rPr>
                                      <w:rFonts w:ascii="Arial"/>
                                      <w:b/>
                                      <w:color w:val="FFFFFF"/>
                                      <w:spacing w:val="-2"/>
                                      <w:sz w:val="18"/>
                                    </w:rPr>
                                    <w:t>Crores)</w:t>
                                  </w:r>
                                </w:p>
                              </w:tc>
                            </w:tr>
                            <w:tr w:rsidR="005E5E45" w14:paraId="676B26FD" w14:textId="77777777">
                              <w:trPr>
                                <w:trHeight w:val="310"/>
                              </w:trPr>
                              <w:tc>
                                <w:tcPr>
                                  <w:tcW w:w="1701" w:type="dxa"/>
                                  <w:shd w:val="clear" w:color="auto" w:fill="2D75B5"/>
                                </w:tcPr>
                                <w:p w14:paraId="75B1E44A" w14:textId="77777777" w:rsidR="005E5E45" w:rsidRDefault="00000000">
                                  <w:pPr>
                                    <w:pStyle w:val="TableParagraph"/>
                                    <w:ind w:left="77"/>
                                    <w:jc w:val="left"/>
                                    <w:rPr>
                                      <w:rFonts w:ascii="Arial"/>
                                      <w:b/>
                                      <w:sz w:val="16"/>
                                    </w:rPr>
                                  </w:pPr>
                                  <w:r>
                                    <w:rPr>
                                      <w:rFonts w:ascii="Arial"/>
                                      <w:b/>
                                      <w:color w:val="FFFFFF"/>
                                      <w:spacing w:val="-2"/>
                                      <w:sz w:val="16"/>
                                    </w:rPr>
                                    <w:t>Particulars</w:t>
                                  </w:r>
                                </w:p>
                              </w:tc>
                              <w:tc>
                                <w:tcPr>
                                  <w:tcW w:w="964" w:type="dxa"/>
                                  <w:shd w:val="clear" w:color="auto" w:fill="2D75B5"/>
                                </w:tcPr>
                                <w:p w14:paraId="448FDAD3" w14:textId="77777777" w:rsidR="005E5E45" w:rsidRDefault="00000000">
                                  <w:pPr>
                                    <w:pStyle w:val="TableParagraph"/>
                                    <w:ind w:left="5"/>
                                    <w:rPr>
                                      <w:rFonts w:ascii="Arial"/>
                                      <w:b/>
                                      <w:sz w:val="16"/>
                                    </w:rPr>
                                  </w:pPr>
                                  <w:r>
                                    <w:rPr>
                                      <w:rFonts w:ascii="Arial"/>
                                      <w:b/>
                                      <w:color w:val="FFFFFF"/>
                                      <w:spacing w:val="-2"/>
                                      <w:sz w:val="16"/>
                                    </w:rPr>
                                    <w:t>FY2022</w:t>
                                  </w:r>
                                </w:p>
                              </w:tc>
                              <w:tc>
                                <w:tcPr>
                                  <w:tcW w:w="964" w:type="dxa"/>
                                  <w:shd w:val="clear" w:color="auto" w:fill="2D75B5"/>
                                </w:tcPr>
                                <w:p w14:paraId="5DCAB8E0" w14:textId="77777777" w:rsidR="005E5E45" w:rsidRDefault="00000000">
                                  <w:pPr>
                                    <w:pStyle w:val="TableParagraph"/>
                                    <w:ind w:left="5" w:right="1"/>
                                    <w:rPr>
                                      <w:rFonts w:ascii="Arial"/>
                                      <w:b/>
                                      <w:sz w:val="16"/>
                                    </w:rPr>
                                  </w:pPr>
                                  <w:r>
                                    <w:rPr>
                                      <w:rFonts w:ascii="Arial"/>
                                      <w:b/>
                                      <w:color w:val="FFFFFF"/>
                                      <w:spacing w:val="-2"/>
                                      <w:sz w:val="16"/>
                                    </w:rPr>
                                    <w:t>FY2023</w:t>
                                  </w:r>
                                </w:p>
                              </w:tc>
                              <w:tc>
                                <w:tcPr>
                                  <w:tcW w:w="964" w:type="dxa"/>
                                  <w:shd w:val="clear" w:color="auto" w:fill="2D75B5"/>
                                </w:tcPr>
                                <w:p w14:paraId="45235C9D" w14:textId="77777777" w:rsidR="005E5E45" w:rsidRDefault="00000000">
                                  <w:pPr>
                                    <w:pStyle w:val="TableParagraph"/>
                                    <w:ind w:left="5" w:right="1"/>
                                    <w:rPr>
                                      <w:rFonts w:ascii="Arial"/>
                                      <w:b/>
                                      <w:sz w:val="16"/>
                                    </w:rPr>
                                  </w:pPr>
                                  <w:r>
                                    <w:rPr>
                                      <w:rFonts w:ascii="Arial"/>
                                      <w:b/>
                                      <w:color w:val="FFFFFF"/>
                                      <w:spacing w:val="-2"/>
                                      <w:sz w:val="16"/>
                                    </w:rPr>
                                    <w:t>FY2024</w:t>
                                  </w:r>
                                </w:p>
                              </w:tc>
                              <w:tc>
                                <w:tcPr>
                                  <w:tcW w:w="170" w:type="dxa"/>
                                  <w:vMerge w:val="restart"/>
                                  <w:tcBorders>
                                    <w:top w:val="nil"/>
                                    <w:bottom w:val="nil"/>
                                    <w:right w:val="nil"/>
                                  </w:tcBorders>
                                </w:tcPr>
                                <w:p w14:paraId="78A4DACF" w14:textId="77777777" w:rsidR="005E5E45" w:rsidRDefault="005E5E45">
                                  <w:pPr>
                                    <w:pStyle w:val="TableParagraph"/>
                                    <w:spacing w:before="0"/>
                                    <w:ind w:left="0"/>
                                    <w:jc w:val="left"/>
                                    <w:rPr>
                                      <w:rFonts w:ascii="Times New Roman"/>
                                      <w:sz w:val="16"/>
                                    </w:rPr>
                                  </w:pPr>
                                </w:p>
                              </w:tc>
                            </w:tr>
                            <w:tr w:rsidR="005E5E45" w14:paraId="7411BF7A" w14:textId="77777777">
                              <w:trPr>
                                <w:trHeight w:val="350"/>
                              </w:trPr>
                              <w:tc>
                                <w:tcPr>
                                  <w:tcW w:w="1701" w:type="dxa"/>
                                  <w:shd w:val="clear" w:color="auto" w:fill="EFF4F7"/>
                                </w:tcPr>
                                <w:p w14:paraId="14C3B86A" w14:textId="77777777" w:rsidR="005E5E45" w:rsidRDefault="00000000">
                                  <w:pPr>
                                    <w:pStyle w:val="TableParagraph"/>
                                    <w:ind w:left="77"/>
                                    <w:jc w:val="left"/>
                                    <w:rPr>
                                      <w:sz w:val="16"/>
                                    </w:rPr>
                                  </w:pPr>
                                  <w:r>
                                    <w:rPr>
                                      <w:spacing w:val="-2"/>
                                      <w:sz w:val="16"/>
                                    </w:rPr>
                                    <w:t>Revenue</w:t>
                                  </w:r>
                                </w:p>
                              </w:tc>
                              <w:tc>
                                <w:tcPr>
                                  <w:tcW w:w="964" w:type="dxa"/>
                                  <w:shd w:val="clear" w:color="auto" w:fill="EFF4F7"/>
                                </w:tcPr>
                                <w:p w14:paraId="338681B1" w14:textId="77777777" w:rsidR="005E5E45" w:rsidRDefault="00000000">
                                  <w:pPr>
                                    <w:pStyle w:val="TableParagraph"/>
                                    <w:ind w:left="5"/>
                                    <w:rPr>
                                      <w:sz w:val="16"/>
                                    </w:rPr>
                                  </w:pPr>
                                  <w:r>
                                    <w:rPr>
                                      <w:spacing w:val="-2"/>
                                      <w:sz w:val="16"/>
                                    </w:rPr>
                                    <w:t>191,754</w:t>
                                  </w:r>
                                </w:p>
                              </w:tc>
                              <w:tc>
                                <w:tcPr>
                                  <w:tcW w:w="964" w:type="dxa"/>
                                  <w:shd w:val="clear" w:color="auto" w:fill="EFF4F7"/>
                                </w:tcPr>
                                <w:p w14:paraId="4A2A2C35" w14:textId="77777777" w:rsidR="005E5E45" w:rsidRDefault="00000000">
                                  <w:pPr>
                                    <w:pStyle w:val="TableParagraph"/>
                                    <w:ind w:left="5"/>
                                    <w:rPr>
                                      <w:sz w:val="16"/>
                                    </w:rPr>
                                  </w:pPr>
                                  <w:r>
                                    <w:rPr>
                                      <w:spacing w:val="-2"/>
                                      <w:sz w:val="16"/>
                                    </w:rPr>
                                    <w:t>225,458</w:t>
                                  </w:r>
                                </w:p>
                              </w:tc>
                              <w:tc>
                                <w:tcPr>
                                  <w:tcW w:w="964" w:type="dxa"/>
                                  <w:shd w:val="clear" w:color="auto" w:fill="EFF4F7"/>
                                </w:tcPr>
                                <w:p w14:paraId="4EEEBCFA" w14:textId="77777777" w:rsidR="005E5E45" w:rsidRDefault="00000000">
                                  <w:pPr>
                                    <w:pStyle w:val="TableParagraph"/>
                                    <w:ind w:left="5" w:right="1"/>
                                    <w:rPr>
                                      <w:sz w:val="16"/>
                                    </w:rPr>
                                  </w:pPr>
                                  <w:r>
                                    <w:rPr>
                                      <w:spacing w:val="-2"/>
                                      <w:sz w:val="16"/>
                                    </w:rPr>
                                    <w:t>240,893</w:t>
                                  </w:r>
                                </w:p>
                              </w:tc>
                              <w:tc>
                                <w:tcPr>
                                  <w:tcW w:w="170" w:type="dxa"/>
                                  <w:vMerge/>
                                  <w:tcBorders>
                                    <w:top w:val="nil"/>
                                    <w:bottom w:val="nil"/>
                                    <w:right w:val="nil"/>
                                  </w:tcBorders>
                                </w:tcPr>
                                <w:p w14:paraId="37D4A6DA" w14:textId="77777777" w:rsidR="005E5E45" w:rsidRDefault="005E5E45">
                                  <w:pPr>
                                    <w:rPr>
                                      <w:sz w:val="2"/>
                                      <w:szCs w:val="2"/>
                                    </w:rPr>
                                  </w:pPr>
                                </w:p>
                              </w:tc>
                            </w:tr>
                            <w:tr w:rsidR="005E5E45" w14:paraId="572DE354" w14:textId="77777777">
                              <w:trPr>
                                <w:trHeight w:val="350"/>
                              </w:trPr>
                              <w:tc>
                                <w:tcPr>
                                  <w:tcW w:w="1701" w:type="dxa"/>
                                </w:tcPr>
                                <w:p w14:paraId="67EB93B1" w14:textId="77777777" w:rsidR="005E5E45" w:rsidRDefault="00000000">
                                  <w:pPr>
                                    <w:pStyle w:val="TableParagraph"/>
                                    <w:ind w:left="77"/>
                                    <w:jc w:val="left"/>
                                    <w:rPr>
                                      <w:sz w:val="16"/>
                                    </w:rPr>
                                  </w:pPr>
                                  <w:r>
                                    <w:rPr>
                                      <w:sz w:val="16"/>
                                    </w:rPr>
                                    <w:t xml:space="preserve">Operating </w:t>
                                  </w:r>
                                  <w:r>
                                    <w:rPr>
                                      <w:spacing w:val="-2"/>
                                      <w:sz w:val="16"/>
                                    </w:rPr>
                                    <w:t>Profit</w:t>
                                  </w:r>
                                </w:p>
                              </w:tc>
                              <w:tc>
                                <w:tcPr>
                                  <w:tcW w:w="964" w:type="dxa"/>
                                </w:tcPr>
                                <w:p w14:paraId="538DEE8D" w14:textId="77777777" w:rsidR="005E5E45" w:rsidRDefault="00000000">
                                  <w:pPr>
                                    <w:pStyle w:val="TableParagraph"/>
                                    <w:ind w:left="5"/>
                                    <w:rPr>
                                      <w:sz w:val="16"/>
                                    </w:rPr>
                                  </w:pPr>
                                  <w:r>
                                    <w:rPr>
                                      <w:spacing w:val="-2"/>
                                      <w:sz w:val="16"/>
                                    </w:rPr>
                                    <w:t>53,057</w:t>
                                  </w:r>
                                </w:p>
                              </w:tc>
                              <w:tc>
                                <w:tcPr>
                                  <w:tcW w:w="964" w:type="dxa"/>
                                </w:tcPr>
                                <w:p w14:paraId="07057DBA" w14:textId="77777777" w:rsidR="005E5E45" w:rsidRDefault="00000000">
                                  <w:pPr>
                                    <w:pStyle w:val="TableParagraph"/>
                                    <w:ind w:left="5"/>
                                    <w:rPr>
                                      <w:sz w:val="16"/>
                                    </w:rPr>
                                  </w:pPr>
                                  <w:r>
                                    <w:rPr>
                                      <w:spacing w:val="-2"/>
                                      <w:sz w:val="16"/>
                                    </w:rPr>
                                    <w:t>59,259</w:t>
                                  </w:r>
                                </w:p>
                              </w:tc>
                              <w:tc>
                                <w:tcPr>
                                  <w:tcW w:w="964" w:type="dxa"/>
                                </w:tcPr>
                                <w:p w14:paraId="78B50EA0" w14:textId="77777777" w:rsidR="005E5E45" w:rsidRDefault="00000000">
                                  <w:pPr>
                                    <w:pStyle w:val="TableParagraph"/>
                                    <w:ind w:left="5" w:right="1"/>
                                    <w:rPr>
                                      <w:sz w:val="16"/>
                                    </w:rPr>
                                  </w:pPr>
                                  <w:r>
                                    <w:rPr>
                                      <w:spacing w:val="-2"/>
                                      <w:sz w:val="16"/>
                                    </w:rPr>
                                    <w:t>64,296</w:t>
                                  </w:r>
                                </w:p>
                              </w:tc>
                              <w:tc>
                                <w:tcPr>
                                  <w:tcW w:w="170" w:type="dxa"/>
                                  <w:vMerge/>
                                  <w:tcBorders>
                                    <w:top w:val="nil"/>
                                    <w:bottom w:val="nil"/>
                                    <w:right w:val="nil"/>
                                  </w:tcBorders>
                                </w:tcPr>
                                <w:p w14:paraId="54FF09F5" w14:textId="77777777" w:rsidR="005E5E45" w:rsidRDefault="005E5E45">
                                  <w:pPr>
                                    <w:rPr>
                                      <w:sz w:val="2"/>
                                      <w:szCs w:val="2"/>
                                    </w:rPr>
                                  </w:pPr>
                                </w:p>
                              </w:tc>
                            </w:tr>
                            <w:tr w:rsidR="005E5E45" w14:paraId="30DB8625" w14:textId="77777777">
                              <w:trPr>
                                <w:trHeight w:val="350"/>
                              </w:trPr>
                              <w:tc>
                                <w:tcPr>
                                  <w:tcW w:w="1701" w:type="dxa"/>
                                  <w:shd w:val="clear" w:color="auto" w:fill="EFF4F7"/>
                                </w:tcPr>
                                <w:p w14:paraId="1676F9DD" w14:textId="77777777" w:rsidR="005E5E45" w:rsidRDefault="00000000">
                                  <w:pPr>
                                    <w:pStyle w:val="TableParagraph"/>
                                    <w:ind w:left="77"/>
                                    <w:jc w:val="left"/>
                                    <w:rPr>
                                      <w:rFonts w:ascii="Arial"/>
                                      <w:b/>
                                      <w:sz w:val="16"/>
                                    </w:rPr>
                                  </w:pPr>
                                  <w:r>
                                    <w:rPr>
                                      <w:rFonts w:ascii="Arial"/>
                                      <w:b/>
                                      <w:color w:val="1D7044"/>
                                      <w:sz w:val="16"/>
                                    </w:rPr>
                                    <w:t xml:space="preserve">Net Profit </w:t>
                                  </w:r>
                                  <w:r>
                                    <w:rPr>
                                      <w:rFonts w:ascii="Arial"/>
                                      <w:b/>
                                      <w:color w:val="1D7044"/>
                                      <w:spacing w:val="-2"/>
                                      <w:sz w:val="16"/>
                                    </w:rPr>
                                    <w:t>(PAT)</w:t>
                                  </w:r>
                                </w:p>
                              </w:tc>
                              <w:tc>
                                <w:tcPr>
                                  <w:tcW w:w="964" w:type="dxa"/>
                                  <w:shd w:val="clear" w:color="auto" w:fill="EFF4F7"/>
                                </w:tcPr>
                                <w:p w14:paraId="6D5C5FC9" w14:textId="77777777" w:rsidR="005E5E45" w:rsidRDefault="00000000">
                                  <w:pPr>
                                    <w:pStyle w:val="TableParagraph"/>
                                    <w:ind w:left="5"/>
                                    <w:rPr>
                                      <w:rFonts w:ascii="Arial"/>
                                      <w:b/>
                                      <w:sz w:val="16"/>
                                    </w:rPr>
                                  </w:pPr>
                                  <w:r>
                                    <w:rPr>
                                      <w:rFonts w:ascii="Arial"/>
                                      <w:b/>
                                      <w:color w:val="1D7044"/>
                                      <w:spacing w:val="-2"/>
                                      <w:sz w:val="16"/>
                                    </w:rPr>
                                    <w:t>38,449</w:t>
                                  </w:r>
                                </w:p>
                              </w:tc>
                              <w:tc>
                                <w:tcPr>
                                  <w:tcW w:w="964" w:type="dxa"/>
                                  <w:shd w:val="clear" w:color="auto" w:fill="EFF4F7"/>
                                </w:tcPr>
                                <w:p w14:paraId="0BD38D52" w14:textId="77777777" w:rsidR="005E5E45" w:rsidRDefault="00000000">
                                  <w:pPr>
                                    <w:pStyle w:val="TableParagraph"/>
                                    <w:ind w:left="5"/>
                                    <w:rPr>
                                      <w:rFonts w:ascii="Arial"/>
                                      <w:b/>
                                      <w:sz w:val="16"/>
                                    </w:rPr>
                                  </w:pPr>
                                  <w:r>
                                    <w:rPr>
                                      <w:rFonts w:ascii="Arial"/>
                                      <w:b/>
                                      <w:color w:val="1D7044"/>
                                      <w:spacing w:val="-2"/>
                                      <w:sz w:val="16"/>
                                    </w:rPr>
                                    <w:t>42,303</w:t>
                                  </w:r>
                                </w:p>
                              </w:tc>
                              <w:tc>
                                <w:tcPr>
                                  <w:tcW w:w="964" w:type="dxa"/>
                                  <w:shd w:val="clear" w:color="auto" w:fill="EFF4F7"/>
                                </w:tcPr>
                                <w:p w14:paraId="4DE13A76" w14:textId="77777777" w:rsidR="005E5E45" w:rsidRDefault="00000000">
                                  <w:pPr>
                                    <w:pStyle w:val="TableParagraph"/>
                                    <w:ind w:left="5" w:right="1"/>
                                    <w:rPr>
                                      <w:rFonts w:ascii="Arial"/>
                                      <w:b/>
                                      <w:sz w:val="16"/>
                                    </w:rPr>
                                  </w:pPr>
                                  <w:r>
                                    <w:rPr>
                                      <w:rFonts w:ascii="Arial"/>
                                      <w:b/>
                                      <w:color w:val="1D7044"/>
                                      <w:spacing w:val="-2"/>
                                      <w:sz w:val="16"/>
                                    </w:rPr>
                                    <w:t>46,099</w:t>
                                  </w:r>
                                </w:p>
                              </w:tc>
                              <w:tc>
                                <w:tcPr>
                                  <w:tcW w:w="170" w:type="dxa"/>
                                  <w:vMerge/>
                                  <w:tcBorders>
                                    <w:top w:val="nil"/>
                                    <w:bottom w:val="nil"/>
                                    <w:right w:val="nil"/>
                                  </w:tcBorders>
                                </w:tcPr>
                                <w:p w14:paraId="548C9922" w14:textId="77777777" w:rsidR="005E5E45" w:rsidRDefault="005E5E45">
                                  <w:pPr>
                                    <w:rPr>
                                      <w:sz w:val="2"/>
                                      <w:szCs w:val="2"/>
                                    </w:rPr>
                                  </w:pPr>
                                </w:p>
                              </w:tc>
                            </w:tr>
                            <w:tr w:rsidR="005E5E45" w14:paraId="5FB9DA12" w14:textId="77777777">
                              <w:trPr>
                                <w:trHeight w:val="350"/>
                              </w:trPr>
                              <w:tc>
                                <w:tcPr>
                                  <w:tcW w:w="1701" w:type="dxa"/>
                                </w:tcPr>
                                <w:p w14:paraId="70B5F648" w14:textId="77777777" w:rsidR="005E5E45" w:rsidRDefault="00000000">
                                  <w:pPr>
                                    <w:pStyle w:val="TableParagraph"/>
                                    <w:ind w:left="77"/>
                                    <w:jc w:val="left"/>
                                    <w:rPr>
                                      <w:sz w:val="16"/>
                                    </w:rPr>
                                  </w:pPr>
                                  <w:r>
                                    <w:rPr>
                                      <w:sz w:val="16"/>
                                    </w:rPr>
                                    <w:t xml:space="preserve">EPS </w:t>
                                  </w:r>
                                  <w:r>
                                    <w:rPr>
                                      <w:spacing w:val="-2"/>
                                      <w:sz w:val="16"/>
                                    </w:rPr>
                                    <w:t>(Rs.)</w:t>
                                  </w:r>
                                </w:p>
                              </w:tc>
                              <w:tc>
                                <w:tcPr>
                                  <w:tcW w:w="964" w:type="dxa"/>
                                </w:tcPr>
                                <w:p w14:paraId="0FB614E1" w14:textId="77777777" w:rsidR="005E5E45" w:rsidRDefault="00000000">
                                  <w:pPr>
                                    <w:pStyle w:val="TableParagraph"/>
                                    <w:ind w:left="5"/>
                                    <w:rPr>
                                      <w:sz w:val="16"/>
                                    </w:rPr>
                                  </w:pPr>
                                  <w:r>
                                    <w:rPr>
                                      <w:spacing w:val="-2"/>
                                      <w:sz w:val="16"/>
                                    </w:rPr>
                                    <w:t>104.75</w:t>
                                  </w:r>
                                </w:p>
                              </w:tc>
                              <w:tc>
                                <w:tcPr>
                                  <w:tcW w:w="964" w:type="dxa"/>
                                </w:tcPr>
                                <w:p w14:paraId="574BC4CB" w14:textId="77777777" w:rsidR="005E5E45" w:rsidRDefault="00000000">
                                  <w:pPr>
                                    <w:pStyle w:val="TableParagraph"/>
                                    <w:ind w:left="5"/>
                                    <w:rPr>
                                      <w:sz w:val="16"/>
                                    </w:rPr>
                                  </w:pPr>
                                  <w:r>
                                    <w:rPr>
                                      <w:spacing w:val="-2"/>
                                      <w:sz w:val="16"/>
                                    </w:rPr>
                                    <w:t>115.19</w:t>
                                  </w:r>
                                </w:p>
                              </w:tc>
                              <w:tc>
                                <w:tcPr>
                                  <w:tcW w:w="964" w:type="dxa"/>
                                </w:tcPr>
                                <w:p w14:paraId="10C97D69" w14:textId="77777777" w:rsidR="005E5E45" w:rsidRDefault="00000000">
                                  <w:pPr>
                                    <w:pStyle w:val="TableParagraph"/>
                                    <w:ind w:left="5" w:right="1"/>
                                    <w:rPr>
                                      <w:sz w:val="16"/>
                                    </w:rPr>
                                  </w:pPr>
                                  <w:r>
                                    <w:rPr>
                                      <w:spacing w:val="-2"/>
                                      <w:sz w:val="16"/>
                                    </w:rPr>
                                    <w:t>126.88</w:t>
                                  </w:r>
                                </w:p>
                              </w:tc>
                              <w:tc>
                                <w:tcPr>
                                  <w:tcW w:w="170" w:type="dxa"/>
                                  <w:vMerge/>
                                  <w:tcBorders>
                                    <w:top w:val="nil"/>
                                    <w:bottom w:val="nil"/>
                                    <w:right w:val="nil"/>
                                  </w:tcBorders>
                                </w:tcPr>
                                <w:p w14:paraId="1CDCDA92" w14:textId="77777777" w:rsidR="005E5E45" w:rsidRDefault="005E5E45">
                                  <w:pPr>
                                    <w:rPr>
                                      <w:sz w:val="2"/>
                                      <w:szCs w:val="2"/>
                                    </w:rPr>
                                  </w:pPr>
                                </w:p>
                              </w:tc>
                            </w:tr>
                            <w:tr w:rsidR="005E5E45" w14:paraId="4B9733DB" w14:textId="77777777">
                              <w:trPr>
                                <w:trHeight w:val="350"/>
                              </w:trPr>
                              <w:tc>
                                <w:tcPr>
                                  <w:tcW w:w="1701" w:type="dxa"/>
                                  <w:shd w:val="clear" w:color="auto" w:fill="EFF4F7"/>
                                </w:tcPr>
                                <w:p w14:paraId="77EFC5DE" w14:textId="77777777" w:rsidR="005E5E45" w:rsidRDefault="00000000">
                                  <w:pPr>
                                    <w:pStyle w:val="TableParagraph"/>
                                    <w:ind w:left="77"/>
                                    <w:jc w:val="left"/>
                                    <w:rPr>
                                      <w:sz w:val="16"/>
                                    </w:rPr>
                                  </w:pPr>
                                  <w:r>
                                    <w:rPr>
                                      <w:sz w:val="16"/>
                                    </w:rPr>
                                    <w:t xml:space="preserve">Revenue </w:t>
                                  </w:r>
                                  <w:r>
                                    <w:rPr>
                                      <w:spacing w:val="-2"/>
                                      <w:sz w:val="16"/>
                                    </w:rPr>
                                    <w:t>Growth</w:t>
                                  </w:r>
                                </w:p>
                              </w:tc>
                              <w:tc>
                                <w:tcPr>
                                  <w:tcW w:w="964" w:type="dxa"/>
                                  <w:shd w:val="clear" w:color="auto" w:fill="EFF4F7"/>
                                </w:tcPr>
                                <w:p w14:paraId="4486D3FA" w14:textId="77777777" w:rsidR="005E5E45" w:rsidRDefault="00000000">
                                  <w:pPr>
                                    <w:pStyle w:val="TableParagraph"/>
                                    <w:ind w:left="5"/>
                                    <w:rPr>
                                      <w:sz w:val="16"/>
                                    </w:rPr>
                                  </w:pPr>
                                  <w:r>
                                    <w:rPr>
                                      <w:spacing w:val="-10"/>
                                      <w:sz w:val="16"/>
                                    </w:rPr>
                                    <w:t>-</w:t>
                                  </w:r>
                                </w:p>
                              </w:tc>
                              <w:tc>
                                <w:tcPr>
                                  <w:tcW w:w="964" w:type="dxa"/>
                                  <w:shd w:val="clear" w:color="auto" w:fill="EFF4F7"/>
                                </w:tcPr>
                                <w:p w14:paraId="037F0141" w14:textId="77777777" w:rsidR="005E5E45" w:rsidRDefault="00000000">
                                  <w:pPr>
                                    <w:pStyle w:val="TableParagraph"/>
                                    <w:ind w:left="5" w:right="1"/>
                                    <w:rPr>
                                      <w:sz w:val="16"/>
                                    </w:rPr>
                                  </w:pPr>
                                  <w:r>
                                    <w:rPr>
                                      <w:spacing w:val="-2"/>
                                      <w:sz w:val="16"/>
                                    </w:rPr>
                                    <w:t>+17.6%</w:t>
                                  </w:r>
                                </w:p>
                              </w:tc>
                              <w:tc>
                                <w:tcPr>
                                  <w:tcW w:w="964" w:type="dxa"/>
                                  <w:shd w:val="clear" w:color="auto" w:fill="EFF4F7"/>
                                </w:tcPr>
                                <w:p w14:paraId="3A5FCF83" w14:textId="77777777" w:rsidR="005E5E45" w:rsidRDefault="00000000">
                                  <w:pPr>
                                    <w:pStyle w:val="TableParagraph"/>
                                    <w:ind w:left="5" w:right="1"/>
                                    <w:rPr>
                                      <w:sz w:val="16"/>
                                    </w:rPr>
                                  </w:pPr>
                                  <w:r>
                                    <w:rPr>
                                      <w:spacing w:val="-2"/>
                                      <w:sz w:val="16"/>
                                    </w:rPr>
                                    <w:t>+6.8%</w:t>
                                  </w:r>
                                </w:p>
                              </w:tc>
                              <w:tc>
                                <w:tcPr>
                                  <w:tcW w:w="170" w:type="dxa"/>
                                  <w:vMerge/>
                                  <w:tcBorders>
                                    <w:top w:val="nil"/>
                                    <w:bottom w:val="nil"/>
                                    <w:right w:val="nil"/>
                                  </w:tcBorders>
                                </w:tcPr>
                                <w:p w14:paraId="08A8B793" w14:textId="77777777" w:rsidR="005E5E45" w:rsidRDefault="005E5E45">
                                  <w:pPr>
                                    <w:rPr>
                                      <w:sz w:val="2"/>
                                      <w:szCs w:val="2"/>
                                    </w:rPr>
                                  </w:pPr>
                                </w:p>
                              </w:tc>
                            </w:tr>
                            <w:tr w:rsidR="005E5E45" w14:paraId="7683D37A" w14:textId="77777777">
                              <w:trPr>
                                <w:trHeight w:val="345"/>
                              </w:trPr>
                              <w:tc>
                                <w:tcPr>
                                  <w:tcW w:w="1701" w:type="dxa"/>
                                  <w:tcBorders>
                                    <w:bottom w:val="single" w:sz="8" w:space="0" w:color="1A3A5B"/>
                                  </w:tcBorders>
                                </w:tcPr>
                                <w:p w14:paraId="02AD2DE8" w14:textId="77777777" w:rsidR="005E5E45" w:rsidRDefault="00000000">
                                  <w:pPr>
                                    <w:pStyle w:val="TableParagraph"/>
                                    <w:ind w:left="77"/>
                                    <w:jc w:val="left"/>
                                    <w:rPr>
                                      <w:sz w:val="16"/>
                                    </w:rPr>
                                  </w:pPr>
                                  <w:r>
                                    <w:rPr>
                                      <w:sz w:val="16"/>
                                    </w:rPr>
                                    <w:t xml:space="preserve">Net Profit </w:t>
                                  </w:r>
                                  <w:r>
                                    <w:rPr>
                                      <w:spacing w:val="-2"/>
                                      <w:sz w:val="16"/>
                                    </w:rPr>
                                    <w:t>Growth</w:t>
                                  </w:r>
                                </w:p>
                              </w:tc>
                              <w:tc>
                                <w:tcPr>
                                  <w:tcW w:w="964" w:type="dxa"/>
                                  <w:tcBorders>
                                    <w:bottom w:val="single" w:sz="8" w:space="0" w:color="1A3A5B"/>
                                  </w:tcBorders>
                                </w:tcPr>
                                <w:p w14:paraId="48C6CC7C" w14:textId="77777777" w:rsidR="005E5E45" w:rsidRDefault="00000000">
                                  <w:pPr>
                                    <w:pStyle w:val="TableParagraph"/>
                                    <w:ind w:left="5"/>
                                    <w:rPr>
                                      <w:sz w:val="16"/>
                                    </w:rPr>
                                  </w:pPr>
                                  <w:r>
                                    <w:rPr>
                                      <w:spacing w:val="-10"/>
                                      <w:sz w:val="16"/>
                                    </w:rPr>
                                    <w:t>-</w:t>
                                  </w:r>
                                </w:p>
                              </w:tc>
                              <w:tc>
                                <w:tcPr>
                                  <w:tcW w:w="964" w:type="dxa"/>
                                  <w:tcBorders>
                                    <w:bottom w:val="single" w:sz="8" w:space="0" w:color="1A3A5B"/>
                                  </w:tcBorders>
                                </w:tcPr>
                                <w:p w14:paraId="0D9F9B87" w14:textId="77777777" w:rsidR="005E5E45" w:rsidRDefault="00000000">
                                  <w:pPr>
                                    <w:pStyle w:val="TableParagraph"/>
                                    <w:ind w:left="5" w:right="1"/>
                                    <w:rPr>
                                      <w:sz w:val="16"/>
                                    </w:rPr>
                                  </w:pPr>
                                  <w:r>
                                    <w:rPr>
                                      <w:spacing w:val="-2"/>
                                      <w:sz w:val="16"/>
                                    </w:rPr>
                                    <w:t>+10.0%</w:t>
                                  </w:r>
                                </w:p>
                              </w:tc>
                              <w:tc>
                                <w:tcPr>
                                  <w:tcW w:w="964" w:type="dxa"/>
                                  <w:tcBorders>
                                    <w:bottom w:val="single" w:sz="8" w:space="0" w:color="1A3A5B"/>
                                  </w:tcBorders>
                                </w:tcPr>
                                <w:p w14:paraId="3F1E326E" w14:textId="77777777" w:rsidR="005E5E45" w:rsidRDefault="00000000">
                                  <w:pPr>
                                    <w:pStyle w:val="TableParagraph"/>
                                    <w:ind w:left="5" w:right="1"/>
                                    <w:rPr>
                                      <w:sz w:val="16"/>
                                    </w:rPr>
                                  </w:pPr>
                                  <w:r>
                                    <w:rPr>
                                      <w:color w:val="C45911"/>
                                      <w:spacing w:val="-2"/>
                                      <w:sz w:val="16"/>
                                    </w:rPr>
                                    <w:t>+9.0%</w:t>
                                  </w:r>
                                </w:p>
                              </w:tc>
                              <w:tc>
                                <w:tcPr>
                                  <w:tcW w:w="170" w:type="dxa"/>
                                  <w:vMerge/>
                                  <w:tcBorders>
                                    <w:top w:val="nil"/>
                                    <w:bottom w:val="nil"/>
                                    <w:right w:val="nil"/>
                                  </w:tcBorders>
                                </w:tcPr>
                                <w:p w14:paraId="04817C22" w14:textId="77777777" w:rsidR="005E5E45" w:rsidRDefault="005E5E45">
                                  <w:pPr>
                                    <w:rPr>
                                      <w:sz w:val="2"/>
                                      <w:szCs w:val="2"/>
                                    </w:rPr>
                                  </w:pPr>
                                </w:p>
                              </w:tc>
                            </w:tr>
                          </w:tbl>
                          <w:p w14:paraId="3A54F930" w14:textId="77777777" w:rsidR="005E5E45" w:rsidRDefault="005E5E45">
                            <w:pPr>
                              <w:pStyle w:val="BodyText"/>
                            </w:pPr>
                          </w:p>
                        </w:txbxContent>
                      </wps:txbx>
                      <wps:bodyPr wrap="square" lIns="0" tIns="0" rIns="0" bIns="0" rtlCol="0">
                        <a:noAutofit/>
                      </wps:bodyPr>
                    </wps:wsp>
                  </a:graphicData>
                </a:graphic>
              </wp:anchor>
            </w:drawing>
          </mc:Choice>
          <mc:Fallback>
            <w:pict>
              <v:shape w14:anchorId="6C843E7B" id="Textbox 6" o:spid="_x0000_s1027" type="#_x0000_t202" style="position:absolute;left:0;text-align:left;margin-left:47.85pt;margin-top:120.2pt;width:244.45pt;height:143.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" filled="f" stroked="f">
                <v:textbox inset="0,0,0,0">
                  <w:txbxContent>
                    <w:tbl>
                      <w:tblPr>
                        <w:tblW w:w="0" w:type="auto"/>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964"/>
                        <w:gridCol w:w="964"/>
                        <w:gridCol w:w="964"/>
                        <w:gridCol w:w="170"/>
                      </w:tblGrid>
                      <w:tr w:rsidR="005E5E45" w14:paraId="303B8033" w14:textId="77777777">
                        <w:trPr>
                          <w:trHeight w:val="375"/>
                        </w:trPr>
                        <w:tc>
                          <w:tcPr>
                            <w:tcW w:w="4763" w:type="dxa"/>
                            <w:gridSpan w:val="5"/>
                            <w:tcBorders>
                              <w:top w:val="nil"/>
                              <w:left w:val="nil"/>
                              <w:bottom w:val="nil"/>
                              <w:right w:val="nil"/>
                            </w:tcBorders>
                            <w:shd w:val="clear" w:color="auto" w:fill="1A3A5B"/>
                          </w:tcPr>
                          <w:p w14:paraId="7BA2D111" w14:textId="77777777" w:rsidR="005E5E45" w:rsidRDefault="00000000">
                            <w:pPr>
                              <w:pStyle w:val="TableParagraph"/>
                              <w:spacing w:before="71"/>
                              <w:ind w:left="102"/>
                              <w:jc w:val="left"/>
                              <w:rPr>
                                <w:rFonts w:ascii="Arial"/>
                                <w:b/>
                                <w:sz w:val="18"/>
                              </w:rPr>
                            </w:pPr>
                            <w:r>
                              <w:rPr>
                                <w:rFonts w:ascii="Arial"/>
                                <w:b/>
                                <w:color w:val="FFFFFF"/>
                                <w:sz w:val="18"/>
                              </w:rPr>
                              <w:t xml:space="preserve">PROFIT &amp; LOSS SUMMARY (Rs. </w:t>
                            </w:r>
                            <w:r>
                              <w:rPr>
                                <w:rFonts w:ascii="Arial"/>
                                <w:b/>
                                <w:color w:val="FFFFFF"/>
                                <w:spacing w:val="-2"/>
                                <w:sz w:val="18"/>
                              </w:rPr>
                              <w:t>Crores)</w:t>
                            </w:r>
                          </w:p>
                        </w:tc>
                      </w:tr>
                      <w:tr w:rsidR="005E5E45" w14:paraId="676B26FD" w14:textId="77777777">
                        <w:trPr>
                          <w:trHeight w:val="310"/>
                        </w:trPr>
                        <w:tc>
                          <w:tcPr>
                            <w:tcW w:w="1701" w:type="dxa"/>
                            <w:shd w:val="clear" w:color="auto" w:fill="2D75B5"/>
                          </w:tcPr>
                          <w:p w14:paraId="75B1E44A" w14:textId="77777777" w:rsidR="005E5E45" w:rsidRDefault="00000000">
                            <w:pPr>
                              <w:pStyle w:val="TableParagraph"/>
                              <w:ind w:left="77"/>
                              <w:jc w:val="left"/>
                              <w:rPr>
                                <w:rFonts w:ascii="Arial"/>
                                <w:b/>
                                <w:sz w:val="16"/>
                              </w:rPr>
                            </w:pPr>
                            <w:r>
                              <w:rPr>
                                <w:rFonts w:ascii="Arial"/>
                                <w:b/>
                                <w:color w:val="FFFFFF"/>
                                <w:spacing w:val="-2"/>
                                <w:sz w:val="16"/>
                              </w:rPr>
                              <w:t>Particulars</w:t>
                            </w:r>
                          </w:p>
                        </w:tc>
                        <w:tc>
                          <w:tcPr>
                            <w:tcW w:w="964" w:type="dxa"/>
                            <w:shd w:val="clear" w:color="auto" w:fill="2D75B5"/>
                          </w:tcPr>
                          <w:p w14:paraId="448FDAD3" w14:textId="77777777" w:rsidR="005E5E45" w:rsidRDefault="00000000">
                            <w:pPr>
                              <w:pStyle w:val="TableParagraph"/>
                              <w:ind w:left="5"/>
                              <w:rPr>
                                <w:rFonts w:ascii="Arial"/>
                                <w:b/>
                                <w:sz w:val="16"/>
                              </w:rPr>
                            </w:pPr>
                            <w:r>
                              <w:rPr>
                                <w:rFonts w:ascii="Arial"/>
                                <w:b/>
                                <w:color w:val="FFFFFF"/>
                                <w:spacing w:val="-2"/>
                                <w:sz w:val="16"/>
                              </w:rPr>
                              <w:t>FY2022</w:t>
                            </w:r>
                          </w:p>
                        </w:tc>
                        <w:tc>
                          <w:tcPr>
                            <w:tcW w:w="964" w:type="dxa"/>
                            <w:shd w:val="clear" w:color="auto" w:fill="2D75B5"/>
                          </w:tcPr>
                          <w:p w14:paraId="5DCAB8E0" w14:textId="77777777" w:rsidR="005E5E45" w:rsidRDefault="00000000">
                            <w:pPr>
                              <w:pStyle w:val="TableParagraph"/>
                              <w:ind w:left="5" w:right="1"/>
                              <w:rPr>
                                <w:rFonts w:ascii="Arial"/>
                                <w:b/>
                                <w:sz w:val="16"/>
                              </w:rPr>
                            </w:pPr>
                            <w:r>
                              <w:rPr>
                                <w:rFonts w:ascii="Arial"/>
                                <w:b/>
                                <w:color w:val="FFFFFF"/>
                                <w:spacing w:val="-2"/>
                                <w:sz w:val="16"/>
                              </w:rPr>
                              <w:t>FY2023</w:t>
                            </w:r>
                          </w:p>
                        </w:tc>
                        <w:tc>
                          <w:tcPr>
                            <w:tcW w:w="964" w:type="dxa"/>
                            <w:shd w:val="clear" w:color="auto" w:fill="2D75B5"/>
                          </w:tcPr>
                          <w:p w14:paraId="45235C9D" w14:textId="77777777" w:rsidR="005E5E45" w:rsidRDefault="00000000">
                            <w:pPr>
                              <w:pStyle w:val="TableParagraph"/>
                              <w:ind w:left="5" w:right="1"/>
                              <w:rPr>
                                <w:rFonts w:ascii="Arial"/>
                                <w:b/>
                                <w:sz w:val="16"/>
                              </w:rPr>
                            </w:pPr>
                            <w:r>
                              <w:rPr>
                                <w:rFonts w:ascii="Arial"/>
                                <w:b/>
                                <w:color w:val="FFFFFF"/>
                                <w:spacing w:val="-2"/>
                                <w:sz w:val="16"/>
                              </w:rPr>
                              <w:t>FY2024</w:t>
                            </w:r>
                          </w:p>
                        </w:tc>
                        <w:tc>
                          <w:tcPr>
                            <w:tcW w:w="170" w:type="dxa"/>
                            <w:vMerge w:val="restart"/>
                            <w:tcBorders>
                              <w:top w:val="nil"/>
                              <w:bottom w:val="nil"/>
                              <w:right w:val="nil"/>
                            </w:tcBorders>
                          </w:tcPr>
                          <w:p w14:paraId="78A4DACF" w14:textId="77777777" w:rsidR="005E5E45" w:rsidRDefault="005E5E45">
                            <w:pPr>
                              <w:pStyle w:val="TableParagraph"/>
                              <w:spacing w:before="0"/>
                              <w:ind w:left="0"/>
                              <w:jc w:val="left"/>
                              <w:rPr>
                                <w:rFonts w:ascii="Times New Roman"/>
                                <w:sz w:val="16"/>
                              </w:rPr>
                            </w:pPr>
                          </w:p>
                        </w:tc>
                      </w:tr>
                      <w:tr w:rsidR="005E5E45" w14:paraId="7411BF7A" w14:textId="77777777">
                        <w:trPr>
                          <w:trHeight w:val="350"/>
                        </w:trPr>
                        <w:tc>
                          <w:tcPr>
                            <w:tcW w:w="1701" w:type="dxa"/>
                            <w:shd w:val="clear" w:color="auto" w:fill="EFF4F7"/>
                          </w:tcPr>
                          <w:p w14:paraId="14C3B86A" w14:textId="77777777" w:rsidR="005E5E45" w:rsidRDefault="00000000">
                            <w:pPr>
                              <w:pStyle w:val="TableParagraph"/>
                              <w:ind w:left="77"/>
                              <w:jc w:val="left"/>
                              <w:rPr>
                                <w:sz w:val="16"/>
                              </w:rPr>
                            </w:pPr>
                            <w:r>
                              <w:rPr>
                                <w:spacing w:val="-2"/>
                                <w:sz w:val="16"/>
                              </w:rPr>
                              <w:t>Revenue</w:t>
                            </w:r>
                          </w:p>
                        </w:tc>
                        <w:tc>
                          <w:tcPr>
                            <w:tcW w:w="964" w:type="dxa"/>
                            <w:shd w:val="clear" w:color="auto" w:fill="EFF4F7"/>
                          </w:tcPr>
                          <w:p w14:paraId="338681B1" w14:textId="77777777" w:rsidR="005E5E45" w:rsidRDefault="00000000">
                            <w:pPr>
                              <w:pStyle w:val="TableParagraph"/>
                              <w:ind w:left="5"/>
                              <w:rPr>
                                <w:sz w:val="16"/>
                              </w:rPr>
                            </w:pPr>
                            <w:r>
                              <w:rPr>
                                <w:spacing w:val="-2"/>
                                <w:sz w:val="16"/>
                              </w:rPr>
                              <w:t>191,754</w:t>
                            </w:r>
                          </w:p>
                        </w:tc>
                        <w:tc>
                          <w:tcPr>
                            <w:tcW w:w="964" w:type="dxa"/>
                            <w:shd w:val="clear" w:color="auto" w:fill="EFF4F7"/>
                          </w:tcPr>
                          <w:p w14:paraId="4A2A2C35" w14:textId="77777777" w:rsidR="005E5E45" w:rsidRDefault="00000000">
                            <w:pPr>
                              <w:pStyle w:val="TableParagraph"/>
                              <w:ind w:left="5"/>
                              <w:rPr>
                                <w:sz w:val="16"/>
                              </w:rPr>
                            </w:pPr>
                            <w:r>
                              <w:rPr>
                                <w:spacing w:val="-2"/>
                                <w:sz w:val="16"/>
                              </w:rPr>
                              <w:t>225,458</w:t>
                            </w:r>
                          </w:p>
                        </w:tc>
                        <w:tc>
                          <w:tcPr>
                            <w:tcW w:w="964" w:type="dxa"/>
                            <w:shd w:val="clear" w:color="auto" w:fill="EFF4F7"/>
                          </w:tcPr>
                          <w:p w14:paraId="4EEEBCFA" w14:textId="77777777" w:rsidR="005E5E45" w:rsidRDefault="00000000">
                            <w:pPr>
                              <w:pStyle w:val="TableParagraph"/>
                              <w:ind w:left="5" w:right="1"/>
                              <w:rPr>
                                <w:sz w:val="16"/>
                              </w:rPr>
                            </w:pPr>
                            <w:r>
                              <w:rPr>
                                <w:spacing w:val="-2"/>
                                <w:sz w:val="16"/>
                              </w:rPr>
                              <w:t>240,893</w:t>
                            </w:r>
                          </w:p>
                        </w:tc>
                        <w:tc>
                          <w:tcPr>
                            <w:tcW w:w="170" w:type="dxa"/>
                            <w:vMerge/>
                            <w:tcBorders>
                              <w:top w:val="nil"/>
                              <w:bottom w:val="nil"/>
                              <w:right w:val="nil"/>
                            </w:tcBorders>
                          </w:tcPr>
                          <w:p w14:paraId="37D4A6DA" w14:textId="77777777" w:rsidR="005E5E45" w:rsidRDefault="005E5E45">
                            <w:pPr>
                              <w:rPr>
                                <w:sz w:val="2"/>
                                <w:szCs w:val="2"/>
                              </w:rPr>
                            </w:pPr>
                          </w:p>
                        </w:tc>
                      </w:tr>
                      <w:tr w:rsidR="005E5E45" w14:paraId="572DE354" w14:textId="77777777">
                        <w:trPr>
                          <w:trHeight w:val="350"/>
                        </w:trPr>
                        <w:tc>
                          <w:tcPr>
                            <w:tcW w:w="1701" w:type="dxa"/>
                          </w:tcPr>
                          <w:p w14:paraId="67EB93B1" w14:textId="77777777" w:rsidR="005E5E45" w:rsidRDefault="00000000">
                            <w:pPr>
                              <w:pStyle w:val="TableParagraph"/>
                              <w:ind w:left="77"/>
                              <w:jc w:val="left"/>
                              <w:rPr>
                                <w:sz w:val="16"/>
                              </w:rPr>
                            </w:pPr>
                            <w:r>
                              <w:rPr>
                                <w:sz w:val="16"/>
                              </w:rPr>
                              <w:t xml:space="preserve">Operating </w:t>
                            </w:r>
                            <w:r>
                              <w:rPr>
                                <w:spacing w:val="-2"/>
                                <w:sz w:val="16"/>
                              </w:rPr>
                              <w:t>Profit</w:t>
                            </w:r>
                          </w:p>
                        </w:tc>
                        <w:tc>
                          <w:tcPr>
                            <w:tcW w:w="964" w:type="dxa"/>
                          </w:tcPr>
                          <w:p w14:paraId="538DEE8D" w14:textId="77777777" w:rsidR="005E5E45" w:rsidRDefault="00000000">
                            <w:pPr>
                              <w:pStyle w:val="TableParagraph"/>
                              <w:ind w:left="5"/>
                              <w:rPr>
                                <w:sz w:val="16"/>
                              </w:rPr>
                            </w:pPr>
                            <w:r>
                              <w:rPr>
                                <w:spacing w:val="-2"/>
                                <w:sz w:val="16"/>
                              </w:rPr>
                              <w:t>53,057</w:t>
                            </w:r>
                          </w:p>
                        </w:tc>
                        <w:tc>
                          <w:tcPr>
                            <w:tcW w:w="964" w:type="dxa"/>
                          </w:tcPr>
                          <w:p w14:paraId="07057DBA" w14:textId="77777777" w:rsidR="005E5E45" w:rsidRDefault="00000000">
                            <w:pPr>
                              <w:pStyle w:val="TableParagraph"/>
                              <w:ind w:left="5"/>
                              <w:rPr>
                                <w:sz w:val="16"/>
                              </w:rPr>
                            </w:pPr>
                            <w:r>
                              <w:rPr>
                                <w:spacing w:val="-2"/>
                                <w:sz w:val="16"/>
                              </w:rPr>
                              <w:t>59,259</w:t>
                            </w:r>
                          </w:p>
                        </w:tc>
                        <w:tc>
                          <w:tcPr>
                            <w:tcW w:w="964" w:type="dxa"/>
                          </w:tcPr>
                          <w:p w14:paraId="78B50EA0" w14:textId="77777777" w:rsidR="005E5E45" w:rsidRDefault="00000000">
                            <w:pPr>
                              <w:pStyle w:val="TableParagraph"/>
                              <w:ind w:left="5" w:right="1"/>
                              <w:rPr>
                                <w:sz w:val="16"/>
                              </w:rPr>
                            </w:pPr>
                            <w:r>
                              <w:rPr>
                                <w:spacing w:val="-2"/>
                                <w:sz w:val="16"/>
                              </w:rPr>
                              <w:t>64,296</w:t>
                            </w:r>
                          </w:p>
                        </w:tc>
                        <w:tc>
                          <w:tcPr>
                            <w:tcW w:w="170" w:type="dxa"/>
                            <w:vMerge/>
                            <w:tcBorders>
                              <w:top w:val="nil"/>
                              <w:bottom w:val="nil"/>
                              <w:right w:val="nil"/>
                            </w:tcBorders>
                          </w:tcPr>
                          <w:p w14:paraId="54FF09F5" w14:textId="77777777" w:rsidR="005E5E45" w:rsidRDefault="005E5E45">
                            <w:pPr>
                              <w:rPr>
                                <w:sz w:val="2"/>
                                <w:szCs w:val="2"/>
                              </w:rPr>
                            </w:pPr>
                          </w:p>
                        </w:tc>
                      </w:tr>
                      <w:tr w:rsidR="005E5E45" w14:paraId="30DB8625" w14:textId="77777777">
                        <w:trPr>
                          <w:trHeight w:val="350"/>
                        </w:trPr>
                        <w:tc>
                          <w:tcPr>
                            <w:tcW w:w="1701" w:type="dxa"/>
                            <w:shd w:val="clear" w:color="auto" w:fill="EFF4F7"/>
                          </w:tcPr>
                          <w:p w14:paraId="1676F9DD" w14:textId="77777777" w:rsidR="005E5E45" w:rsidRDefault="00000000">
                            <w:pPr>
                              <w:pStyle w:val="TableParagraph"/>
                              <w:ind w:left="77"/>
                              <w:jc w:val="left"/>
                              <w:rPr>
                                <w:rFonts w:ascii="Arial"/>
                                <w:b/>
                                <w:sz w:val="16"/>
                              </w:rPr>
                            </w:pPr>
                            <w:r>
                              <w:rPr>
                                <w:rFonts w:ascii="Arial"/>
                                <w:b/>
                                <w:color w:val="1D7044"/>
                                <w:sz w:val="16"/>
                              </w:rPr>
                              <w:t xml:space="preserve">Net Profit </w:t>
                            </w:r>
                            <w:r>
                              <w:rPr>
                                <w:rFonts w:ascii="Arial"/>
                                <w:b/>
                                <w:color w:val="1D7044"/>
                                <w:spacing w:val="-2"/>
                                <w:sz w:val="16"/>
                              </w:rPr>
                              <w:t>(PAT)</w:t>
                            </w:r>
                          </w:p>
                        </w:tc>
                        <w:tc>
                          <w:tcPr>
                            <w:tcW w:w="964" w:type="dxa"/>
                            <w:shd w:val="clear" w:color="auto" w:fill="EFF4F7"/>
                          </w:tcPr>
                          <w:p w14:paraId="6D5C5FC9" w14:textId="77777777" w:rsidR="005E5E45" w:rsidRDefault="00000000">
                            <w:pPr>
                              <w:pStyle w:val="TableParagraph"/>
                              <w:ind w:left="5"/>
                              <w:rPr>
                                <w:rFonts w:ascii="Arial"/>
                                <w:b/>
                                <w:sz w:val="16"/>
                              </w:rPr>
                            </w:pPr>
                            <w:r>
                              <w:rPr>
                                <w:rFonts w:ascii="Arial"/>
                                <w:b/>
                                <w:color w:val="1D7044"/>
                                <w:spacing w:val="-2"/>
                                <w:sz w:val="16"/>
                              </w:rPr>
                              <w:t>38,449</w:t>
                            </w:r>
                          </w:p>
                        </w:tc>
                        <w:tc>
                          <w:tcPr>
                            <w:tcW w:w="964" w:type="dxa"/>
                            <w:shd w:val="clear" w:color="auto" w:fill="EFF4F7"/>
                          </w:tcPr>
                          <w:p w14:paraId="0BD38D52" w14:textId="77777777" w:rsidR="005E5E45" w:rsidRDefault="00000000">
                            <w:pPr>
                              <w:pStyle w:val="TableParagraph"/>
                              <w:ind w:left="5"/>
                              <w:rPr>
                                <w:rFonts w:ascii="Arial"/>
                                <w:b/>
                                <w:sz w:val="16"/>
                              </w:rPr>
                            </w:pPr>
                            <w:r>
                              <w:rPr>
                                <w:rFonts w:ascii="Arial"/>
                                <w:b/>
                                <w:color w:val="1D7044"/>
                                <w:spacing w:val="-2"/>
                                <w:sz w:val="16"/>
                              </w:rPr>
                              <w:t>42,303</w:t>
                            </w:r>
                          </w:p>
                        </w:tc>
                        <w:tc>
                          <w:tcPr>
                            <w:tcW w:w="964" w:type="dxa"/>
                            <w:shd w:val="clear" w:color="auto" w:fill="EFF4F7"/>
                          </w:tcPr>
                          <w:p w14:paraId="4DE13A76" w14:textId="77777777" w:rsidR="005E5E45" w:rsidRDefault="00000000">
                            <w:pPr>
                              <w:pStyle w:val="TableParagraph"/>
                              <w:ind w:left="5" w:right="1"/>
                              <w:rPr>
                                <w:rFonts w:ascii="Arial"/>
                                <w:b/>
                                <w:sz w:val="16"/>
                              </w:rPr>
                            </w:pPr>
                            <w:r>
                              <w:rPr>
                                <w:rFonts w:ascii="Arial"/>
                                <w:b/>
                                <w:color w:val="1D7044"/>
                                <w:spacing w:val="-2"/>
                                <w:sz w:val="16"/>
                              </w:rPr>
                              <w:t>46,099</w:t>
                            </w:r>
                          </w:p>
                        </w:tc>
                        <w:tc>
                          <w:tcPr>
                            <w:tcW w:w="170" w:type="dxa"/>
                            <w:vMerge/>
                            <w:tcBorders>
                              <w:top w:val="nil"/>
                              <w:bottom w:val="nil"/>
                              <w:right w:val="nil"/>
                            </w:tcBorders>
                          </w:tcPr>
                          <w:p w14:paraId="548C9922" w14:textId="77777777" w:rsidR="005E5E45" w:rsidRDefault="005E5E45">
                            <w:pPr>
                              <w:rPr>
                                <w:sz w:val="2"/>
                                <w:szCs w:val="2"/>
                              </w:rPr>
                            </w:pPr>
                          </w:p>
                        </w:tc>
                      </w:tr>
                      <w:tr w:rsidR="005E5E45" w14:paraId="5FB9DA12" w14:textId="77777777">
                        <w:trPr>
                          <w:trHeight w:val="350"/>
                        </w:trPr>
                        <w:tc>
                          <w:tcPr>
                            <w:tcW w:w="1701" w:type="dxa"/>
                          </w:tcPr>
                          <w:p w14:paraId="70B5F648" w14:textId="77777777" w:rsidR="005E5E45" w:rsidRDefault="00000000">
                            <w:pPr>
                              <w:pStyle w:val="TableParagraph"/>
                              <w:ind w:left="77"/>
                              <w:jc w:val="left"/>
                              <w:rPr>
                                <w:sz w:val="16"/>
                              </w:rPr>
                            </w:pPr>
                            <w:r>
                              <w:rPr>
                                <w:sz w:val="16"/>
                              </w:rPr>
                              <w:t xml:space="preserve">EPS </w:t>
                            </w:r>
                            <w:r>
                              <w:rPr>
                                <w:spacing w:val="-2"/>
                                <w:sz w:val="16"/>
                              </w:rPr>
                              <w:t>(Rs.)</w:t>
                            </w:r>
                          </w:p>
                        </w:tc>
                        <w:tc>
                          <w:tcPr>
                            <w:tcW w:w="964" w:type="dxa"/>
                          </w:tcPr>
                          <w:p w14:paraId="0FB614E1" w14:textId="77777777" w:rsidR="005E5E45" w:rsidRDefault="00000000">
                            <w:pPr>
                              <w:pStyle w:val="TableParagraph"/>
                              <w:ind w:left="5"/>
                              <w:rPr>
                                <w:sz w:val="16"/>
                              </w:rPr>
                            </w:pPr>
                            <w:r>
                              <w:rPr>
                                <w:spacing w:val="-2"/>
                                <w:sz w:val="16"/>
                              </w:rPr>
                              <w:t>104.75</w:t>
                            </w:r>
                          </w:p>
                        </w:tc>
                        <w:tc>
                          <w:tcPr>
                            <w:tcW w:w="964" w:type="dxa"/>
                          </w:tcPr>
                          <w:p w14:paraId="574BC4CB" w14:textId="77777777" w:rsidR="005E5E45" w:rsidRDefault="00000000">
                            <w:pPr>
                              <w:pStyle w:val="TableParagraph"/>
                              <w:ind w:left="5"/>
                              <w:rPr>
                                <w:sz w:val="16"/>
                              </w:rPr>
                            </w:pPr>
                            <w:r>
                              <w:rPr>
                                <w:spacing w:val="-2"/>
                                <w:sz w:val="16"/>
                              </w:rPr>
                              <w:t>115.19</w:t>
                            </w:r>
                          </w:p>
                        </w:tc>
                        <w:tc>
                          <w:tcPr>
                            <w:tcW w:w="964" w:type="dxa"/>
                          </w:tcPr>
                          <w:p w14:paraId="10C97D69" w14:textId="77777777" w:rsidR="005E5E45" w:rsidRDefault="00000000">
                            <w:pPr>
                              <w:pStyle w:val="TableParagraph"/>
                              <w:ind w:left="5" w:right="1"/>
                              <w:rPr>
                                <w:sz w:val="16"/>
                              </w:rPr>
                            </w:pPr>
                            <w:r>
                              <w:rPr>
                                <w:spacing w:val="-2"/>
                                <w:sz w:val="16"/>
                              </w:rPr>
                              <w:t>126.88</w:t>
                            </w:r>
                          </w:p>
                        </w:tc>
                        <w:tc>
                          <w:tcPr>
                            <w:tcW w:w="170" w:type="dxa"/>
                            <w:vMerge/>
                            <w:tcBorders>
                              <w:top w:val="nil"/>
                              <w:bottom w:val="nil"/>
                              <w:right w:val="nil"/>
                            </w:tcBorders>
                          </w:tcPr>
                          <w:p w14:paraId="1CDCDA92" w14:textId="77777777" w:rsidR="005E5E45" w:rsidRDefault="005E5E45">
                            <w:pPr>
                              <w:rPr>
                                <w:sz w:val="2"/>
                                <w:szCs w:val="2"/>
                              </w:rPr>
                            </w:pPr>
                          </w:p>
                        </w:tc>
                      </w:tr>
                      <w:tr w:rsidR="005E5E45" w14:paraId="4B9733DB" w14:textId="77777777">
                        <w:trPr>
                          <w:trHeight w:val="350"/>
                        </w:trPr>
                        <w:tc>
                          <w:tcPr>
                            <w:tcW w:w="1701" w:type="dxa"/>
                            <w:shd w:val="clear" w:color="auto" w:fill="EFF4F7"/>
                          </w:tcPr>
                          <w:p w14:paraId="77EFC5DE" w14:textId="77777777" w:rsidR="005E5E45" w:rsidRDefault="00000000">
                            <w:pPr>
                              <w:pStyle w:val="TableParagraph"/>
                              <w:ind w:left="77"/>
                              <w:jc w:val="left"/>
                              <w:rPr>
                                <w:sz w:val="16"/>
                              </w:rPr>
                            </w:pPr>
                            <w:r>
                              <w:rPr>
                                <w:sz w:val="16"/>
                              </w:rPr>
                              <w:t xml:space="preserve">Revenue </w:t>
                            </w:r>
                            <w:r>
                              <w:rPr>
                                <w:spacing w:val="-2"/>
                                <w:sz w:val="16"/>
                              </w:rPr>
                              <w:t>Growth</w:t>
                            </w:r>
                          </w:p>
                        </w:tc>
                        <w:tc>
                          <w:tcPr>
                            <w:tcW w:w="964" w:type="dxa"/>
                            <w:shd w:val="clear" w:color="auto" w:fill="EFF4F7"/>
                          </w:tcPr>
                          <w:p w14:paraId="4486D3FA" w14:textId="77777777" w:rsidR="005E5E45" w:rsidRDefault="00000000">
                            <w:pPr>
                              <w:pStyle w:val="TableParagraph"/>
                              <w:ind w:left="5"/>
                              <w:rPr>
                                <w:sz w:val="16"/>
                              </w:rPr>
                            </w:pPr>
                            <w:r>
                              <w:rPr>
                                <w:spacing w:val="-10"/>
                                <w:sz w:val="16"/>
                              </w:rPr>
                              <w:t>-</w:t>
                            </w:r>
                          </w:p>
                        </w:tc>
                        <w:tc>
                          <w:tcPr>
                            <w:tcW w:w="964" w:type="dxa"/>
                            <w:shd w:val="clear" w:color="auto" w:fill="EFF4F7"/>
                          </w:tcPr>
                          <w:p w14:paraId="037F0141" w14:textId="77777777" w:rsidR="005E5E45" w:rsidRDefault="00000000">
                            <w:pPr>
                              <w:pStyle w:val="TableParagraph"/>
                              <w:ind w:left="5" w:right="1"/>
                              <w:rPr>
                                <w:sz w:val="16"/>
                              </w:rPr>
                            </w:pPr>
                            <w:r>
                              <w:rPr>
                                <w:spacing w:val="-2"/>
                                <w:sz w:val="16"/>
                              </w:rPr>
                              <w:t>+17.6%</w:t>
                            </w:r>
                          </w:p>
                        </w:tc>
                        <w:tc>
                          <w:tcPr>
                            <w:tcW w:w="964" w:type="dxa"/>
                            <w:shd w:val="clear" w:color="auto" w:fill="EFF4F7"/>
                          </w:tcPr>
                          <w:p w14:paraId="3A5FCF83" w14:textId="77777777" w:rsidR="005E5E45" w:rsidRDefault="00000000">
                            <w:pPr>
                              <w:pStyle w:val="TableParagraph"/>
                              <w:ind w:left="5" w:right="1"/>
                              <w:rPr>
                                <w:sz w:val="16"/>
                              </w:rPr>
                            </w:pPr>
                            <w:r>
                              <w:rPr>
                                <w:spacing w:val="-2"/>
                                <w:sz w:val="16"/>
                              </w:rPr>
                              <w:t>+6.8%</w:t>
                            </w:r>
                          </w:p>
                        </w:tc>
                        <w:tc>
                          <w:tcPr>
                            <w:tcW w:w="170" w:type="dxa"/>
                            <w:vMerge/>
                            <w:tcBorders>
                              <w:top w:val="nil"/>
                              <w:bottom w:val="nil"/>
                              <w:right w:val="nil"/>
                            </w:tcBorders>
                          </w:tcPr>
                          <w:p w14:paraId="08A8B793" w14:textId="77777777" w:rsidR="005E5E45" w:rsidRDefault="005E5E45">
                            <w:pPr>
                              <w:rPr>
                                <w:sz w:val="2"/>
                                <w:szCs w:val="2"/>
                              </w:rPr>
                            </w:pPr>
                          </w:p>
                        </w:tc>
                      </w:tr>
                      <w:tr w:rsidR="005E5E45" w14:paraId="7683D37A" w14:textId="77777777">
                        <w:trPr>
                          <w:trHeight w:val="345"/>
                        </w:trPr>
                        <w:tc>
                          <w:tcPr>
                            <w:tcW w:w="1701" w:type="dxa"/>
                            <w:tcBorders>
                              <w:bottom w:val="single" w:sz="8" w:space="0" w:color="1A3A5B"/>
                            </w:tcBorders>
                          </w:tcPr>
                          <w:p w14:paraId="02AD2DE8" w14:textId="77777777" w:rsidR="005E5E45" w:rsidRDefault="00000000">
                            <w:pPr>
                              <w:pStyle w:val="TableParagraph"/>
                              <w:ind w:left="77"/>
                              <w:jc w:val="left"/>
                              <w:rPr>
                                <w:sz w:val="16"/>
                              </w:rPr>
                            </w:pPr>
                            <w:r>
                              <w:rPr>
                                <w:sz w:val="16"/>
                              </w:rPr>
                              <w:t xml:space="preserve">Net Profit </w:t>
                            </w:r>
                            <w:r>
                              <w:rPr>
                                <w:spacing w:val="-2"/>
                                <w:sz w:val="16"/>
                              </w:rPr>
                              <w:t>Growth</w:t>
                            </w:r>
                          </w:p>
                        </w:tc>
                        <w:tc>
                          <w:tcPr>
                            <w:tcW w:w="964" w:type="dxa"/>
                            <w:tcBorders>
                              <w:bottom w:val="single" w:sz="8" w:space="0" w:color="1A3A5B"/>
                            </w:tcBorders>
                          </w:tcPr>
                          <w:p w14:paraId="48C6CC7C" w14:textId="77777777" w:rsidR="005E5E45" w:rsidRDefault="00000000">
                            <w:pPr>
                              <w:pStyle w:val="TableParagraph"/>
                              <w:ind w:left="5"/>
                              <w:rPr>
                                <w:sz w:val="16"/>
                              </w:rPr>
                            </w:pPr>
                            <w:r>
                              <w:rPr>
                                <w:spacing w:val="-10"/>
                                <w:sz w:val="16"/>
                              </w:rPr>
                              <w:t>-</w:t>
                            </w:r>
                          </w:p>
                        </w:tc>
                        <w:tc>
                          <w:tcPr>
                            <w:tcW w:w="964" w:type="dxa"/>
                            <w:tcBorders>
                              <w:bottom w:val="single" w:sz="8" w:space="0" w:color="1A3A5B"/>
                            </w:tcBorders>
                          </w:tcPr>
                          <w:p w14:paraId="0D9F9B87" w14:textId="77777777" w:rsidR="005E5E45" w:rsidRDefault="00000000">
                            <w:pPr>
                              <w:pStyle w:val="TableParagraph"/>
                              <w:ind w:left="5" w:right="1"/>
                              <w:rPr>
                                <w:sz w:val="16"/>
                              </w:rPr>
                            </w:pPr>
                            <w:r>
                              <w:rPr>
                                <w:spacing w:val="-2"/>
                                <w:sz w:val="16"/>
                              </w:rPr>
                              <w:t>+10.0%</w:t>
                            </w:r>
                          </w:p>
                        </w:tc>
                        <w:tc>
                          <w:tcPr>
                            <w:tcW w:w="964" w:type="dxa"/>
                            <w:tcBorders>
                              <w:bottom w:val="single" w:sz="8" w:space="0" w:color="1A3A5B"/>
                            </w:tcBorders>
                          </w:tcPr>
                          <w:p w14:paraId="3F1E326E" w14:textId="77777777" w:rsidR="005E5E45" w:rsidRDefault="00000000">
                            <w:pPr>
                              <w:pStyle w:val="TableParagraph"/>
                              <w:ind w:left="5" w:right="1"/>
                              <w:rPr>
                                <w:sz w:val="16"/>
                              </w:rPr>
                            </w:pPr>
                            <w:r>
                              <w:rPr>
                                <w:color w:val="C45911"/>
                                <w:spacing w:val="-2"/>
                                <w:sz w:val="16"/>
                              </w:rPr>
                              <w:t>+9.0%</w:t>
                            </w:r>
                          </w:p>
                        </w:tc>
                        <w:tc>
                          <w:tcPr>
                            <w:tcW w:w="170" w:type="dxa"/>
                            <w:vMerge/>
                            <w:tcBorders>
                              <w:top w:val="nil"/>
                              <w:bottom w:val="nil"/>
                              <w:right w:val="nil"/>
                            </w:tcBorders>
                          </w:tcPr>
                          <w:p w14:paraId="04817C22" w14:textId="77777777" w:rsidR="005E5E45" w:rsidRDefault="005E5E45">
                            <w:pPr>
                              <w:rPr>
                                <w:sz w:val="2"/>
                                <w:szCs w:val="2"/>
                              </w:rPr>
                            </w:pPr>
                          </w:p>
                        </w:tc>
                      </w:tr>
                    </w:tbl>
                    <w:p w14:paraId="3A54F930" w14:textId="77777777" w:rsidR="005E5E45" w:rsidRDefault="005E5E45">
                      <w:pPr>
                        <w:pStyle w:val="BodyText"/>
                      </w:pPr>
                    </w:p>
                  </w:txbxContent>
                </v:textbox>
                <w10:wrap anchorx="page"/>
              </v:shape>
            </w:pict>
          </mc:Fallback>
        </mc:AlternateContent>
      </w:r>
      <w:r>
        <w:rPr>
          <w:rFonts w:ascii="Arial" w:hAnsi="Arial"/>
          <w:b/>
          <w:color w:val="FFFFFF"/>
          <w:sz w:val="20"/>
        </w:rPr>
        <w:t>Neal</w:t>
      </w:r>
      <w:r>
        <w:rPr>
          <w:rFonts w:ascii="Arial" w:hAnsi="Arial"/>
          <w:b/>
          <w:color w:val="FFFFFF"/>
          <w:spacing w:val="-14"/>
          <w:sz w:val="20"/>
        </w:rPr>
        <w:t xml:space="preserve"> </w:t>
      </w:r>
      <w:r>
        <w:rPr>
          <w:rFonts w:ascii="Arial" w:hAnsi="Arial"/>
          <w:b/>
          <w:color w:val="FFFFFF"/>
          <w:sz w:val="20"/>
        </w:rPr>
        <w:t>Austin</w:t>
      </w:r>
      <w:r>
        <w:rPr>
          <w:rFonts w:ascii="Arial" w:hAnsi="Arial"/>
          <w:b/>
          <w:color w:val="FFFFFF"/>
          <w:spacing w:val="-14"/>
          <w:sz w:val="20"/>
        </w:rPr>
        <w:t xml:space="preserve"> </w:t>
      </w:r>
      <w:r>
        <w:rPr>
          <w:rFonts w:ascii="Arial" w:hAnsi="Arial"/>
          <w:b/>
          <w:color w:val="FFFFFF"/>
          <w:sz w:val="20"/>
        </w:rPr>
        <w:t xml:space="preserve">Alfred </w:t>
      </w:r>
      <w:proofErr w:type="gramStart"/>
      <w:r>
        <w:rPr>
          <w:color w:val="BCD6ED"/>
          <w:sz w:val="16"/>
        </w:rPr>
        <w:t>B.Com</w:t>
      </w:r>
      <w:proofErr w:type="gramEnd"/>
      <w:r>
        <w:rPr>
          <w:color w:val="BCD6ED"/>
          <w:spacing w:val="-12"/>
          <w:sz w:val="16"/>
        </w:rPr>
        <w:t xml:space="preserve"> </w:t>
      </w:r>
      <w:r>
        <w:rPr>
          <w:color w:val="BCD6ED"/>
          <w:sz w:val="16"/>
        </w:rPr>
        <w:t>–</w:t>
      </w:r>
      <w:r>
        <w:rPr>
          <w:color w:val="BCD6ED"/>
          <w:spacing w:val="-11"/>
          <w:sz w:val="16"/>
        </w:rPr>
        <w:t xml:space="preserve"> </w:t>
      </w:r>
      <w:r>
        <w:rPr>
          <w:color w:val="BCD6ED"/>
          <w:sz w:val="16"/>
        </w:rPr>
        <w:t>Corporate</w:t>
      </w:r>
      <w:r>
        <w:rPr>
          <w:color w:val="BCD6ED"/>
          <w:spacing w:val="-11"/>
          <w:sz w:val="16"/>
        </w:rPr>
        <w:t xml:space="preserve"> </w:t>
      </w:r>
      <w:r>
        <w:rPr>
          <w:color w:val="BCD6ED"/>
          <w:sz w:val="16"/>
        </w:rPr>
        <w:t xml:space="preserve">Secretaryship </w:t>
      </w:r>
      <w:r>
        <w:rPr>
          <w:color w:val="BCD6ED"/>
          <w:sz w:val="14"/>
        </w:rPr>
        <w:t>Loyola College, Chennai | April 2026</w:t>
      </w:r>
    </w:p>
    <w:p w14:paraId="677FC2C3" w14:textId="77777777" w:rsidR="005E5E45" w:rsidRDefault="005E5E45">
      <w:pPr>
        <w:spacing w:line="381" w:lineRule="auto"/>
        <w:jc w:val="right"/>
        <w:rPr>
          <w:sz w:val="14"/>
        </w:rPr>
        <w:sectPr w:rsidR="005E5E45">
          <w:type w:val="continuous"/>
          <w:pgSz w:w="11910" w:h="16840"/>
          <w:pgMar w:top="660" w:right="850" w:bottom="280" w:left="850" w:header="720" w:footer="720" w:gutter="0"/>
          <w:cols w:num="2" w:space="720" w:equalWidth="0">
            <w:col w:w="6142" w:space="1332"/>
            <w:col w:w="2736"/>
          </w:cols>
        </w:sectPr>
      </w:pPr>
    </w:p>
    <w:p w14:paraId="2B5FB36B" w14:textId="07E10A17" w:rsidR="005E5E45" w:rsidRDefault="005E5E45">
      <w:pPr>
        <w:pStyle w:val="BodyText"/>
        <w:spacing w:before="9"/>
        <w:rPr>
          <w:sz w:val="13"/>
        </w:rPr>
      </w:pPr>
    </w:p>
    <w:tbl>
      <w:tblPr>
        <w:tblW w:w="0" w:type="auto"/>
        <w:jc w:val="center"/>
        <w:tblBorders>
          <w:top w:val="single" w:sz="24" w:space="0" w:color="2D75B5"/>
          <w:left w:val="single" w:sz="24" w:space="0" w:color="2D75B5"/>
          <w:bottom w:val="single" w:sz="24" w:space="0" w:color="2D75B5"/>
          <w:right w:val="single" w:sz="24" w:space="0" w:color="2D75B5"/>
          <w:insideH w:val="single" w:sz="24" w:space="0" w:color="2D75B5"/>
          <w:insideV w:val="single" w:sz="24" w:space="0" w:color="2D75B5"/>
        </w:tblBorders>
        <w:tblLayout w:type="fixed"/>
        <w:tblCellMar>
          <w:left w:w="0" w:type="dxa"/>
          <w:right w:w="0" w:type="dxa"/>
        </w:tblCellMar>
        <w:tblLook w:val="01E0" w:firstRow="1" w:lastRow="1" w:firstColumn="1" w:lastColumn="1" w:noHBand="0" w:noVBand="0"/>
      </w:tblPr>
      <w:tblGrid>
        <w:gridCol w:w="1871"/>
        <w:gridCol w:w="1871"/>
        <w:gridCol w:w="1871"/>
        <w:gridCol w:w="1871"/>
        <w:gridCol w:w="1871"/>
      </w:tblGrid>
      <w:tr w:rsidR="005E5E45" w14:paraId="73647100" w14:textId="77777777" w:rsidTr="007A58BF">
        <w:trPr>
          <w:trHeight w:val="928"/>
          <w:jc w:val="center"/>
        </w:trPr>
        <w:tc>
          <w:tcPr>
            <w:tcW w:w="1871" w:type="dxa"/>
            <w:tcBorders>
              <w:left w:val="single" w:sz="4" w:space="0" w:color="2D75B5"/>
              <w:bottom w:val="single" w:sz="4" w:space="0" w:color="2D75B5"/>
              <w:right w:val="single" w:sz="4" w:space="0" w:color="2D75B5"/>
            </w:tcBorders>
            <w:shd w:val="clear" w:color="auto" w:fill="D6E4EF"/>
          </w:tcPr>
          <w:p w14:paraId="1172DE06" w14:textId="77777777" w:rsidR="005E5E45" w:rsidRDefault="00000000" w:rsidP="007A58BF">
            <w:pPr>
              <w:pStyle w:val="TableParagraph"/>
              <w:spacing w:before="42"/>
              <w:ind w:right="1"/>
              <w:rPr>
                <w:rFonts w:ascii="Arial"/>
                <w:b/>
                <w:sz w:val="14"/>
              </w:rPr>
            </w:pPr>
            <w:r>
              <w:rPr>
                <w:rFonts w:ascii="Arial"/>
                <w:b/>
                <w:color w:val="545454"/>
                <w:sz w:val="14"/>
              </w:rPr>
              <w:t xml:space="preserve">FY2024 </w:t>
            </w:r>
            <w:r>
              <w:rPr>
                <w:rFonts w:ascii="Arial"/>
                <w:b/>
                <w:color w:val="545454"/>
                <w:spacing w:val="-2"/>
                <w:sz w:val="14"/>
              </w:rPr>
              <w:t>REVENUE</w:t>
            </w:r>
          </w:p>
          <w:p w14:paraId="7EBC50F6" w14:textId="77777777" w:rsidR="005E5E45" w:rsidRDefault="00000000">
            <w:pPr>
              <w:pStyle w:val="TableParagraph"/>
              <w:spacing w:before="160"/>
              <w:rPr>
                <w:rFonts w:ascii="Arial"/>
                <w:b/>
                <w:sz w:val="26"/>
              </w:rPr>
            </w:pPr>
            <w:r>
              <w:rPr>
                <w:rFonts w:ascii="Arial"/>
                <w:b/>
                <w:color w:val="1A3A5B"/>
                <w:sz w:val="26"/>
              </w:rPr>
              <w:t xml:space="preserve">Rs.240,893 </w:t>
            </w:r>
            <w:r>
              <w:rPr>
                <w:rFonts w:ascii="Arial"/>
                <w:b/>
                <w:color w:val="1A3A5B"/>
                <w:spacing w:val="-5"/>
                <w:sz w:val="26"/>
              </w:rPr>
              <w:t>Cr</w:t>
            </w:r>
          </w:p>
          <w:p w14:paraId="197AE3D5" w14:textId="77777777" w:rsidR="005E5E45" w:rsidRDefault="00000000">
            <w:pPr>
              <w:pStyle w:val="TableParagraph"/>
              <w:spacing w:before="80"/>
              <w:ind w:right="1"/>
              <w:rPr>
                <w:sz w:val="13"/>
              </w:rPr>
            </w:pPr>
            <w:r>
              <w:rPr>
                <w:color w:val="545454"/>
                <w:sz w:val="13"/>
              </w:rPr>
              <w:t xml:space="preserve">Up 6.8% </w:t>
            </w:r>
            <w:r>
              <w:rPr>
                <w:color w:val="545454"/>
                <w:spacing w:val="-5"/>
                <w:sz w:val="13"/>
              </w:rPr>
              <w:t>YoY</w:t>
            </w:r>
          </w:p>
        </w:tc>
        <w:tc>
          <w:tcPr>
            <w:tcW w:w="1871" w:type="dxa"/>
            <w:tcBorders>
              <w:left w:val="single" w:sz="4" w:space="0" w:color="2D75B5"/>
              <w:bottom w:val="single" w:sz="4" w:space="0" w:color="2D75B5"/>
              <w:right w:val="single" w:sz="4" w:space="0" w:color="2D75B5"/>
            </w:tcBorders>
            <w:shd w:val="clear" w:color="auto" w:fill="E2EFDA"/>
          </w:tcPr>
          <w:p w14:paraId="1A831C9A" w14:textId="77777777" w:rsidR="005E5E45" w:rsidRDefault="00000000">
            <w:pPr>
              <w:pStyle w:val="TableParagraph"/>
              <w:spacing w:before="42"/>
              <w:ind w:right="1"/>
              <w:rPr>
                <w:rFonts w:ascii="Arial"/>
                <w:b/>
                <w:sz w:val="14"/>
              </w:rPr>
            </w:pPr>
            <w:r>
              <w:rPr>
                <w:rFonts w:ascii="Arial"/>
                <w:b/>
                <w:color w:val="545454"/>
                <w:sz w:val="14"/>
              </w:rPr>
              <w:t xml:space="preserve">NET PROFIT </w:t>
            </w:r>
            <w:r>
              <w:rPr>
                <w:rFonts w:ascii="Arial"/>
                <w:b/>
                <w:color w:val="545454"/>
                <w:spacing w:val="-2"/>
                <w:sz w:val="14"/>
              </w:rPr>
              <w:t>(PAT)</w:t>
            </w:r>
          </w:p>
          <w:p w14:paraId="32ECF898" w14:textId="77777777" w:rsidR="005E5E45" w:rsidRDefault="00000000">
            <w:pPr>
              <w:pStyle w:val="TableParagraph"/>
              <w:spacing w:before="160"/>
              <w:ind w:right="1"/>
              <w:rPr>
                <w:rFonts w:ascii="Arial"/>
                <w:b/>
                <w:sz w:val="26"/>
              </w:rPr>
            </w:pPr>
            <w:r>
              <w:rPr>
                <w:rFonts w:ascii="Arial"/>
                <w:b/>
                <w:color w:val="1D7044"/>
                <w:sz w:val="26"/>
              </w:rPr>
              <w:t xml:space="preserve">Rs.46,099 </w:t>
            </w:r>
            <w:r>
              <w:rPr>
                <w:rFonts w:ascii="Arial"/>
                <w:b/>
                <w:color w:val="1D7044"/>
                <w:spacing w:val="-5"/>
                <w:sz w:val="26"/>
              </w:rPr>
              <w:t>Cr</w:t>
            </w:r>
          </w:p>
          <w:p w14:paraId="48099EFC" w14:textId="77777777" w:rsidR="005E5E45" w:rsidRDefault="00000000">
            <w:pPr>
              <w:pStyle w:val="TableParagraph"/>
              <w:spacing w:before="80"/>
              <w:ind w:right="1"/>
              <w:rPr>
                <w:sz w:val="13"/>
              </w:rPr>
            </w:pPr>
            <w:r>
              <w:rPr>
                <w:color w:val="545454"/>
                <w:sz w:val="13"/>
              </w:rPr>
              <w:t xml:space="preserve">Up 9.0% </w:t>
            </w:r>
            <w:r>
              <w:rPr>
                <w:color w:val="545454"/>
                <w:spacing w:val="-5"/>
                <w:sz w:val="13"/>
              </w:rPr>
              <w:t>YoY</w:t>
            </w:r>
          </w:p>
        </w:tc>
        <w:tc>
          <w:tcPr>
            <w:tcW w:w="1871" w:type="dxa"/>
            <w:tcBorders>
              <w:left w:val="single" w:sz="4" w:space="0" w:color="2D75B5"/>
              <w:bottom w:val="single" w:sz="4" w:space="0" w:color="2D75B5"/>
              <w:right w:val="single" w:sz="4" w:space="0" w:color="2D75B5"/>
            </w:tcBorders>
            <w:shd w:val="clear" w:color="auto" w:fill="FFF9E6"/>
          </w:tcPr>
          <w:p w14:paraId="3424F321" w14:textId="77777777" w:rsidR="005E5E45" w:rsidRDefault="00000000">
            <w:pPr>
              <w:pStyle w:val="TableParagraph"/>
              <w:spacing w:before="42"/>
              <w:ind w:right="1"/>
              <w:rPr>
                <w:rFonts w:ascii="Arial"/>
                <w:b/>
                <w:sz w:val="14"/>
              </w:rPr>
            </w:pPr>
            <w:r>
              <w:rPr>
                <w:rFonts w:ascii="Arial"/>
                <w:b/>
                <w:color w:val="545454"/>
                <w:sz w:val="14"/>
              </w:rPr>
              <w:t xml:space="preserve">NET PROFIT </w:t>
            </w:r>
            <w:r>
              <w:rPr>
                <w:rFonts w:ascii="Arial"/>
                <w:b/>
                <w:color w:val="545454"/>
                <w:spacing w:val="-2"/>
                <w:sz w:val="14"/>
              </w:rPr>
              <w:t>MARGIN</w:t>
            </w:r>
          </w:p>
          <w:p w14:paraId="088FFAB4" w14:textId="77777777" w:rsidR="005E5E45" w:rsidRDefault="00000000">
            <w:pPr>
              <w:pStyle w:val="TableParagraph"/>
              <w:spacing w:before="160"/>
              <w:ind w:right="1"/>
              <w:rPr>
                <w:rFonts w:ascii="Arial"/>
                <w:b/>
                <w:sz w:val="26"/>
              </w:rPr>
            </w:pPr>
            <w:r>
              <w:rPr>
                <w:rFonts w:ascii="Arial"/>
                <w:b/>
                <w:color w:val="8A6913"/>
                <w:spacing w:val="-2"/>
                <w:sz w:val="26"/>
              </w:rPr>
              <w:t>19.1%</w:t>
            </w:r>
          </w:p>
          <w:p w14:paraId="16918A55" w14:textId="685CBED5" w:rsidR="005E5E45" w:rsidRDefault="00000000">
            <w:pPr>
              <w:pStyle w:val="TableParagraph"/>
              <w:spacing w:before="80"/>
              <w:ind w:right="1"/>
              <w:rPr>
                <w:sz w:val="13"/>
              </w:rPr>
            </w:pPr>
            <w:r>
              <w:rPr>
                <w:color w:val="545454"/>
                <w:sz w:val="13"/>
              </w:rPr>
              <w:t xml:space="preserve">Stable </w:t>
            </w:r>
          </w:p>
        </w:tc>
        <w:tc>
          <w:tcPr>
            <w:tcW w:w="1871" w:type="dxa"/>
            <w:tcBorders>
              <w:left w:val="single" w:sz="4" w:space="0" w:color="2D75B5"/>
              <w:bottom w:val="single" w:sz="4" w:space="0" w:color="2D75B5"/>
              <w:right w:val="single" w:sz="4" w:space="0" w:color="2D75B5"/>
            </w:tcBorders>
            <w:shd w:val="clear" w:color="auto" w:fill="E8F4F7"/>
          </w:tcPr>
          <w:p w14:paraId="6874A888" w14:textId="77777777" w:rsidR="005E5E45" w:rsidRDefault="00000000">
            <w:pPr>
              <w:pStyle w:val="TableParagraph"/>
              <w:spacing w:before="42"/>
              <w:ind w:right="1"/>
              <w:rPr>
                <w:rFonts w:ascii="Arial"/>
                <w:b/>
                <w:sz w:val="14"/>
              </w:rPr>
            </w:pPr>
            <w:r>
              <w:rPr>
                <w:rFonts w:ascii="Arial"/>
                <w:b/>
                <w:color w:val="545454"/>
                <w:sz w:val="14"/>
              </w:rPr>
              <w:t xml:space="preserve">OPERATING </w:t>
            </w:r>
            <w:r>
              <w:rPr>
                <w:rFonts w:ascii="Arial"/>
                <w:b/>
                <w:color w:val="545454"/>
                <w:spacing w:val="-2"/>
                <w:sz w:val="14"/>
              </w:rPr>
              <w:t>MARGIN</w:t>
            </w:r>
          </w:p>
          <w:p w14:paraId="5E725873" w14:textId="77777777" w:rsidR="005E5E45" w:rsidRDefault="00000000">
            <w:pPr>
              <w:pStyle w:val="TableParagraph"/>
              <w:spacing w:before="160"/>
              <w:ind w:right="1"/>
              <w:rPr>
                <w:rFonts w:ascii="Arial"/>
                <w:b/>
                <w:sz w:val="26"/>
              </w:rPr>
            </w:pPr>
            <w:r>
              <w:rPr>
                <w:rFonts w:ascii="Arial"/>
                <w:b/>
                <w:color w:val="1F798C"/>
                <w:spacing w:val="-2"/>
                <w:sz w:val="26"/>
              </w:rPr>
              <w:t>18.4%</w:t>
            </w:r>
          </w:p>
          <w:p w14:paraId="63B814F5" w14:textId="77777777" w:rsidR="005E5E45" w:rsidRDefault="00000000">
            <w:pPr>
              <w:pStyle w:val="TableParagraph"/>
              <w:spacing w:before="80"/>
              <w:ind w:right="1"/>
              <w:rPr>
                <w:sz w:val="13"/>
              </w:rPr>
            </w:pPr>
            <w:r>
              <w:rPr>
                <w:color w:val="545454"/>
                <w:sz w:val="13"/>
              </w:rPr>
              <w:t xml:space="preserve">Strong cost </w:t>
            </w:r>
            <w:r>
              <w:rPr>
                <w:color w:val="545454"/>
                <w:spacing w:val="-2"/>
                <w:sz w:val="13"/>
              </w:rPr>
              <w:t>efficiency</w:t>
            </w:r>
          </w:p>
        </w:tc>
        <w:tc>
          <w:tcPr>
            <w:tcW w:w="1871" w:type="dxa"/>
            <w:tcBorders>
              <w:left w:val="single" w:sz="4" w:space="0" w:color="2D75B5"/>
              <w:bottom w:val="single" w:sz="4" w:space="0" w:color="2D75B5"/>
              <w:right w:val="single" w:sz="4" w:space="0" w:color="2D75B5"/>
            </w:tcBorders>
            <w:shd w:val="clear" w:color="auto" w:fill="FBE4D6"/>
          </w:tcPr>
          <w:p w14:paraId="2808EB66" w14:textId="77777777" w:rsidR="005E5E45" w:rsidRDefault="00000000">
            <w:pPr>
              <w:pStyle w:val="TableParagraph"/>
              <w:spacing w:before="42"/>
              <w:ind w:right="2"/>
              <w:rPr>
                <w:rFonts w:ascii="Arial"/>
                <w:b/>
                <w:sz w:val="14"/>
              </w:rPr>
            </w:pPr>
            <w:r>
              <w:rPr>
                <w:rFonts w:ascii="Arial"/>
                <w:b/>
                <w:color w:val="545454"/>
                <w:sz w:val="14"/>
              </w:rPr>
              <w:t xml:space="preserve">EPS </w:t>
            </w:r>
            <w:r>
              <w:rPr>
                <w:rFonts w:ascii="Arial"/>
                <w:b/>
                <w:color w:val="545454"/>
                <w:spacing w:val="-2"/>
                <w:sz w:val="14"/>
              </w:rPr>
              <w:t>(FY2024)</w:t>
            </w:r>
          </w:p>
          <w:p w14:paraId="793B6D36" w14:textId="77777777" w:rsidR="005E5E45" w:rsidRDefault="00000000">
            <w:pPr>
              <w:pStyle w:val="TableParagraph"/>
              <w:spacing w:before="160"/>
              <w:ind w:right="2"/>
              <w:rPr>
                <w:rFonts w:ascii="Arial"/>
                <w:b/>
                <w:sz w:val="26"/>
              </w:rPr>
            </w:pPr>
            <w:r>
              <w:rPr>
                <w:rFonts w:ascii="Arial"/>
                <w:b/>
                <w:color w:val="C45911"/>
                <w:spacing w:val="-2"/>
                <w:sz w:val="26"/>
              </w:rPr>
              <w:t>Rs.126.88</w:t>
            </w:r>
          </w:p>
          <w:p w14:paraId="77D9A38E" w14:textId="77777777" w:rsidR="005E5E45" w:rsidRDefault="00000000">
            <w:pPr>
              <w:pStyle w:val="TableParagraph"/>
              <w:spacing w:before="80"/>
              <w:ind w:right="2"/>
              <w:rPr>
                <w:sz w:val="13"/>
              </w:rPr>
            </w:pPr>
            <w:r>
              <w:rPr>
                <w:color w:val="545454"/>
                <w:sz w:val="13"/>
              </w:rPr>
              <w:t xml:space="preserve">Up 10.1% </w:t>
            </w:r>
            <w:r>
              <w:rPr>
                <w:color w:val="545454"/>
                <w:spacing w:val="-5"/>
                <w:sz w:val="13"/>
              </w:rPr>
              <w:t>YoY</w:t>
            </w:r>
          </w:p>
        </w:tc>
      </w:tr>
    </w:tbl>
    <w:p w14:paraId="6F4FF4EC" w14:textId="77777777" w:rsidR="005E5E45" w:rsidRDefault="005E5E45">
      <w:pPr>
        <w:pStyle w:val="BodyText"/>
        <w:rPr>
          <w:sz w:val="20"/>
        </w:rPr>
      </w:pPr>
    </w:p>
    <w:p w14:paraId="6973FF89" w14:textId="246CF437" w:rsidR="005E5E45" w:rsidRDefault="00DA2EC2">
      <w:pPr>
        <w:pStyle w:val="BodyText"/>
        <w:rPr>
          <w:sz w:val="20"/>
        </w:rPr>
      </w:pPr>
      <w:r>
        <w:rPr>
          <w:rFonts w:ascii="Arial"/>
          <w:b/>
          <w:noProof/>
          <w:sz w:val="16"/>
        </w:rPr>
        <mc:AlternateContent>
          <mc:Choice Requires="wps">
            <w:drawing>
              <wp:anchor distT="0" distB="0" distL="0" distR="0" simplePos="0" relativeHeight="15732224" behindDoc="0" locked="0" layoutInCell="1" allowOverlap="1" wp14:anchorId="0C0666F7" wp14:editId="7B6CB9BD">
                <wp:simplePos x="0" y="0"/>
                <wp:positionH relativeFrom="page">
                  <wp:posOffset>3847381</wp:posOffset>
                </wp:positionH>
                <wp:positionV relativeFrom="paragraph">
                  <wp:posOffset>102558</wp:posOffset>
                </wp:positionV>
                <wp:extent cx="3045125" cy="13557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5125" cy="1355725"/>
                        </a:xfrm>
                        <a:prstGeom prst="rect">
                          <a:avLst/>
                        </a:prstGeom>
                      </wps:spPr>
                      <wps:txbx>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793"/>
                              <w:gridCol w:w="793"/>
                              <w:gridCol w:w="793"/>
                            </w:tblGrid>
                            <w:tr w:rsidR="005E5E45" w14:paraId="57737CF3" w14:textId="77777777">
                              <w:trPr>
                                <w:trHeight w:val="310"/>
                              </w:trPr>
                              <w:tc>
                                <w:tcPr>
                                  <w:tcW w:w="1587" w:type="dxa"/>
                                  <w:shd w:val="clear" w:color="auto" w:fill="1F798C"/>
                                </w:tcPr>
                                <w:p w14:paraId="7DBD8DB7" w14:textId="77777777" w:rsidR="005E5E45" w:rsidRDefault="00000000">
                                  <w:pPr>
                                    <w:pStyle w:val="TableParagraph"/>
                                    <w:ind w:left="77"/>
                                    <w:jc w:val="left"/>
                                    <w:rPr>
                                      <w:rFonts w:ascii="Arial"/>
                                      <w:b/>
                                      <w:sz w:val="16"/>
                                    </w:rPr>
                                  </w:pPr>
                                  <w:r>
                                    <w:rPr>
                                      <w:rFonts w:ascii="Arial"/>
                                      <w:b/>
                                      <w:color w:val="FFFFFF"/>
                                      <w:spacing w:val="-2"/>
                                      <w:sz w:val="16"/>
                                    </w:rPr>
                                    <w:t>Ratio</w:t>
                                  </w:r>
                                </w:p>
                              </w:tc>
                              <w:tc>
                                <w:tcPr>
                                  <w:tcW w:w="793" w:type="dxa"/>
                                  <w:shd w:val="clear" w:color="auto" w:fill="1F798C"/>
                                </w:tcPr>
                                <w:p w14:paraId="6BF28F34" w14:textId="77777777" w:rsidR="005E5E45" w:rsidRDefault="00000000">
                                  <w:pPr>
                                    <w:pStyle w:val="TableParagraph"/>
                                    <w:ind w:right="3"/>
                                    <w:rPr>
                                      <w:rFonts w:ascii="Arial"/>
                                      <w:b/>
                                      <w:sz w:val="16"/>
                                    </w:rPr>
                                  </w:pPr>
                                  <w:r>
                                    <w:rPr>
                                      <w:rFonts w:ascii="Arial"/>
                                      <w:b/>
                                      <w:color w:val="FFFFFF"/>
                                      <w:spacing w:val="-4"/>
                                      <w:sz w:val="16"/>
                                    </w:rPr>
                                    <w:t>FY22</w:t>
                                  </w:r>
                                </w:p>
                              </w:tc>
                              <w:tc>
                                <w:tcPr>
                                  <w:tcW w:w="793" w:type="dxa"/>
                                  <w:shd w:val="clear" w:color="auto" w:fill="1F798C"/>
                                </w:tcPr>
                                <w:p w14:paraId="536CA31E" w14:textId="77777777" w:rsidR="005E5E45" w:rsidRDefault="00000000">
                                  <w:pPr>
                                    <w:pStyle w:val="TableParagraph"/>
                                    <w:ind w:right="2"/>
                                    <w:rPr>
                                      <w:rFonts w:ascii="Arial"/>
                                      <w:b/>
                                      <w:sz w:val="16"/>
                                    </w:rPr>
                                  </w:pPr>
                                  <w:r>
                                    <w:rPr>
                                      <w:rFonts w:ascii="Arial"/>
                                      <w:b/>
                                      <w:color w:val="FFFFFF"/>
                                      <w:spacing w:val="-4"/>
                                      <w:sz w:val="16"/>
                                    </w:rPr>
                                    <w:t>FY23</w:t>
                                  </w:r>
                                </w:p>
                              </w:tc>
                              <w:tc>
                                <w:tcPr>
                                  <w:tcW w:w="793" w:type="dxa"/>
                                  <w:shd w:val="clear" w:color="auto" w:fill="1F798C"/>
                                </w:tcPr>
                                <w:p w14:paraId="09BA9F07" w14:textId="77777777" w:rsidR="005E5E45" w:rsidRDefault="00000000">
                                  <w:pPr>
                                    <w:pStyle w:val="TableParagraph"/>
                                    <w:rPr>
                                      <w:rFonts w:ascii="Arial"/>
                                      <w:b/>
                                      <w:sz w:val="16"/>
                                    </w:rPr>
                                  </w:pPr>
                                  <w:r>
                                    <w:rPr>
                                      <w:rFonts w:ascii="Arial"/>
                                      <w:b/>
                                      <w:color w:val="FFFFFF"/>
                                      <w:spacing w:val="-4"/>
                                      <w:sz w:val="16"/>
                                    </w:rPr>
                                    <w:t>FY24</w:t>
                                  </w:r>
                                </w:p>
                              </w:tc>
                            </w:tr>
                            <w:tr w:rsidR="005E5E45" w14:paraId="118EC15D" w14:textId="77777777">
                              <w:trPr>
                                <w:trHeight w:val="350"/>
                              </w:trPr>
                              <w:tc>
                                <w:tcPr>
                                  <w:tcW w:w="1587" w:type="dxa"/>
                                  <w:shd w:val="clear" w:color="auto" w:fill="EFF4F7"/>
                                </w:tcPr>
                                <w:p w14:paraId="048D52F8" w14:textId="77777777" w:rsidR="005E5E45" w:rsidRDefault="00000000">
                                  <w:pPr>
                                    <w:pStyle w:val="TableParagraph"/>
                                    <w:ind w:left="77"/>
                                    <w:jc w:val="left"/>
                                    <w:rPr>
                                      <w:sz w:val="16"/>
                                    </w:rPr>
                                  </w:pPr>
                                  <w:r>
                                    <w:rPr>
                                      <w:sz w:val="16"/>
                                    </w:rPr>
                                    <w:t xml:space="preserve">Net Profit </w:t>
                                  </w:r>
                                  <w:r>
                                    <w:rPr>
                                      <w:spacing w:val="-2"/>
                                      <w:sz w:val="16"/>
                                    </w:rPr>
                                    <w:t>Margin</w:t>
                                  </w:r>
                                </w:p>
                              </w:tc>
                              <w:tc>
                                <w:tcPr>
                                  <w:tcW w:w="793" w:type="dxa"/>
                                  <w:shd w:val="clear" w:color="auto" w:fill="EFF4F7"/>
                                </w:tcPr>
                                <w:p w14:paraId="3CB49BA8" w14:textId="77777777" w:rsidR="005E5E45" w:rsidRDefault="00000000">
                                  <w:pPr>
                                    <w:pStyle w:val="TableParagraph"/>
                                    <w:ind w:right="3"/>
                                    <w:rPr>
                                      <w:sz w:val="16"/>
                                    </w:rPr>
                                  </w:pPr>
                                  <w:r>
                                    <w:rPr>
                                      <w:spacing w:val="-2"/>
                                      <w:sz w:val="16"/>
                                    </w:rPr>
                                    <w:t>20.1%</w:t>
                                  </w:r>
                                </w:p>
                              </w:tc>
                              <w:tc>
                                <w:tcPr>
                                  <w:tcW w:w="793" w:type="dxa"/>
                                  <w:shd w:val="clear" w:color="auto" w:fill="EFF4F7"/>
                                </w:tcPr>
                                <w:p w14:paraId="77C45245" w14:textId="77777777" w:rsidR="005E5E45" w:rsidRDefault="00000000">
                                  <w:pPr>
                                    <w:pStyle w:val="TableParagraph"/>
                                    <w:ind w:right="2"/>
                                    <w:rPr>
                                      <w:sz w:val="16"/>
                                    </w:rPr>
                                  </w:pPr>
                                  <w:r>
                                    <w:rPr>
                                      <w:spacing w:val="-2"/>
                                      <w:sz w:val="16"/>
                                    </w:rPr>
                                    <w:t>18.8%</w:t>
                                  </w:r>
                                </w:p>
                              </w:tc>
                              <w:tc>
                                <w:tcPr>
                                  <w:tcW w:w="793" w:type="dxa"/>
                                  <w:shd w:val="clear" w:color="auto" w:fill="EFF4F7"/>
                                </w:tcPr>
                                <w:p w14:paraId="419523E4" w14:textId="77777777" w:rsidR="005E5E45" w:rsidRDefault="00000000">
                                  <w:pPr>
                                    <w:pStyle w:val="TableParagraph"/>
                                    <w:rPr>
                                      <w:sz w:val="16"/>
                                    </w:rPr>
                                  </w:pPr>
                                  <w:r>
                                    <w:rPr>
                                      <w:spacing w:val="-2"/>
                                      <w:sz w:val="16"/>
                                    </w:rPr>
                                    <w:t>19.1%</w:t>
                                  </w:r>
                                </w:p>
                              </w:tc>
                            </w:tr>
                            <w:tr w:rsidR="005E5E45" w14:paraId="67E72333" w14:textId="77777777">
                              <w:trPr>
                                <w:trHeight w:val="350"/>
                              </w:trPr>
                              <w:tc>
                                <w:tcPr>
                                  <w:tcW w:w="1587" w:type="dxa"/>
                                </w:tcPr>
                                <w:p w14:paraId="2C9CD6F7" w14:textId="77777777" w:rsidR="005E5E45" w:rsidRDefault="00000000">
                                  <w:pPr>
                                    <w:pStyle w:val="TableParagraph"/>
                                    <w:ind w:left="77"/>
                                    <w:jc w:val="left"/>
                                    <w:rPr>
                                      <w:sz w:val="16"/>
                                    </w:rPr>
                                  </w:pPr>
                                  <w:r>
                                    <w:rPr>
                                      <w:sz w:val="16"/>
                                    </w:rPr>
                                    <w:t xml:space="preserve">Operating </w:t>
                                  </w:r>
                                  <w:r>
                                    <w:rPr>
                                      <w:spacing w:val="-2"/>
                                      <w:sz w:val="16"/>
                                    </w:rPr>
                                    <w:t>Margin</w:t>
                                  </w:r>
                                </w:p>
                              </w:tc>
                              <w:tc>
                                <w:tcPr>
                                  <w:tcW w:w="793" w:type="dxa"/>
                                </w:tcPr>
                                <w:p w14:paraId="17EF94D4" w14:textId="77777777" w:rsidR="005E5E45" w:rsidRDefault="00000000">
                                  <w:pPr>
                                    <w:pStyle w:val="TableParagraph"/>
                                    <w:ind w:right="3"/>
                                    <w:rPr>
                                      <w:sz w:val="16"/>
                                    </w:rPr>
                                  </w:pPr>
                                  <w:r>
                                    <w:rPr>
                                      <w:spacing w:val="-2"/>
                                      <w:sz w:val="16"/>
                                    </w:rPr>
                                    <w:t>17.9%</w:t>
                                  </w:r>
                                </w:p>
                              </w:tc>
                              <w:tc>
                                <w:tcPr>
                                  <w:tcW w:w="793" w:type="dxa"/>
                                </w:tcPr>
                                <w:p w14:paraId="5D2D4D59" w14:textId="77777777" w:rsidR="005E5E45" w:rsidRDefault="00000000">
                                  <w:pPr>
                                    <w:pStyle w:val="TableParagraph"/>
                                    <w:ind w:right="2"/>
                                    <w:rPr>
                                      <w:sz w:val="16"/>
                                    </w:rPr>
                                  </w:pPr>
                                  <w:r>
                                    <w:rPr>
                                      <w:spacing w:val="-2"/>
                                      <w:sz w:val="16"/>
                                    </w:rPr>
                                    <w:t>18.5%</w:t>
                                  </w:r>
                                </w:p>
                              </w:tc>
                              <w:tc>
                                <w:tcPr>
                                  <w:tcW w:w="793" w:type="dxa"/>
                                </w:tcPr>
                                <w:p w14:paraId="2DFD4259" w14:textId="77777777" w:rsidR="005E5E45" w:rsidRDefault="00000000">
                                  <w:pPr>
                                    <w:pStyle w:val="TableParagraph"/>
                                    <w:rPr>
                                      <w:sz w:val="16"/>
                                    </w:rPr>
                                  </w:pPr>
                                  <w:r>
                                    <w:rPr>
                                      <w:spacing w:val="-2"/>
                                      <w:sz w:val="16"/>
                                    </w:rPr>
                                    <w:t>18.4%</w:t>
                                  </w:r>
                                </w:p>
                              </w:tc>
                            </w:tr>
                            <w:tr w:rsidR="005E5E45" w14:paraId="5A180170" w14:textId="77777777">
                              <w:trPr>
                                <w:trHeight w:val="350"/>
                              </w:trPr>
                              <w:tc>
                                <w:tcPr>
                                  <w:tcW w:w="1587" w:type="dxa"/>
                                  <w:shd w:val="clear" w:color="auto" w:fill="EFF4F7"/>
                                </w:tcPr>
                                <w:p w14:paraId="293E57AF" w14:textId="77777777" w:rsidR="005E5E45" w:rsidRDefault="00000000">
                                  <w:pPr>
                                    <w:pStyle w:val="TableParagraph"/>
                                    <w:ind w:left="77"/>
                                    <w:jc w:val="left"/>
                                    <w:rPr>
                                      <w:sz w:val="16"/>
                                    </w:rPr>
                                  </w:pPr>
                                  <w:r>
                                    <w:rPr>
                                      <w:sz w:val="16"/>
                                    </w:rPr>
                                    <w:t xml:space="preserve">Revenue </w:t>
                                  </w:r>
                                  <w:r>
                                    <w:rPr>
                                      <w:spacing w:val="-2"/>
                                      <w:sz w:val="16"/>
                                    </w:rPr>
                                    <w:t>Growth</w:t>
                                  </w:r>
                                </w:p>
                              </w:tc>
                              <w:tc>
                                <w:tcPr>
                                  <w:tcW w:w="793" w:type="dxa"/>
                                  <w:shd w:val="clear" w:color="auto" w:fill="EFF4F7"/>
                                </w:tcPr>
                                <w:p w14:paraId="57B6AD97" w14:textId="77777777" w:rsidR="005E5E45" w:rsidRDefault="00000000">
                                  <w:pPr>
                                    <w:pStyle w:val="TableParagraph"/>
                                    <w:ind w:right="3"/>
                                    <w:rPr>
                                      <w:sz w:val="16"/>
                                    </w:rPr>
                                  </w:pPr>
                                  <w:r>
                                    <w:rPr>
                                      <w:spacing w:val="-10"/>
                                      <w:sz w:val="16"/>
                                    </w:rPr>
                                    <w:t>-</w:t>
                                  </w:r>
                                </w:p>
                              </w:tc>
                              <w:tc>
                                <w:tcPr>
                                  <w:tcW w:w="793" w:type="dxa"/>
                                  <w:shd w:val="clear" w:color="auto" w:fill="EFF4F7"/>
                                </w:tcPr>
                                <w:p w14:paraId="162E4B9B" w14:textId="77777777" w:rsidR="005E5E45" w:rsidRDefault="00000000">
                                  <w:pPr>
                                    <w:pStyle w:val="TableParagraph"/>
                                    <w:ind w:right="2"/>
                                    <w:rPr>
                                      <w:sz w:val="16"/>
                                    </w:rPr>
                                  </w:pPr>
                                  <w:r>
                                    <w:rPr>
                                      <w:spacing w:val="-2"/>
                                      <w:sz w:val="16"/>
                                    </w:rPr>
                                    <w:t>+17.6%</w:t>
                                  </w:r>
                                </w:p>
                              </w:tc>
                              <w:tc>
                                <w:tcPr>
                                  <w:tcW w:w="793" w:type="dxa"/>
                                  <w:shd w:val="clear" w:color="auto" w:fill="EFF4F7"/>
                                </w:tcPr>
                                <w:p w14:paraId="0917334F" w14:textId="77777777" w:rsidR="005E5E45" w:rsidRDefault="00000000">
                                  <w:pPr>
                                    <w:pStyle w:val="TableParagraph"/>
                                    <w:rPr>
                                      <w:rFonts w:ascii="Arial"/>
                                      <w:b/>
                                      <w:sz w:val="16"/>
                                    </w:rPr>
                                  </w:pPr>
                                  <w:r>
                                    <w:rPr>
                                      <w:rFonts w:ascii="Arial"/>
                                      <w:b/>
                                      <w:color w:val="BF0000"/>
                                      <w:spacing w:val="-2"/>
                                      <w:sz w:val="16"/>
                                    </w:rPr>
                                    <w:t>+6.8%</w:t>
                                  </w:r>
                                </w:p>
                              </w:tc>
                            </w:tr>
                            <w:tr w:rsidR="005E5E45" w14:paraId="27F40564" w14:textId="77777777">
                              <w:trPr>
                                <w:trHeight w:val="350"/>
                              </w:trPr>
                              <w:tc>
                                <w:tcPr>
                                  <w:tcW w:w="1587" w:type="dxa"/>
                                </w:tcPr>
                                <w:p w14:paraId="65FC182D" w14:textId="77777777" w:rsidR="005E5E45" w:rsidRDefault="00000000">
                                  <w:pPr>
                                    <w:pStyle w:val="TableParagraph"/>
                                    <w:ind w:left="77"/>
                                    <w:jc w:val="left"/>
                                    <w:rPr>
                                      <w:sz w:val="16"/>
                                    </w:rPr>
                                  </w:pPr>
                                  <w:r>
                                    <w:rPr>
                                      <w:sz w:val="16"/>
                                    </w:rPr>
                                    <w:t xml:space="preserve">NP </w:t>
                                  </w:r>
                                  <w:r>
                                    <w:rPr>
                                      <w:spacing w:val="-2"/>
                                      <w:sz w:val="16"/>
                                    </w:rPr>
                                    <w:t>Growth</w:t>
                                  </w:r>
                                </w:p>
                              </w:tc>
                              <w:tc>
                                <w:tcPr>
                                  <w:tcW w:w="793" w:type="dxa"/>
                                </w:tcPr>
                                <w:p w14:paraId="1338652B" w14:textId="77777777" w:rsidR="005E5E45" w:rsidRDefault="00000000">
                                  <w:pPr>
                                    <w:pStyle w:val="TableParagraph"/>
                                    <w:ind w:right="3"/>
                                    <w:rPr>
                                      <w:sz w:val="16"/>
                                    </w:rPr>
                                  </w:pPr>
                                  <w:r>
                                    <w:rPr>
                                      <w:spacing w:val="-10"/>
                                      <w:sz w:val="16"/>
                                    </w:rPr>
                                    <w:t>-</w:t>
                                  </w:r>
                                </w:p>
                              </w:tc>
                              <w:tc>
                                <w:tcPr>
                                  <w:tcW w:w="793" w:type="dxa"/>
                                </w:tcPr>
                                <w:p w14:paraId="758DEEE5" w14:textId="77777777" w:rsidR="005E5E45" w:rsidRDefault="00000000">
                                  <w:pPr>
                                    <w:pStyle w:val="TableParagraph"/>
                                    <w:ind w:right="2"/>
                                    <w:rPr>
                                      <w:sz w:val="16"/>
                                    </w:rPr>
                                  </w:pPr>
                                  <w:r>
                                    <w:rPr>
                                      <w:spacing w:val="-2"/>
                                      <w:sz w:val="16"/>
                                    </w:rPr>
                                    <w:t>+10.0%</w:t>
                                  </w:r>
                                </w:p>
                              </w:tc>
                              <w:tc>
                                <w:tcPr>
                                  <w:tcW w:w="793" w:type="dxa"/>
                                </w:tcPr>
                                <w:p w14:paraId="6112C3F2" w14:textId="77777777" w:rsidR="005E5E45" w:rsidRDefault="00000000">
                                  <w:pPr>
                                    <w:pStyle w:val="TableParagraph"/>
                                    <w:rPr>
                                      <w:sz w:val="16"/>
                                    </w:rPr>
                                  </w:pPr>
                                  <w:r>
                                    <w:rPr>
                                      <w:spacing w:val="-2"/>
                                      <w:sz w:val="16"/>
                                    </w:rPr>
                                    <w:t>+9.0%</w:t>
                                  </w:r>
                                </w:p>
                              </w:tc>
                            </w:tr>
                            <w:tr w:rsidR="005E5E45" w14:paraId="26CF4CEA" w14:textId="77777777">
                              <w:trPr>
                                <w:trHeight w:val="345"/>
                              </w:trPr>
                              <w:tc>
                                <w:tcPr>
                                  <w:tcW w:w="1587" w:type="dxa"/>
                                  <w:tcBorders>
                                    <w:bottom w:val="single" w:sz="8" w:space="0" w:color="1F798C"/>
                                  </w:tcBorders>
                                  <w:shd w:val="clear" w:color="auto" w:fill="EFF4F7"/>
                                </w:tcPr>
                                <w:p w14:paraId="577F8513" w14:textId="77777777" w:rsidR="005E5E45" w:rsidRDefault="00000000">
                                  <w:pPr>
                                    <w:pStyle w:val="TableParagraph"/>
                                    <w:ind w:left="77"/>
                                    <w:jc w:val="left"/>
                                    <w:rPr>
                                      <w:sz w:val="16"/>
                                    </w:rPr>
                                  </w:pPr>
                                  <w:r>
                                    <w:rPr>
                                      <w:sz w:val="16"/>
                                    </w:rPr>
                                    <w:t xml:space="preserve">EPS </w:t>
                                  </w:r>
                                  <w:r>
                                    <w:rPr>
                                      <w:spacing w:val="-2"/>
                                      <w:sz w:val="16"/>
                                    </w:rPr>
                                    <w:t>Growth</w:t>
                                  </w:r>
                                </w:p>
                              </w:tc>
                              <w:tc>
                                <w:tcPr>
                                  <w:tcW w:w="793" w:type="dxa"/>
                                  <w:tcBorders>
                                    <w:bottom w:val="single" w:sz="8" w:space="0" w:color="1F798C"/>
                                  </w:tcBorders>
                                  <w:shd w:val="clear" w:color="auto" w:fill="EFF4F7"/>
                                </w:tcPr>
                                <w:p w14:paraId="52210923" w14:textId="77777777" w:rsidR="005E5E45" w:rsidRDefault="00000000">
                                  <w:pPr>
                                    <w:pStyle w:val="TableParagraph"/>
                                    <w:ind w:right="3"/>
                                    <w:rPr>
                                      <w:sz w:val="16"/>
                                    </w:rPr>
                                  </w:pPr>
                                  <w:r>
                                    <w:rPr>
                                      <w:spacing w:val="-10"/>
                                      <w:sz w:val="16"/>
                                    </w:rPr>
                                    <w:t>-</w:t>
                                  </w:r>
                                </w:p>
                              </w:tc>
                              <w:tc>
                                <w:tcPr>
                                  <w:tcW w:w="793" w:type="dxa"/>
                                  <w:tcBorders>
                                    <w:bottom w:val="single" w:sz="8" w:space="0" w:color="1F798C"/>
                                  </w:tcBorders>
                                  <w:shd w:val="clear" w:color="auto" w:fill="EFF4F7"/>
                                </w:tcPr>
                                <w:p w14:paraId="58685862" w14:textId="77777777" w:rsidR="005E5E45" w:rsidRDefault="00000000">
                                  <w:pPr>
                                    <w:pStyle w:val="TableParagraph"/>
                                    <w:ind w:right="2"/>
                                    <w:rPr>
                                      <w:sz w:val="16"/>
                                    </w:rPr>
                                  </w:pPr>
                                  <w:r>
                                    <w:rPr>
                                      <w:spacing w:val="-2"/>
                                      <w:sz w:val="16"/>
                                    </w:rPr>
                                    <w:t>+10.0%</w:t>
                                  </w:r>
                                </w:p>
                              </w:tc>
                              <w:tc>
                                <w:tcPr>
                                  <w:tcW w:w="793" w:type="dxa"/>
                                  <w:tcBorders>
                                    <w:bottom w:val="single" w:sz="8" w:space="0" w:color="1F798C"/>
                                  </w:tcBorders>
                                  <w:shd w:val="clear" w:color="auto" w:fill="EFF4F7"/>
                                </w:tcPr>
                                <w:p w14:paraId="36138B2F" w14:textId="77777777" w:rsidR="005E5E45" w:rsidRDefault="00000000">
                                  <w:pPr>
                                    <w:pStyle w:val="TableParagraph"/>
                                    <w:rPr>
                                      <w:sz w:val="16"/>
                                    </w:rPr>
                                  </w:pPr>
                                  <w:r>
                                    <w:rPr>
                                      <w:spacing w:val="-2"/>
                                      <w:sz w:val="16"/>
                                    </w:rPr>
                                    <w:t>+10.1%</w:t>
                                  </w:r>
                                </w:p>
                              </w:tc>
                            </w:tr>
                          </w:tbl>
                          <w:p w14:paraId="79C66161" w14:textId="77777777" w:rsidR="005E5E45" w:rsidRDefault="005E5E45">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0C0666F7" id="Textbox 2" o:spid="_x0000_s1028" type="#_x0000_t202" style="position:absolute;margin-left:302.95pt;margin-top:8.1pt;width:239.75pt;height:106.75pt;z-index:1573222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" filled="f" stroked="f">
                <v:textbox inset="0,0,0,0">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793"/>
                        <w:gridCol w:w="793"/>
                        <w:gridCol w:w="793"/>
                      </w:tblGrid>
                      <w:tr w:rsidR="005E5E45" w14:paraId="57737CF3" w14:textId="77777777">
                        <w:trPr>
                          <w:trHeight w:val="310"/>
                        </w:trPr>
                        <w:tc>
                          <w:tcPr>
                            <w:tcW w:w="1587" w:type="dxa"/>
                            <w:shd w:val="clear" w:color="auto" w:fill="1F798C"/>
                          </w:tcPr>
                          <w:p w14:paraId="7DBD8DB7" w14:textId="77777777" w:rsidR="005E5E45" w:rsidRDefault="00000000">
                            <w:pPr>
                              <w:pStyle w:val="TableParagraph"/>
                              <w:ind w:left="77"/>
                              <w:jc w:val="left"/>
                              <w:rPr>
                                <w:rFonts w:ascii="Arial"/>
                                <w:b/>
                                <w:sz w:val="16"/>
                              </w:rPr>
                            </w:pPr>
                            <w:r>
                              <w:rPr>
                                <w:rFonts w:ascii="Arial"/>
                                <w:b/>
                                <w:color w:val="FFFFFF"/>
                                <w:spacing w:val="-2"/>
                                <w:sz w:val="16"/>
                              </w:rPr>
                              <w:t>Ratio</w:t>
                            </w:r>
                          </w:p>
                        </w:tc>
                        <w:tc>
                          <w:tcPr>
                            <w:tcW w:w="793" w:type="dxa"/>
                            <w:shd w:val="clear" w:color="auto" w:fill="1F798C"/>
                          </w:tcPr>
                          <w:p w14:paraId="6BF28F34" w14:textId="77777777" w:rsidR="005E5E45" w:rsidRDefault="00000000">
                            <w:pPr>
                              <w:pStyle w:val="TableParagraph"/>
                              <w:ind w:right="3"/>
                              <w:rPr>
                                <w:rFonts w:ascii="Arial"/>
                                <w:b/>
                                <w:sz w:val="16"/>
                              </w:rPr>
                            </w:pPr>
                            <w:r>
                              <w:rPr>
                                <w:rFonts w:ascii="Arial"/>
                                <w:b/>
                                <w:color w:val="FFFFFF"/>
                                <w:spacing w:val="-4"/>
                                <w:sz w:val="16"/>
                              </w:rPr>
                              <w:t>FY22</w:t>
                            </w:r>
                          </w:p>
                        </w:tc>
                        <w:tc>
                          <w:tcPr>
                            <w:tcW w:w="793" w:type="dxa"/>
                            <w:shd w:val="clear" w:color="auto" w:fill="1F798C"/>
                          </w:tcPr>
                          <w:p w14:paraId="536CA31E" w14:textId="77777777" w:rsidR="005E5E45" w:rsidRDefault="00000000">
                            <w:pPr>
                              <w:pStyle w:val="TableParagraph"/>
                              <w:ind w:right="2"/>
                              <w:rPr>
                                <w:rFonts w:ascii="Arial"/>
                                <w:b/>
                                <w:sz w:val="16"/>
                              </w:rPr>
                            </w:pPr>
                            <w:r>
                              <w:rPr>
                                <w:rFonts w:ascii="Arial"/>
                                <w:b/>
                                <w:color w:val="FFFFFF"/>
                                <w:spacing w:val="-4"/>
                                <w:sz w:val="16"/>
                              </w:rPr>
                              <w:t>FY23</w:t>
                            </w:r>
                          </w:p>
                        </w:tc>
                        <w:tc>
                          <w:tcPr>
                            <w:tcW w:w="793" w:type="dxa"/>
                            <w:shd w:val="clear" w:color="auto" w:fill="1F798C"/>
                          </w:tcPr>
                          <w:p w14:paraId="09BA9F07" w14:textId="77777777" w:rsidR="005E5E45" w:rsidRDefault="00000000">
                            <w:pPr>
                              <w:pStyle w:val="TableParagraph"/>
                              <w:rPr>
                                <w:rFonts w:ascii="Arial"/>
                                <w:b/>
                                <w:sz w:val="16"/>
                              </w:rPr>
                            </w:pPr>
                            <w:r>
                              <w:rPr>
                                <w:rFonts w:ascii="Arial"/>
                                <w:b/>
                                <w:color w:val="FFFFFF"/>
                                <w:spacing w:val="-4"/>
                                <w:sz w:val="16"/>
                              </w:rPr>
                              <w:t>FY24</w:t>
                            </w:r>
                          </w:p>
                        </w:tc>
                      </w:tr>
                      <w:tr w:rsidR="005E5E45" w14:paraId="118EC15D" w14:textId="77777777">
                        <w:trPr>
                          <w:trHeight w:val="350"/>
                        </w:trPr>
                        <w:tc>
                          <w:tcPr>
                            <w:tcW w:w="1587" w:type="dxa"/>
                            <w:shd w:val="clear" w:color="auto" w:fill="EFF4F7"/>
                          </w:tcPr>
                          <w:p w14:paraId="048D52F8" w14:textId="77777777" w:rsidR="005E5E45" w:rsidRDefault="00000000">
                            <w:pPr>
                              <w:pStyle w:val="TableParagraph"/>
                              <w:ind w:left="77"/>
                              <w:jc w:val="left"/>
                              <w:rPr>
                                <w:sz w:val="16"/>
                              </w:rPr>
                            </w:pPr>
                            <w:r>
                              <w:rPr>
                                <w:sz w:val="16"/>
                              </w:rPr>
                              <w:t xml:space="preserve">Net Profit </w:t>
                            </w:r>
                            <w:r>
                              <w:rPr>
                                <w:spacing w:val="-2"/>
                                <w:sz w:val="16"/>
                              </w:rPr>
                              <w:t>Margin</w:t>
                            </w:r>
                          </w:p>
                        </w:tc>
                        <w:tc>
                          <w:tcPr>
                            <w:tcW w:w="793" w:type="dxa"/>
                            <w:shd w:val="clear" w:color="auto" w:fill="EFF4F7"/>
                          </w:tcPr>
                          <w:p w14:paraId="3CB49BA8" w14:textId="77777777" w:rsidR="005E5E45" w:rsidRDefault="00000000">
                            <w:pPr>
                              <w:pStyle w:val="TableParagraph"/>
                              <w:ind w:right="3"/>
                              <w:rPr>
                                <w:sz w:val="16"/>
                              </w:rPr>
                            </w:pPr>
                            <w:r>
                              <w:rPr>
                                <w:spacing w:val="-2"/>
                                <w:sz w:val="16"/>
                              </w:rPr>
                              <w:t>20.1%</w:t>
                            </w:r>
                          </w:p>
                        </w:tc>
                        <w:tc>
                          <w:tcPr>
                            <w:tcW w:w="793" w:type="dxa"/>
                            <w:shd w:val="clear" w:color="auto" w:fill="EFF4F7"/>
                          </w:tcPr>
                          <w:p w14:paraId="77C45245" w14:textId="77777777" w:rsidR="005E5E45" w:rsidRDefault="00000000">
                            <w:pPr>
                              <w:pStyle w:val="TableParagraph"/>
                              <w:ind w:right="2"/>
                              <w:rPr>
                                <w:sz w:val="16"/>
                              </w:rPr>
                            </w:pPr>
                            <w:r>
                              <w:rPr>
                                <w:spacing w:val="-2"/>
                                <w:sz w:val="16"/>
                              </w:rPr>
                              <w:t>18.8%</w:t>
                            </w:r>
                          </w:p>
                        </w:tc>
                        <w:tc>
                          <w:tcPr>
                            <w:tcW w:w="793" w:type="dxa"/>
                            <w:shd w:val="clear" w:color="auto" w:fill="EFF4F7"/>
                          </w:tcPr>
                          <w:p w14:paraId="419523E4" w14:textId="77777777" w:rsidR="005E5E45" w:rsidRDefault="00000000">
                            <w:pPr>
                              <w:pStyle w:val="TableParagraph"/>
                              <w:rPr>
                                <w:sz w:val="16"/>
                              </w:rPr>
                            </w:pPr>
                            <w:r>
                              <w:rPr>
                                <w:spacing w:val="-2"/>
                                <w:sz w:val="16"/>
                              </w:rPr>
                              <w:t>19.1%</w:t>
                            </w:r>
                          </w:p>
                        </w:tc>
                      </w:tr>
                      <w:tr w:rsidR="005E5E45" w14:paraId="67E72333" w14:textId="77777777">
                        <w:trPr>
                          <w:trHeight w:val="350"/>
                        </w:trPr>
                        <w:tc>
                          <w:tcPr>
                            <w:tcW w:w="1587" w:type="dxa"/>
                          </w:tcPr>
                          <w:p w14:paraId="2C9CD6F7" w14:textId="77777777" w:rsidR="005E5E45" w:rsidRDefault="00000000">
                            <w:pPr>
                              <w:pStyle w:val="TableParagraph"/>
                              <w:ind w:left="77"/>
                              <w:jc w:val="left"/>
                              <w:rPr>
                                <w:sz w:val="16"/>
                              </w:rPr>
                            </w:pPr>
                            <w:r>
                              <w:rPr>
                                <w:sz w:val="16"/>
                              </w:rPr>
                              <w:t xml:space="preserve">Operating </w:t>
                            </w:r>
                            <w:r>
                              <w:rPr>
                                <w:spacing w:val="-2"/>
                                <w:sz w:val="16"/>
                              </w:rPr>
                              <w:t>Margin</w:t>
                            </w:r>
                          </w:p>
                        </w:tc>
                        <w:tc>
                          <w:tcPr>
                            <w:tcW w:w="793" w:type="dxa"/>
                          </w:tcPr>
                          <w:p w14:paraId="17EF94D4" w14:textId="77777777" w:rsidR="005E5E45" w:rsidRDefault="00000000">
                            <w:pPr>
                              <w:pStyle w:val="TableParagraph"/>
                              <w:ind w:right="3"/>
                              <w:rPr>
                                <w:sz w:val="16"/>
                              </w:rPr>
                            </w:pPr>
                            <w:r>
                              <w:rPr>
                                <w:spacing w:val="-2"/>
                                <w:sz w:val="16"/>
                              </w:rPr>
                              <w:t>17.9%</w:t>
                            </w:r>
                          </w:p>
                        </w:tc>
                        <w:tc>
                          <w:tcPr>
                            <w:tcW w:w="793" w:type="dxa"/>
                          </w:tcPr>
                          <w:p w14:paraId="5D2D4D59" w14:textId="77777777" w:rsidR="005E5E45" w:rsidRDefault="00000000">
                            <w:pPr>
                              <w:pStyle w:val="TableParagraph"/>
                              <w:ind w:right="2"/>
                              <w:rPr>
                                <w:sz w:val="16"/>
                              </w:rPr>
                            </w:pPr>
                            <w:r>
                              <w:rPr>
                                <w:spacing w:val="-2"/>
                                <w:sz w:val="16"/>
                              </w:rPr>
                              <w:t>18.5%</w:t>
                            </w:r>
                          </w:p>
                        </w:tc>
                        <w:tc>
                          <w:tcPr>
                            <w:tcW w:w="793" w:type="dxa"/>
                          </w:tcPr>
                          <w:p w14:paraId="2DFD4259" w14:textId="77777777" w:rsidR="005E5E45" w:rsidRDefault="00000000">
                            <w:pPr>
                              <w:pStyle w:val="TableParagraph"/>
                              <w:rPr>
                                <w:sz w:val="16"/>
                              </w:rPr>
                            </w:pPr>
                            <w:r>
                              <w:rPr>
                                <w:spacing w:val="-2"/>
                                <w:sz w:val="16"/>
                              </w:rPr>
                              <w:t>18.4%</w:t>
                            </w:r>
                          </w:p>
                        </w:tc>
                      </w:tr>
                      <w:tr w:rsidR="005E5E45" w14:paraId="5A180170" w14:textId="77777777">
                        <w:trPr>
                          <w:trHeight w:val="350"/>
                        </w:trPr>
                        <w:tc>
                          <w:tcPr>
                            <w:tcW w:w="1587" w:type="dxa"/>
                            <w:shd w:val="clear" w:color="auto" w:fill="EFF4F7"/>
                          </w:tcPr>
                          <w:p w14:paraId="293E57AF" w14:textId="77777777" w:rsidR="005E5E45" w:rsidRDefault="00000000">
                            <w:pPr>
                              <w:pStyle w:val="TableParagraph"/>
                              <w:ind w:left="77"/>
                              <w:jc w:val="left"/>
                              <w:rPr>
                                <w:sz w:val="16"/>
                              </w:rPr>
                            </w:pPr>
                            <w:r>
                              <w:rPr>
                                <w:sz w:val="16"/>
                              </w:rPr>
                              <w:t xml:space="preserve">Revenue </w:t>
                            </w:r>
                            <w:r>
                              <w:rPr>
                                <w:spacing w:val="-2"/>
                                <w:sz w:val="16"/>
                              </w:rPr>
                              <w:t>Growth</w:t>
                            </w:r>
                          </w:p>
                        </w:tc>
                        <w:tc>
                          <w:tcPr>
                            <w:tcW w:w="793" w:type="dxa"/>
                            <w:shd w:val="clear" w:color="auto" w:fill="EFF4F7"/>
                          </w:tcPr>
                          <w:p w14:paraId="57B6AD97" w14:textId="77777777" w:rsidR="005E5E45" w:rsidRDefault="00000000">
                            <w:pPr>
                              <w:pStyle w:val="TableParagraph"/>
                              <w:ind w:right="3"/>
                              <w:rPr>
                                <w:sz w:val="16"/>
                              </w:rPr>
                            </w:pPr>
                            <w:r>
                              <w:rPr>
                                <w:spacing w:val="-10"/>
                                <w:sz w:val="16"/>
                              </w:rPr>
                              <w:t>-</w:t>
                            </w:r>
                          </w:p>
                        </w:tc>
                        <w:tc>
                          <w:tcPr>
                            <w:tcW w:w="793" w:type="dxa"/>
                            <w:shd w:val="clear" w:color="auto" w:fill="EFF4F7"/>
                          </w:tcPr>
                          <w:p w14:paraId="162E4B9B" w14:textId="77777777" w:rsidR="005E5E45" w:rsidRDefault="00000000">
                            <w:pPr>
                              <w:pStyle w:val="TableParagraph"/>
                              <w:ind w:right="2"/>
                              <w:rPr>
                                <w:sz w:val="16"/>
                              </w:rPr>
                            </w:pPr>
                            <w:r>
                              <w:rPr>
                                <w:spacing w:val="-2"/>
                                <w:sz w:val="16"/>
                              </w:rPr>
                              <w:t>+17.6%</w:t>
                            </w:r>
                          </w:p>
                        </w:tc>
                        <w:tc>
                          <w:tcPr>
                            <w:tcW w:w="793" w:type="dxa"/>
                            <w:shd w:val="clear" w:color="auto" w:fill="EFF4F7"/>
                          </w:tcPr>
                          <w:p w14:paraId="0917334F" w14:textId="77777777" w:rsidR="005E5E45" w:rsidRDefault="00000000">
                            <w:pPr>
                              <w:pStyle w:val="TableParagraph"/>
                              <w:rPr>
                                <w:rFonts w:ascii="Arial"/>
                                <w:b/>
                                <w:sz w:val="16"/>
                              </w:rPr>
                            </w:pPr>
                            <w:r>
                              <w:rPr>
                                <w:rFonts w:ascii="Arial"/>
                                <w:b/>
                                <w:color w:val="BF0000"/>
                                <w:spacing w:val="-2"/>
                                <w:sz w:val="16"/>
                              </w:rPr>
                              <w:t>+6.8%</w:t>
                            </w:r>
                          </w:p>
                        </w:tc>
                      </w:tr>
                      <w:tr w:rsidR="005E5E45" w14:paraId="27F40564" w14:textId="77777777">
                        <w:trPr>
                          <w:trHeight w:val="350"/>
                        </w:trPr>
                        <w:tc>
                          <w:tcPr>
                            <w:tcW w:w="1587" w:type="dxa"/>
                          </w:tcPr>
                          <w:p w14:paraId="65FC182D" w14:textId="77777777" w:rsidR="005E5E45" w:rsidRDefault="00000000">
                            <w:pPr>
                              <w:pStyle w:val="TableParagraph"/>
                              <w:ind w:left="77"/>
                              <w:jc w:val="left"/>
                              <w:rPr>
                                <w:sz w:val="16"/>
                              </w:rPr>
                            </w:pPr>
                            <w:r>
                              <w:rPr>
                                <w:sz w:val="16"/>
                              </w:rPr>
                              <w:t xml:space="preserve">NP </w:t>
                            </w:r>
                            <w:r>
                              <w:rPr>
                                <w:spacing w:val="-2"/>
                                <w:sz w:val="16"/>
                              </w:rPr>
                              <w:t>Growth</w:t>
                            </w:r>
                          </w:p>
                        </w:tc>
                        <w:tc>
                          <w:tcPr>
                            <w:tcW w:w="793" w:type="dxa"/>
                          </w:tcPr>
                          <w:p w14:paraId="1338652B" w14:textId="77777777" w:rsidR="005E5E45" w:rsidRDefault="00000000">
                            <w:pPr>
                              <w:pStyle w:val="TableParagraph"/>
                              <w:ind w:right="3"/>
                              <w:rPr>
                                <w:sz w:val="16"/>
                              </w:rPr>
                            </w:pPr>
                            <w:r>
                              <w:rPr>
                                <w:spacing w:val="-10"/>
                                <w:sz w:val="16"/>
                              </w:rPr>
                              <w:t>-</w:t>
                            </w:r>
                          </w:p>
                        </w:tc>
                        <w:tc>
                          <w:tcPr>
                            <w:tcW w:w="793" w:type="dxa"/>
                          </w:tcPr>
                          <w:p w14:paraId="758DEEE5" w14:textId="77777777" w:rsidR="005E5E45" w:rsidRDefault="00000000">
                            <w:pPr>
                              <w:pStyle w:val="TableParagraph"/>
                              <w:ind w:right="2"/>
                              <w:rPr>
                                <w:sz w:val="16"/>
                              </w:rPr>
                            </w:pPr>
                            <w:r>
                              <w:rPr>
                                <w:spacing w:val="-2"/>
                                <w:sz w:val="16"/>
                              </w:rPr>
                              <w:t>+10.0%</w:t>
                            </w:r>
                          </w:p>
                        </w:tc>
                        <w:tc>
                          <w:tcPr>
                            <w:tcW w:w="793" w:type="dxa"/>
                          </w:tcPr>
                          <w:p w14:paraId="6112C3F2" w14:textId="77777777" w:rsidR="005E5E45" w:rsidRDefault="00000000">
                            <w:pPr>
                              <w:pStyle w:val="TableParagraph"/>
                              <w:rPr>
                                <w:sz w:val="16"/>
                              </w:rPr>
                            </w:pPr>
                            <w:r>
                              <w:rPr>
                                <w:spacing w:val="-2"/>
                                <w:sz w:val="16"/>
                              </w:rPr>
                              <w:t>+9.0%</w:t>
                            </w:r>
                          </w:p>
                        </w:tc>
                      </w:tr>
                      <w:tr w:rsidR="005E5E45" w14:paraId="26CF4CEA" w14:textId="77777777">
                        <w:trPr>
                          <w:trHeight w:val="345"/>
                        </w:trPr>
                        <w:tc>
                          <w:tcPr>
                            <w:tcW w:w="1587" w:type="dxa"/>
                            <w:tcBorders>
                              <w:bottom w:val="single" w:sz="8" w:space="0" w:color="1F798C"/>
                            </w:tcBorders>
                            <w:shd w:val="clear" w:color="auto" w:fill="EFF4F7"/>
                          </w:tcPr>
                          <w:p w14:paraId="577F8513" w14:textId="77777777" w:rsidR="005E5E45" w:rsidRDefault="00000000">
                            <w:pPr>
                              <w:pStyle w:val="TableParagraph"/>
                              <w:ind w:left="77"/>
                              <w:jc w:val="left"/>
                              <w:rPr>
                                <w:sz w:val="16"/>
                              </w:rPr>
                            </w:pPr>
                            <w:r>
                              <w:rPr>
                                <w:sz w:val="16"/>
                              </w:rPr>
                              <w:t xml:space="preserve">EPS </w:t>
                            </w:r>
                            <w:r>
                              <w:rPr>
                                <w:spacing w:val="-2"/>
                                <w:sz w:val="16"/>
                              </w:rPr>
                              <w:t>Growth</w:t>
                            </w:r>
                          </w:p>
                        </w:tc>
                        <w:tc>
                          <w:tcPr>
                            <w:tcW w:w="793" w:type="dxa"/>
                            <w:tcBorders>
                              <w:bottom w:val="single" w:sz="8" w:space="0" w:color="1F798C"/>
                            </w:tcBorders>
                            <w:shd w:val="clear" w:color="auto" w:fill="EFF4F7"/>
                          </w:tcPr>
                          <w:p w14:paraId="52210923" w14:textId="77777777" w:rsidR="005E5E45" w:rsidRDefault="00000000">
                            <w:pPr>
                              <w:pStyle w:val="TableParagraph"/>
                              <w:ind w:right="3"/>
                              <w:rPr>
                                <w:sz w:val="16"/>
                              </w:rPr>
                            </w:pPr>
                            <w:r>
                              <w:rPr>
                                <w:spacing w:val="-10"/>
                                <w:sz w:val="16"/>
                              </w:rPr>
                              <w:t>-</w:t>
                            </w:r>
                          </w:p>
                        </w:tc>
                        <w:tc>
                          <w:tcPr>
                            <w:tcW w:w="793" w:type="dxa"/>
                            <w:tcBorders>
                              <w:bottom w:val="single" w:sz="8" w:space="0" w:color="1F798C"/>
                            </w:tcBorders>
                            <w:shd w:val="clear" w:color="auto" w:fill="EFF4F7"/>
                          </w:tcPr>
                          <w:p w14:paraId="58685862" w14:textId="77777777" w:rsidR="005E5E45" w:rsidRDefault="00000000">
                            <w:pPr>
                              <w:pStyle w:val="TableParagraph"/>
                              <w:ind w:right="2"/>
                              <w:rPr>
                                <w:sz w:val="16"/>
                              </w:rPr>
                            </w:pPr>
                            <w:r>
                              <w:rPr>
                                <w:spacing w:val="-2"/>
                                <w:sz w:val="16"/>
                              </w:rPr>
                              <w:t>+10.0%</w:t>
                            </w:r>
                          </w:p>
                        </w:tc>
                        <w:tc>
                          <w:tcPr>
                            <w:tcW w:w="793" w:type="dxa"/>
                            <w:tcBorders>
                              <w:bottom w:val="single" w:sz="8" w:space="0" w:color="1F798C"/>
                            </w:tcBorders>
                            <w:shd w:val="clear" w:color="auto" w:fill="EFF4F7"/>
                          </w:tcPr>
                          <w:p w14:paraId="36138B2F" w14:textId="77777777" w:rsidR="005E5E45" w:rsidRDefault="00000000">
                            <w:pPr>
                              <w:pStyle w:val="TableParagraph"/>
                              <w:rPr>
                                <w:sz w:val="16"/>
                              </w:rPr>
                            </w:pPr>
                            <w:r>
                              <w:rPr>
                                <w:spacing w:val="-2"/>
                                <w:sz w:val="16"/>
                              </w:rPr>
                              <w:t>+10.1%</w:t>
                            </w:r>
                          </w:p>
                        </w:tc>
                      </w:tr>
                    </w:tbl>
                    <w:p w14:paraId="79C66161" w14:textId="77777777" w:rsidR="005E5E45" w:rsidRDefault="005E5E45">
                      <w:pPr>
                        <w:pStyle w:val="BodyText"/>
                      </w:pPr>
                    </w:p>
                  </w:txbxContent>
                </v:textbox>
                <w10:wrap anchorx="page"/>
              </v:shape>
            </w:pict>
          </mc:Fallback>
        </mc:AlternateContent>
      </w:r>
    </w:p>
    <w:p w14:paraId="221F2A13" w14:textId="77777777" w:rsidR="005E5E45" w:rsidRDefault="005E5E45">
      <w:pPr>
        <w:pStyle w:val="BodyText"/>
        <w:rPr>
          <w:sz w:val="20"/>
        </w:rPr>
      </w:pPr>
    </w:p>
    <w:p w14:paraId="209DE5AF" w14:textId="77777777" w:rsidR="005E5E45" w:rsidRDefault="005E5E45">
      <w:pPr>
        <w:pStyle w:val="BodyText"/>
        <w:rPr>
          <w:sz w:val="20"/>
        </w:rPr>
      </w:pPr>
    </w:p>
    <w:p w14:paraId="648128B0" w14:textId="77777777" w:rsidR="005E5E45" w:rsidRDefault="005E5E45">
      <w:pPr>
        <w:pStyle w:val="BodyText"/>
        <w:rPr>
          <w:sz w:val="20"/>
        </w:rPr>
      </w:pPr>
    </w:p>
    <w:p w14:paraId="4A02D808" w14:textId="77777777" w:rsidR="005E5E45" w:rsidRDefault="005E5E45">
      <w:pPr>
        <w:pStyle w:val="BodyText"/>
        <w:rPr>
          <w:sz w:val="20"/>
        </w:rPr>
      </w:pPr>
    </w:p>
    <w:p w14:paraId="6A267A8E" w14:textId="77777777" w:rsidR="005E5E45" w:rsidRDefault="005E5E45">
      <w:pPr>
        <w:pStyle w:val="BodyText"/>
        <w:rPr>
          <w:sz w:val="20"/>
        </w:rPr>
      </w:pPr>
    </w:p>
    <w:p w14:paraId="613876A5" w14:textId="77777777" w:rsidR="005E5E45" w:rsidRDefault="005E5E45">
      <w:pPr>
        <w:pStyle w:val="BodyText"/>
        <w:rPr>
          <w:sz w:val="20"/>
        </w:rPr>
      </w:pPr>
    </w:p>
    <w:p w14:paraId="4E2C88B5" w14:textId="77777777" w:rsidR="005E5E45" w:rsidRDefault="005E5E45">
      <w:pPr>
        <w:pStyle w:val="BodyText"/>
        <w:rPr>
          <w:sz w:val="20"/>
        </w:rPr>
      </w:pPr>
    </w:p>
    <w:p w14:paraId="1D856FC2" w14:textId="77777777" w:rsidR="005E5E45" w:rsidRDefault="005E5E45">
      <w:pPr>
        <w:pStyle w:val="BodyText"/>
        <w:rPr>
          <w:sz w:val="20"/>
        </w:rPr>
      </w:pPr>
    </w:p>
    <w:p w14:paraId="231D1D73" w14:textId="77777777" w:rsidR="005E5E45" w:rsidRDefault="005E5E45">
      <w:pPr>
        <w:pStyle w:val="BodyText"/>
        <w:rPr>
          <w:sz w:val="20"/>
        </w:rPr>
      </w:pPr>
    </w:p>
    <w:p w14:paraId="2EFF928E" w14:textId="77777777" w:rsidR="005E5E45" w:rsidRPr="007A58BF" w:rsidRDefault="005E5E45">
      <w:pPr>
        <w:pStyle w:val="BodyText"/>
        <w:rPr>
          <w:sz w:val="20"/>
        </w:rPr>
      </w:pPr>
    </w:p>
    <w:p w14:paraId="1DA619E5" w14:textId="77777777" w:rsidR="005E5E45" w:rsidRDefault="005E5E45">
      <w:pPr>
        <w:pStyle w:val="BodyText"/>
        <w:rPr>
          <w:sz w:val="20"/>
        </w:rPr>
      </w:pPr>
    </w:p>
    <w:p w14:paraId="083C2489" w14:textId="41551765" w:rsidR="005E5E45" w:rsidRDefault="00000000">
      <w:pPr>
        <w:pStyle w:val="BodyText"/>
        <w:spacing w:before="47"/>
        <w:rPr>
          <w:sz w:val="20"/>
        </w:rPr>
      </w:pPr>
      <w:r>
        <w:rPr>
          <w:noProof/>
          <w:sz w:val="20"/>
        </w:rPr>
        <mc:AlternateContent>
          <mc:Choice Requires="wps">
            <w:drawing>
              <wp:anchor distT="0" distB="0" distL="0" distR="0" simplePos="0" relativeHeight="251676160" behindDoc="1" locked="0" layoutInCell="1" allowOverlap="1" wp14:anchorId="576033CF" wp14:editId="60616664">
                <wp:simplePos x="0" y="0"/>
                <wp:positionH relativeFrom="page">
                  <wp:posOffset>593999</wp:posOffset>
                </wp:positionH>
                <wp:positionV relativeFrom="paragraph">
                  <wp:posOffset>191256</wp:posOffset>
                </wp:positionV>
                <wp:extent cx="6372225" cy="2286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2225" cy="228600"/>
                        </a:xfrm>
                        <a:prstGeom prst="rect">
                          <a:avLst/>
                        </a:prstGeom>
                        <a:solidFill>
                          <a:srgbClr val="1A3A5B"/>
                        </a:solidFill>
                      </wps:spPr>
                      <wps:txbx>
                        <w:txbxContent>
                          <w:p w14:paraId="27623DCC" w14:textId="77777777" w:rsidR="005E5E45" w:rsidRDefault="00000000">
                            <w:pPr>
                              <w:spacing w:before="71"/>
                              <w:ind w:left="100"/>
                              <w:rPr>
                                <w:rFonts w:ascii="Arial"/>
                                <w:b/>
                                <w:color w:val="000000"/>
                                <w:sz w:val="18"/>
                              </w:rPr>
                            </w:pPr>
                            <w:r>
                              <w:rPr>
                                <w:rFonts w:ascii="Arial"/>
                                <w:b/>
                                <w:color w:val="FFFFFF"/>
                                <w:sz w:val="18"/>
                              </w:rPr>
                              <w:t xml:space="preserve">ANALYST OBSERVATIONS &amp; KEY </w:t>
                            </w:r>
                            <w:r>
                              <w:rPr>
                                <w:rFonts w:ascii="Arial"/>
                                <w:b/>
                                <w:color w:val="FFFFFF"/>
                                <w:spacing w:val="-2"/>
                                <w:sz w:val="18"/>
                              </w:rPr>
                              <w:t>TAKEAWAYS</w:t>
                            </w:r>
                          </w:p>
                        </w:txbxContent>
                      </wps:txbx>
                      <wps:bodyPr wrap="square" lIns="0" tIns="0" rIns="0" bIns="0" rtlCol="0">
                        <a:noAutofit/>
                      </wps:bodyPr>
                    </wps:wsp>
                  </a:graphicData>
                </a:graphic>
              </wp:anchor>
            </w:drawing>
          </mc:Choice>
          <mc:Fallback>
            <w:pict>
              <v:shape w14:anchorId="576033CF" id="Textbox 17" o:spid="_x0000_s1029" type="#_x0000_t202" style="position:absolute;margin-left:46.75pt;margin-top:15.05pt;width:501.75pt;height:18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" fillcolor="#1a3a5b" stroked="f">
                <v:textbox inset="0,0,0,0">
                  <w:txbxContent>
                    <w:p w14:paraId="27623DCC" w14:textId="77777777" w:rsidR="005E5E45" w:rsidRDefault="00000000">
                      <w:pPr>
                        <w:spacing w:before="71"/>
                        <w:ind w:left="100"/>
                        <w:rPr>
                          <w:rFonts w:ascii="Arial"/>
                          <w:b/>
                          <w:color w:val="000000"/>
                          <w:sz w:val="18"/>
                        </w:rPr>
                      </w:pPr>
                      <w:r>
                        <w:rPr>
                          <w:rFonts w:ascii="Arial"/>
                          <w:b/>
                          <w:color w:val="FFFFFF"/>
                          <w:sz w:val="18"/>
                        </w:rPr>
                        <w:t xml:space="preserve">ANALYST OBSERVATIONS &amp; KEY </w:t>
                      </w:r>
                      <w:r>
                        <w:rPr>
                          <w:rFonts w:ascii="Arial"/>
                          <w:b/>
                          <w:color w:val="FFFFFF"/>
                          <w:spacing w:val="-2"/>
                          <w:sz w:val="18"/>
                        </w:rPr>
                        <w:t>TAKEAWAYS</w:t>
                      </w:r>
                    </w:p>
                  </w:txbxContent>
                </v:textbox>
                <w10:wrap type="topAndBottom" anchorx="page"/>
              </v:shape>
            </w:pict>
          </mc:Fallback>
        </mc:AlternateContent>
      </w:r>
    </w:p>
    <w:p w14:paraId="0652540B" w14:textId="786F4971" w:rsidR="005E5E45" w:rsidRDefault="000674B4">
      <w:pPr>
        <w:pStyle w:val="BodyText"/>
        <w:spacing w:after="1"/>
        <w:rPr>
          <w:sz w:val="13"/>
        </w:rPr>
      </w:pPr>
      <w:r>
        <w:rPr>
          <w:noProof/>
          <w:sz w:val="13"/>
        </w:rPr>
        <mc:AlternateContent>
          <mc:Choice Requires="wpg">
            <w:drawing>
              <wp:anchor distT="0" distB="0" distL="0" distR="0" simplePos="0" relativeHeight="251654656" behindDoc="0" locked="0" layoutInCell="1" allowOverlap="1" wp14:anchorId="3629C9FE" wp14:editId="2E0629F9">
                <wp:simplePos x="0" y="0"/>
                <wp:positionH relativeFrom="page">
                  <wp:posOffset>3793253</wp:posOffset>
                </wp:positionH>
                <wp:positionV relativeFrom="page">
                  <wp:posOffset>4531807</wp:posOffset>
                </wp:positionV>
                <wp:extent cx="2984500" cy="1562134"/>
                <wp:effectExtent l="0" t="19050" r="25400" b="1905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0" cy="1562134"/>
                          <a:chOff x="-30042" y="1905"/>
                          <a:chExt cx="2998032" cy="1034657"/>
                        </a:xfrm>
                      </wpg:grpSpPr>
                      <wps:wsp>
                        <wps:cNvPr id="8" name="Textbox 8"/>
                        <wps:cNvSpPr txBox="1"/>
                        <wps:spPr>
                          <a:xfrm>
                            <a:off x="15864" y="18788"/>
                            <a:ext cx="2952115" cy="140445"/>
                          </a:xfrm>
                          <a:prstGeom prst="rect">
                            <a:avLst/>
                          </a:prstGeom>
                          <a:solidFill>
                            <a:srgbClr val="2D75B5"/>
                          </a:solidFill>
                        </wps:spPr>
                        <wps:txbx>
                          <w:txbxContent>
                            <w:p w14:paraId="3BCFE6FB" w14:textId="77777777" w:rsidR="005E5E45" w:rsidRDefault="00000000">
                              <w:pPr>
                                <w:spacing w:before="70"/>
                                <w:ind w:left="100"/>
                                <w:rPr>
                                  <w:rFonts w:ascii="Arial"/>
                                  <w:b/>
                                  <w:color w:val="000000"/>
                                  <w:sz w:val="17"/>
                                </w:rPr>
                              </w:pPr>
                              <w:r>
                                <w:rPr>
                                  <w:rFonts w:ascii="Arial"/>
                                  <w:b/>
                                  <w:color w:val="FFFFFF"/>
                                  <w:sz w:val="17"/>
                                </w:rPr>
                                <w:t xml:space="preserve">2. Consistently Strong Profit </w:t>
                              </w:r>
                              <w:r>
                                <w:rPr>
                                  <w:rFonts w:ascii="Arial"/>
                                  <w:b/>
                                  <w:color w:val="FFFFFF"/>
                                  <w:spacing w:val="-2"/>
                                  <w:sz w:val="17"/>
                                </w:rPr>
                                <w:t>Margins</w:t>
                              </w:r>
                            </w:p>
                          </w:txbxContent>
                        </wps:txbx>
                        <wps:bodyPr wrap="square" lIns="0" tIns="0" rIns="0" bIns="0" rtlCol="0">
                          <a:noAutofit/>
                        </wps:bodyPr>
                      </wps:wsp>
                      <wps:wsp>
                        <wps:cNvPr id="9" name="Textbox 9"/>
                        <wps:cNvSpPr txBox="1"/>
                        <wps:spPr>
                          <a:xfrm>
                            <a:off x="15875" y="159268"/>
                            <a:ext cx="2952115" cy="877294"/>
                          </a:xfrm>
                          <a:prstGeom prst="rect">
                            <a:avLst/>
                          </a:prstGeom>
                          <a:solidFill>
                            <a:srgbClr val="EFF4F7"/>
                          </a:solidFill>
                        </wps:spPr>
                        <wps:txbx>
                          <w:txbxContent>
                            <w:p w14:paraId="1F7D9B27" w14:textId="77777777" w:rsidR="009104A1" w:rsidRDefault="009104A1">
                              <w:pPr>
                                <w:spacing w:before="70" w:line="288" w:lineRule="auto"/>
                                <w:ind w:left="100" w:right="97"/>
                                <w:jc w:val="both"/>
                                <w:rPr>
                                  <w:color w:val="1A1A1A"/>
                                  <w:sz w:val="16"/>
                                </w:rPr>
                              </w:pPr>
                              <w:r w:rsidRPr="009104A1">
                                <w:rPr>
                                  <w:color w:val="1A1A1A"/>
                                  <w:sz w:val="16"/>
                                </w:rPr>
                                <w:t>Tata Consultancy Services consistently maintained a net profit margin of around 19% over the three-year period — a level widely regarded as best-in-class within the Indian IT industry. Its operating profit margin also stayed above 18%, reflecting strong cost discipline and operational efficiency. Despite employee benefit expenses being the largest cost component (around 55% of revenue), the company managed to keep this ratio stable even as its workforce expanded. This indicates that TCS has been able to effectively utilize its talent pool, driving productivity gains while scaling operations.</w:t>
                              </w:r>
                            </w:p>
                            <w:p w14:paraId="06D74BB3" w14:textId="189822D9" w:rsidR="005E5E45" w:rsidRDefault="009104A1">
                              <w:pPr>
                                <w:spacing w:before="70" w:line="288" w:lineRule="auto"/>
                                <w:ind w:left="100" w:right="97"/>
                                <w:jc w:val="both"/>
                                <w:rPr>
                                  <w:color w:val="000000"/>
                                  <w:sz w:val="16"/>
                                </w:rPr>
                              </w:pPr>
                              <w:r w:rsidRPr="009104A1">
                                <w:rPr>
                                  <w:color w:val="1A1A1A"/>
                                  <w:sz w:val="16"/>
                                </w:rPr>
                                <w:t xml:space="preserve">. </w:t>
                              </w:r>
                            </w:p>
                          </w:txbxContent>
                        </wps:txbx>
                        <wps:bodyPr wrap="square" lIns="0" tIns="0" rIns="0" bIns="0" rtlCol="0">
                          <a:noAutofit/>
                        </wps:bodyPr>
                      </wps:wsp>
                      <wps:wsp>
                        <wps:cNvPr id="10" name="Graphic 10"/>
                        <wps:cNvSpPr/>
                        <wps:spPr>
                          <a:xfrm flipH="1">
                            <a:off x="-30042" y="1905"/>
                            <a:ext cx="45917" cy="1030000"/>
                          </a:xfrm>
                          <a:custGeom>
                            <a:avLst/>
                            <a:gdLst/>
                            <a:ahLst/>
                            <a:cxnLst/>
                            <a:rect l="l" t="t" r="r" b="b"/>
                            <a:pathLst>
                              <a:path h="1130300">
                                <a:moveTo>
                                  <a:pt x="0" y="1130300"/>
                                </a:moveTo>
                                <a:lnTo>
                                  <a:pt x="0" y="0"/>
                                </a:lnTo>
                              </a:path>
                            </a:pathLst>
                          </a:custGeom>
                          <a:ln w="31750">
                            <a:solidFill>
                              <a:srgbClr val="2D75B5"/>
                            </a:solidFill>
                            <a:prstDash val="solid"/>
                          </a:ln>
                        </wps:spPr>
                        <wps:bodyPr wrap="square" lIns="0" tIns="0" rIns="0" bIns="0" rtlCol="0">
                          <a:prstTxWarp prst="textNoShape">
                            <a:avLst/>
                          </a:prstTxWarp>
                          <a:noAutofit/>
                        </wps:bodyPr>
                      </wps:wsp>
                      <wps:wsp>
                        <wps:cNvPr id="11" name="Graphic 11"/>
                        <wps:cNvSpPr/>
                        <wps:spPr>
                          <a:xfrm>
                            <a:off x="15875" y="1905"/>
                            <a:ext cx="2952115" cy="1034657"/>
                          </a:xfrm>
                          <a:custGeom>
                            <a:avLst/>
                            <a:gdLst/>
                            <a:ahLst/>
                            <a:cxnLst/>
                            <a:rect l="l" t="t" r="r" b="b"/>
                            <a:pathLst>
                              <a:path w="2952115" h="1130300">
                                <a:moveTo>
                                  <a:pt x="0" y="0"/>
                                </a:moveTo>
                                <a:lnTo>
                                  <a:pt x="2951999" y="0"/>
                                </a:lnTo>
                              </a:path>
                              <a:path w="2952115" h="1130300">
                                <a:moveTo>
                                  <a:pt x="0" y="1130300"/>
                                </a:moveTo>
                                <a:lnTo>
                                  <a:pt x="2951999" y="1130300"/>
                                </a:lnTo>
                              </a:path>
                              <a:path w="2952115" h="1130300">
                                <a:moveTo>
                                  <a:pt x="0" y="1130300"/>
                                </a:moveTo>
                                <a:lnTo>
                                  <a:pt x="0" y="0"/>
                                </a:lnTo>
                              </a:path>
                              <a:path w="2952115" h="1130300">
                                <a:moveTo>
                                  <a:pt x="2951999" y="1130300"/>
                                </a:moveTo>
                                <a:lnTo>
                                  <a:pt x="2951999" y="0"/>
                                </a:lnTo>
                              </a:path>
                            </a:pathLst>
                          </a:custGeom>
                          <a:ln w="3810">
                            <a:solidFill>
                              <a:srgbClr val="CCCCC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29C9FE" id="Group 7" o:spid="_x0000_s1030" style="position:absolute;margin-left:298.7pt;margin-top:356.85pt;width:235pt;height:123pt;z-index:251654656;mso-wrap-distance-left:0;mso-wrap-distance-right:0;mso-position-horizontal-relative:page;mso-position-vertical-relative:page;mso-width-relative:margin;mso-height-relative:margin" coordorigin="-300,19" coordsize="29980,10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">
                <v:shape id="Textbox 8" o:spid="_x0000_s1031" type="#_x0000_t202" style="position:absolute;left:158;top:187;width:29521;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" fillcolor="#2d75b5" stroked="f">
                  <v:textbox inset="0,0,0,0">
                    <w:txbxContent>
                      <w:p w14:paraId="3BCFE6FB" w14:textId="77777777" w:rsidR="005E5E45" w:rsidRDefault="00000000">
                        <w:pPr>
                          <w:spacing w:before="70"/>
                          <w:ind w:left="100"/>
                          <w:rPr>
                            <w:rFonts w:ascii="Arial"/>
                            <w:b/>
                            <w:color w:val="000000"/>
                            <w:sz w:val="17"/>
                          </w:rPr>
                        </w:pPr>
                        <w:r>
                          <w:rPr>
                            <w:rFonts w:ascii="Arial"/>
                            <w:b/>
                            <w:color w:val="FFFFFF"/>
                            <w:sz w:val="17"/>
                          </w:rPr>
                          <w:t xml:space="preserve">2. Consistently Strong Profit </w:t>
                        </w:r>
                        <w:r>
                          <w:rPr>
                            <w:rFonts w:ascii="Arial"/>
                            <w:b/>
                            <w:color w:val="FFFFFF"/>
                            <w:spacing w:val="-2"/>
                            <w:sz w:val="17"/>
                          </w:rPr>
                          <w:t>Margins</w:t>
                        </w:r>
                      </w:p>
                    </w:txbxContent>
                  </v:textbox>
                </v:shape>
                <v:shape id="Textbox 9" o:spid="_x0000_s1032" type="#_x0000_t202" style="position:absolute;left:158;top:1592;width:29521;height:8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" fillcolor="#eff4f7" stroked="f">
                  <v:textbox inset="0,0,0,0">
                    <w:txbxContent>
                      <w:p w14:paraId="1F7D9B27" w14:textId="77777777" w:rsidR="009104A1" w:rsidRDefault="009104A1">
                        <w:pPr>
                          <w:spacing w:before="70" w:line="288" w:lineRule="auto"/>
                          <w:ind w:left="100" w:right="97"/>
                          <w:jc w:val="both"/>
                          <w:rPr>
                            <w:color w:val="1A1A1A"/>
                            <w:sz w:val="16"/>
                          </w:rPr>
                        </w:pPr>
                        <w:r w:rsidRPr="009104A1">
                          <w:rPr>
                            <w:color w:val="1A1A1A"/>
                            <w:sz w:val="16"/>
                          </w:rPr>
                          <w:t>Tata Consultancy Services consistently maintained a net profit margin of around 19% over the three-year period — a level widely regarded as best-in-class within the Indian IT industry. Its operating profit margin also stayed above 18%, reflecting strong cost discipline and operational efficiency. Despite employee benefit expenses being the largest cost component (around 55% of revenue), the company managed to keep this ratio stable even as its workforce expanded. This indicates that TCS has been able to effectively utilize its talent pool, driving productivity gains while scaling operations.</w:t>
                        </w:r>
                      </w:p>
                      <w:p w14:paraId="06D74BB3" w14:textId="189822D9" w:rsidR="005E5E45" w:rsidRDefault="009104A1">
                        <w:pPr>
                          <w:spacing w:before="70" w:line="288" w:lineRule="auto"/>
                          <w:ind w:left="100" w:right="97"/>
                          <w:jc w:val="both"/>
                          <w:rPr>
                            <w:color w:val="000000"/>
                            <w:sz w:val="16"/>
                          </w:rPr>
                        </w:pPr>
                        <w:r w:rsidRPr="009104A1">
                          <w:rPr>
                            <w:color w:val="1A1A1A"/>
                            <w:sz w:val="16"/>
                          </w:rPr>
                          <w:t xml:space="preserve">. </w:t>
                        </w:r>
                      </w:p>
                    </w:txbxContent>
                  </v:textbox>
                </v:shape>
                <v:shape id="Graphic 10" o:spid="_x0000_s1033" style="position:absolute;left:-300;top:19;width:458;height:10300;flip:x;visibility:visible;mso-wrap-style:square;v-text-anchor:top" coordsize="45917,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" path="m,1130300l,e" filled="f" strokecolor="#2d75b5" strokeweight="2.5pt">
                  <v:path arrowok="t"/>
                </v:shape>
                <v:shape id="Graphic 11" o:spid="_x0000_s1034" style="position:absolute;left:158;top:19;width:29521;height:10346;visibility:visible;mso-wrap-style:square;v-text-anchor:top" coordsize="2952115,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" path="m,l2951999,em,1130300r2951999,em,1130300l,em2951999,1130300l2951999,e" filled="f" strokecolor="#ccc" strokeweight=".3pt">
                  <v:path arrowok="t"/>
                </v:shape>
                <w10:wrap anchorx="page" anchory="page"/>
              </v:group>
            </w:pict>
          </mc:Fallback>
        </mc:AlternateContent>
      </w:r>
      <w:r w:rsidR="00AE3534">
        <w:rPr>
          <w:noProof/>
          <w:sz w:val="13"/>
        </w:rPr>
        <mc:AlternateContent>
          <mc:Choice Requires="wpg">
            <w:drawing>
              <wp:anchor distT="0" distB="0" distL="0" distR="0" simplePos="0" relativeHeight="251674112" behindDoc="0" locked="0" layoutInCell="1" allowOverlap="1" wp14:anchorId="5E558D2F" wp14:editId="4975F0CE">
                <wp:simplePos x="0" y="0"/>
                <wp:positionH relativeFrom="page">
                  <wp:posOffset>3822700</wp:posOffset>
                </wp:positionH>
                <wp:positionV relativeFrom="page">
                  <wp:posOffset>6165850</wp:posOffset>
                </wp:positionV>
                <wp:extent cx="2940050" cy="1180465"/>
                <wp:effectExtent l="19050" t="0" r="12700" b="1968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1180465"/>
                          <a:chOff x="-3389" y="193652"/>
                          <a:chExt cx="2971379" cy="938553"/>
                        </a:xfrm>
                      </wpg:grpSpPr>
                      <wps:wsp>
                        <wps:cNvPr id="13" name="Textbox 13"/>
                        <wps:cNvSpPr txBox="1"/>
                        <wps:spPr>
                          <a:xfrm>
                            <a:off x="15875" y="193695"/>
                            <a:ext cx="2952115" cy="262349"/>
                          </a:xfrm>
                          <a:prstGeom prst="rect">
                            <a:avLst/>
                          </a:prstGeom>
                          <a:solidFill>
                            <a:srgbClr val="C45911"/>
                          </a:solidFill>
                        </wps:spPr>
                        <wps:txbx>
                          <w:txbxContent>
                            <w:p w14:paraId="1ECE2042" w14:textId="77777777" w:rsidR="005E5E45" w:rsidRDefault="00000000">
                              <w:pPr>
                                <w:spacing w:before="70" w:line="271" w:lineRule="auto"/>
                                <w:ind w:left="100" w:right="57"/>
                                <w:rPr>
                                  <w:rFonts w:ascii="Arial"/>
                                  <w:b/>
                                  <w:color w:val="000000"/>
                                  <w:sz w:val="17"/>
                                </w:rPr>
                              </w:pPr>
                              <w:r>
                                <w:rPr>
                                  <w:rFonts w:ascii="Arial"/>
                                  <w:b/>
                                  <w:color w:val="FFFFFF"/>
                                  <w:sz w:val="17"/>
                                </w:rPr>
                                <w:t>4.</w:t>
                              </w:r>
                              <w:r>
                                <w:rPr>
                                  <w:rFonts w:ascii="Arial"/>
                                  <w:b/>
                                  <w:color w:val="FFFFFF"/>
                                  <w:spacing w:val="-8"/>
                                  <w:sz w:val="17"/>
                                </w:rPr>
                                <w:t xml:space="preserve"> </w:t>
                              </w:r>
                              <w:r>
                                <w:rPr>
                                  <w:rFonts w:ascii="Arial"/>
                                  <w:b/>
                                  <w:color w:val="FFFFFF"/>
                                  <w:sz w:val="17"/>
                                </w:rPr>
                                <w:t>Operating</w:t>
                              </w:r>
                              <w:r>
                                <w:rPr>
                                  <w:rFonts w:ascii="Arial"/>
                                  <w:b/>
                                  <w:color w:val="FFFFFF"/>
                                  <w:spacing w:val="-8"/>
                                  <w:sz w:val="17"/>
                                </w:rPr>
                                <w:t xml:space="preserve"> </w:t>
                              </w:r>
                              <w:r>
                                <w:rPr>
                                  <w:rFonts w:ascii="Arial"/>
                                  <w:b/>
                                  <w:color w:val="FFFFFF"/>
                                  <w:sz w:val="17"/>
                                </w:rPr>
                                <w:t>Profit</w:t>
                              </w:r>
                              <w:r>
                                <w:rPr>
                                  <w:rFonts w:ascii="Arial"/>
                                  <w:b/>
                                  <w:color w:val="FFFFFF"/>
                                  <w:spacing w:val="-8"/>
                                  <w:sz w:val="17"/>
                                </w:rPr>
                                <w:t xml:space="preserve"> </w:t>
                              </w:r>
                              <w:r>
                                <w:rPr>
                                  <w:rFonts w:ascii="Arial"/>
                                  <w:b/>
                                  <w:color w:val="FFFFFF"/>
                                  <w:sz w:val="17"/>
                                </w:rPr>
                                <w:t>Growth</w:t>
                              </w:r>
                              <w:r>
                                <w:rPr>
                                  <w:rFonts w:ascii="Arial"/>
                                  <w:b/>
                                  <w:color w:val="FFFFFF"/>
                                  <w:spacing w:val="-8"/>
                                  <w:sz w:val="17"/>
                                </w:rPr>
                                <w:t xml:space="preserve"> </w:t>
                              </w:r>
                              <w:r>
                                <w:rPr>
                                  <w:rFonts w:ascii="Arial"/>
                                  <w:b/>
                                  <w:color w:val="FFFFFF"/>
                                  <w:sz w:val="17"/>
                                </w:rPr>
                                <w:t>Signals</w:t>
                              </w:r>
                              <w:r>
                                <w:rPr>
                                  <w:rFonts w:ascii="Arial"/>
                                  <w:b/>
                                  <w:color w:val="FFFFFF"/>
                                  <w:spacing w:val="-8"/>
                                  <w:sz w:val="17"/>
                                </w:rPr>
                                <w:t xml:space="preserve"> </w:t>
                              </w:r>
                              <w:r>
                                <w:rPr>
                                  <w:rFonts w:ascii="Arial"/>
                                  <w:b/>
                                  <w:color w:val="FFFFFF"/>
                                  <w:sz w:val="17"/>
                                </w:rPr>
                                <w:t xml:space="preserve">Operational </w:t>
                              </w:r>
                              <w:r>
                                <w:rPr>
                                  <w:rFonts w:ascii="Arial"/>
                                  <w:b/>
                                  <w:color w:val="FFFFFF"/>
                                  <w:spacing w:val="-2"/>
                                  <w:sz w:val="17"/>
                                </w:rPr>
                                <w:t>Efficiency</w:t>
                              </w:r>
                            </w:p>
                          </w:txbxContent>
                        </wps:txbx>
                        <wps:bodyPr wrap="square" lIns="0" tIns="0" rIns="0" bIns="0" rtlCol="0">
                          <a:noAutofit/>
                        </wps:bodyPr>
                      </wps:wsp>
                      <wps:wsp>
                        <wps:cNvPr id="14" name="Textbox 14"/>
                        <wps:cNvSpPr txBox="1"/>
                        <wps:spPr>
                          <a:xfrm>
                            <a:off x="15875" y="466239"/>
                            <a:ext cx="2952115" cy="655878"/>
                          </a:xfrm>
                          <a:prstGeom prst="rect">
                            <a:avLst/>
                          </a:prstGeom>
                          <a:solidFill>
                            <a:srgbClr val="EFF4F7"/>
                          </a:solidFill>
                        </wps:spPr>
                        <wps:txbx>
                          <w:txbxContent>
                            <w:p w14:paraId="6ED2E26E" w14:textId="5752B78D" w:rsidR="005E5E45" w:rsidRDefault="00000000" w:rsidP="00AE3534">
                              <w:pPr>
                                <w:spacing w:before="70" w:line="288" w:lineRule="auto"/>
                                <w:ind w:left="100" w:right="97"/>
                                <w:jc w:val="both"/>
                                <w:rPr>
                                  <w:color w:val="000000"/>
                                  <w:sz w:val="16"/>
                                </w:rPr>
                              </w:pPr>
                              <w:r>
                                <w:rPr>
                                  <w:color w:val="1A1A1A"/>
                                  <w:sz w:val="16"/>
                                </w:rPr>
                                <w:t>Operating profit grew from Rs.53,057 Cr in FY2022 to Rs.59,259</w:t>
                              </w:r>
                              <w:r>
                                <w:rPr>
                                  <w:color w:val="1A1A1A"/>
                                  <w:spacing w:val="32"/>
                                  <w:sz w:val="16"/>
                                </w:rPr>
                                <w:t xml:space="preserve"> </w:t>
                              </w:r>
                              <w:r>
                                <w:rPr>
                                  <w:color w:val="1A1A1A"/>
                                  <w:sz w:val="16"/>
                                </w:rPr>
                                <w:t>Cr</w:t>
                              </w:r>
                              <w:r>
                                <w:rPr>
                                  <w:color w:val="1A1A1A"/>
                                  <w:spacing w:val="32"/>
                                  <w:sz w:val="16"/>
                                </w:rPr>
                                <w:t xml:space="preserve"> </w:t>
                              </w:r>
                              <w:r>
                                <w:rPr>
                                  <w:color w:val="1A1A1A"/>
                                  <w:sz w:val="16"/>
                                </w:rPr>
                                <w:t>in</w:t>
                              </w:r>
                              <w:r>
                                <w:rPr>
                                  <w:color w:val="1A1A1A"/>
                                  <w:spacing w:val="32"/>
                                  <w:sz w:val="16"/>
                                </w:rPr>
                                <w:t xml:space="preserve"> </w:t>
                              </w:r>
                              <w:r>
                                <w:rPr>
                                  <w:color w:val="1A1A1A"/>
                                  <w:sz w:val="16"/>
                                </w:rPr>
                                <w:t>FY2023</w:t>
                              </w:r>
                              <w:r>
                                <w:rPr>
                                  <w:color w:val="1A1A1A"/>
                                  <w:spacing w:val="32"/>
                                  <w:sz w:val="16"/>
                                </w:rPr>
                                <w:t xml:space="preserve"> </w:t>
                              </w:r>
                              <w:r>
                                <w:rPr>
                                  <w:color w:val="1A1A1A"/>
                                  <w:sz w:val="16"/>
                                </w:rPr>
                                <w:t>and</w:t>
                              </w:r>
                              <w:r>
                                <w:rPr>
                                  <w:color w:val="1A1A1A"/>
                                  <w:spacing w:val="32"/>
                                  <w:sz w:val="16"/>
                                </w:rPr>
                                <w:t xml:space="preserve"> </w:t>
                              </w:r>
                              <w:r>
                                <w:rPr>
                                  <w:color w:val="1A1A1A"/>
                                  <w:sz w:val="16"/>
                                </w:rPr>
                                <w:t>Rs.64,296</w:t>
                              </w:r>
                              <w:r>
                                <w:rPr>
                                  <w:color w:val="1A1A1A"/>
                                  <w:spacing w:val="32"/>
                                  <w:sz w:val="16"/>
                                </w:rPr>
                                <w:t xml:space="preserve"> </w:t>
                              </w:r>
                              <w:r>
                                <w:rPr>
                                  <w:color w:val="1A1A1A"/>
                                  <w:sz w:val="16"/>
                                </w:rPr>
                                <w:t>Cr</w:t>
                              </w:r>
                              <w:r>
                                <w:rPr>
                                  <w:color w:val="1A1A1A"/>
                                  <w:spacing w:val="32"/>
                                  <w:sz w:val="16"/>
                                </w:rPr>
                                <w:t xml:space="preserve"> </w:t>
                              </w:r>
                              <w:r>
                                <w:rPr>
                                  <w:color w:val="1A1A1A"/>
                                  <w:sz w:val="16"/>
                                </w:rPr>
                                <w:t>in</w:t>
                              </w:r>
                              <w:r>
                                <w:rPr>
                                  <w:color w:val="1A1A1A"/>
                                  <w:spacing w:val="32"/>
                                  <w:sz w:val="16"/>
                                </w:rPr>
                                <w:t xml:space="preserve"> </w:t>
                              </w:r>
                              <w:r>
                                <w:rPr>
                                  <w:color w:val="1A1A1A"/>
                                  <w:sz w:val="16"/>
                                </w:rPr>
                                <w:t>FY2024.</w:t>
                              </w:r>
                              <w:r>
                                <w:rPr>
                                  <w:color w:val="1A1A1A"/>
                                  <w:spacing w:val="32"/>
                                  <w:sz w:val="16"/>
                                </w:rPr>
                                <w:t xml:space="preserve"> </w:t>
                              </w:r>
                              <w:r>
                                <w:rPr>
                                  <w:color w:val="1A1A1A"/>
                                  <w:spacing w:val="-5"/>
                                  <w:sz w:val="16"/>
                                </w:rPr>
                                <w:t>Th</w:t>
                              </w:r>
                              <w:r w:rsidR="00AE3534">
                                <w:rPr>
                                  <w:color w:val="1A1A1A"/>
                                  <w:spacing w:val="-5"/>
                                  <w:sz w:val="16"/>
                                </w:rPr>
                                <w:t>e</w:t>
                              </w:r>
                              <w:r w:rsidR="00AE3534">
                                <w:rPr>
                                  <w:color w:val="000000"/>
                                  <w:sz w:val="16"/>
                                </w:rPr>
                                <w:t xml:space="preserve"> </w:t>
                              </w:r>
                              <w:r>
                                <w:rPr>
                                  <w:color w:val="1A1A1A"/>
                                  <w:sz w:val="16"/>
                                </w:rPr>
                                <w:t>operating margin of 18.4% in FY2024 demonstrates that TCS generates strong cash from core operations and manages costs effectively despite global headwinds.</w:t>
                              </w:r>
                            </w:p>
                          </w:txbxContent>
                        </wps:txbx>
                        <wps:bodyPr wrap="square" lIns="0" tIns="0" rIns="0" bIns="0" rtlCol="0">
                          <a:noAutofit/>
                        </wps:bodyPr>
                      </wps:wsp>
                      <wps:wsp>
                        <wps:cNvPr id="15" name="Graphic 15"/>
                        <wps:cNvSpPr/>
                        <wps:spPr>
                          <a:xfrm>
                            <a:off x="-3389" y="203834"/>
                            <a:ext cx="46206" cy="928371"/>
                          </a:xfrm>
                          <a:custGeom>
                            <a:avLst/>
                            <a:gdLst/>
                            <a:ahLst/>
                            <a:cxnLst/>
                            <a:rect l="l" t="t" r="r" b="b"/>
                            <a:pathLst>
                              <a:path h="1130300">
                                <a:moveTo>
                                  <a:pt x="0" y="1130300"/>
                                </a:moveTo>
                                <a:lnTo>
                                  <a:pt x="0" y="0"/>
                                </a:lnTo>
                              </a:path>
                            </a:pathLst>
                          </a:custGeom>
                          <a:ln w="31750">
                            <a:solidFill>
                              <a:srgbClr val="C45911"/>
                            </a:solidFill>
                            <a:prstDash val="solid"/>
                          </a:ln>
                        </wps:spPr>
                        <wps:bodyPr wrap="square" lIns="0" tIns="0" rIns="0" bIns="0" rtlCol="0">
                          <a:prstTxWarp prst="textNoShape">
                            <a:avLst/>
                          </a:prstTxWarp>
                          <a:noAutofit/>
                        </wps:bodyPr>
                      </wps:wsp>
                      <wps:wsp>
                        <wps:cNvPr id="16" name="Graphic 16"/>
                        <wps:cNvSpPr/>
                        <wps:spPr>
                          <a:xfrm>
                            <a:off x="15875" y="193652"/>
                            <a:ext cx="2952115" cy="938301"/>
                          </a:xfrm>
                          <a:custGeom>
                            <a:avLst/>
                            <a:gdLst/>
                            <a:ahLst/>
                            <a:cxnLst/>
                            <a:rect l="l" t="t" r="r" b="b"/>
                            <a:pathLst>
                              <a:path w="2952115" h="1130300">
                                <a:moveTo>
                                  <a:pt x="0" y="0"/>
                                </a:moveTo>
                                <a:lnTo>
                                  <a:pt x="2951999" y="0"/>
                                </a:lnTo>
                              </a:path>
                              <a:path w="2952115" h="1130300">
                                <a:moveTo>
                                  <a:pt x="0" y="1130300"/>
                                </a:moveTo>
                                <a:lnTo>
                                  <a:pt x="2951999" y="1130300"/>
                                </a:lnTo>
                              </a:path>
                              <a:path w="2952115" h="1130300">
                                <a:moveTo>
                                  <a:pt x="0" y="1130300"/>
                                </a:moveTo>
                                <a:lnTo>
                                  <a:pt x="0" y="0"/>
                                </a:lnTo>
                              </a:path>
                              <a:path w="2952115" h="1130300">
                                <a:moveTo>
                                  <a:pt x="2951999" y="1130300"/>
                                </a:moveTo>
                                <a:lnTo>
                                  <a:pt x="2951999" y="0"/>
                                </a:lnTo>
                              </a:path>
                            </a:pathLst>
                          </a:custGeom>
                          <a:ln w="3810">
                            <a:solidFill>
                              <a:srgbClr val="CCCCC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558D2F" id="Group 12" o:spid="_x0000_s1035" style="position:absolute;margin-left:301pt;margin-top:485.5pt;width:231.5pt;height:92.95pt;z-index:251674112;mso-wrap-distance-left:0;mso-wrap-distance-right:0;mso-position-horizontal-relative:page;mso-position-vertical-relative:page;mso-width-relative:margin;mso-height-relative:margin" coordorigin="-33,1936" coordsize="29713,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">
                <v:shape id="Textbox 13" o:spid="_x0000_s1036" type="#_x0000_t202" style="position:absolute;left:158;top:1936;width:29521;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" fillcolor="#c45911" stroked="f">
                  <v:textbox inset="0,0,0,0">
                    <w:txbxContent>
                      <w:p w14:paraId="1ECE2042" w14:textId="77777777" w:rsidR="005E5E45" w:rsidRDefault="00000000">
                        <w:pPr>
                          <w:spacing w:before="70" w:line="271" w:lineRule="auto"/>
                          <w:ind w:left="100" w:right="57"/>
                          <w:rPr>
                            <w:rFonts w:ascii="Arial"/>
                            <w:b/>
                            <w:color w:val="000000"/>
                            <w:sz w:val="17"/>
                          </w:rPr>
                        </w:pPr>
                        <w:r>
                          <w:rPr>
                            <w:rFonts w:ascii="Arial"/>
                            <w:b/>
                            <w:color w:val="FFFFFF"/>
                            <w:sz w:val="17"/>
                          </w:rPr>
                          <w:t>4.</w:t>
                        </w:r>
                        <w:r>
                          <w:rPr>
                            <w:rFonts w:ascii="Arial"/>
                            <w:b/>
                            <w:color w:val="FFFFFF"/>
                            <w:spacing w:val="-8"/>
                            <w:sz w:val="17"/>
                          </w:rPr>
                          <w:t xml:space="preserve"> </w:t>
                        </w:r>
                        <w:r>
                          <w:rPr>
                            <w:rFonts w:ascii="Arial"/>
                            <w:b/>
                            <w:color w:val="FFFFFF"/>
                            <w:sz w:val="17"/>
                          </w:rPr>
                          <w:t>Operating</w:t>
                        </w:r>
                        <w:r>
                          <w:rPr>
                            <w:rFonts w:ascii="Arial"/>
                            <w:b/>
                            <w:color w:val="FFFFFF"/>
                            <w:spacing w:val="-8"/>
                            <w:sz w:val="17"/>
                          </w:rPr>
                          <w:t xml:space="preserve"> </w:t>
                        </w:r>
                        <w:r>
                          <w:rPr>
                            <w:rFonts w:ascii="Arial"/>
                            <w:b/>
                            <w:color w:val="FFFFFF"/>
                            <w:sz w:val="17"/>
                          </w:rPr>
                          <w:t>Profit</w:t>
                        </w:r>
                        <w:r>
                          <w:rPr>
                            <w:rFonts w:ascii="Arial"/>
                            <w:b/>
                            <w:color w:val="FFFFFF"/>
                            <w:spacing w:val="-8"/>
                            <w:sz w:val="17"/>
                          </w:rPr>
                          <w:t xml:space="preserve"> </w:t>
                        </w:r>
                        <w:r>
                          <w:rPr>
                            <w:rFonts w:ascii="Arial"/>
                            <w:b/>
                            <w:color w:val="FFFFFF"/>
                            <w:sz w:val="17"/>
                          </w:rPr>
                          <w:t>Growth</w:t>
                        </w:r>
                        <w:r>
                          <w:rPr>
                            <w:rFonts w:ascii="Arial"/>
                            <w:b/>
                            <w:color w:val="FFFFFF"/>
                            <w:spacing w:val="-8"/>
                            <w:sz w:val="17"/>
                          </w:rPr>
                          <w:t xml:space="preserve"> </w:t>
                        </w:r>
                        <w:r>
                          <w:rPr>
                            <w:rFonts w:ascii="Arial"/>
                            <w:b/>
                            <w:color w:val="FFFFFF"/>
                            <w:sz w:val="17"/>
                          </w:rPr>
                          <w:t>Signals</w:t>
                        </w:r>
                        <w:r>
                          <w:rPr>
                            <w:rFonts w:ascii="Arial"/>
                            <w:b/>
                            <w:color w:val="FFFFFF"/>
                            <w:spacing w:val="-8"/>
                            <w:sz w:val="17"/>
                          </w:rPr>
                          <w:t xml:space="preserve"> </w:t>
                        </w:r>
                        <w:r>
                          <w:rPr>
                            <w:rFonts w:ascii="Arial"/>
                            <w:b/>
                            <w:color w:val="FFFFFF"/>
                            <w:sz w:val="17"/>
                          </w:rPr>
                          <w:t xml:space="preserve">Operational </w:t>
                        </w:r>
                        <w:r>
                          <w:rPr>
                            <w:rFonts w:ascii="Arial"/>
                            <w:b/>
                            <w:color w:val="FFFFFF"/>
                            <w:spacing w:val="-2"/>
                            <w:sz w:val="17"/>
                          </w:rPr>
                          <w:t>Efficiency</w:t>
                        </w:r>
                      </w:p>
                    </w:txbxContent>
                  </v:textbox>
                </v:shape>
                <v:shape id="Textbox 14" o:spid="_x0000_s1037" type="#_x0000_t202" style="position:absolute;left:158;top:4662;width:29521;height:6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" fillcolor="#eff4f7" stroked="f">
                  <v:textbox inset="0,0,0,0">
                    <w:txbxContent>
                      <w:p w14:paraId="6ED2E26E" w14:textId="5752B78D" w:rsidR="005E5E45" w:rsidRDefault="00000000" w:rsidP="00AE3534">
                        <w:pPr>
                          <w:spacing w:before="70" w:line="288" w:lineRule="auto"/>
                          <w:ind w:left="100" w:right="97"/>
                          <w:jc w:val="both"/>
                          <w:rPr>
                            <w:color w:val="000000"/>
                            <w:sz w:val="16"/>
                          </w:rPr>
                        </w:pPr>
                        <w:r>
                          <w:rPr>
                            <w:color w:val="1A1A1A"/>
                            <w:sz w:val="16"/>
                          </w:rPr>
                          <w:t>Operating profit grew from Rs.53,057 Cr in FY2022 to Rs.59,259</w:t>
                        </w:r>
                        <w:r>
                          <w:rPr>
                            <w:color w:val="1A1A1A"/>
                            <w:spacing w:val="32"/>
                            <w:sz w:val="16"/>
                          </w:rPr>
                          <w:t xml:space="preserve"> </w:t>
                        </w:r>
                        <w:r>
                          <w:rPr>
                            <w:color w:val="1A1A1A"/>
                            <w:sz w:val="16"/>
                          </w:rPr>
                          <w:t>Cr</w:t>
                        </w:r>
                        <w:r>
                          <w:rPr>
                            <w:color w:val="1A1A1A"/>
                            <w:spacing w:val="32"/>
                            <w:sz w:val="16"/>
                          </w:rPr>
                          <w:t xml:space="preserve"> </w:t>
                        </w:r>
                        <w:r>
                          <w:rPr>
                            <w:color w:val="1A1A1A"/>
                            <w:sz w:val="16"/>
                          </w:rPr>
                          <w:t>in</w:t>
                        </w:r>
                        <w:r>
                          <w:rPr>
                            <w:color w:val="1A1A1A"/>
                            <w:spacing w:val="32"/>
                            <w:sz w:val="16"/>
                          </w:rPr>
                          <w:t xml:space="preserve"> </w:t>
                        </w:r>
                        <w:r>
                          <w:rPr>
                            <w:color w:val="1A1A1A"/>
                            <w:sz w:val="16"/>
                          </w:rPr>
                          <w:t>FY2023</w:t>
                        </w:r>
                        <w:r>
                          <w:rPr>
                            <w:color w:val="1A1A1A"/>
                            <w:spacing w:val="32"/>
                            <w:sz w:val="16"/>
                          </w:rPr>
                          <w:t xml:space="preserve"> </w:t>
                        </w:r>
                        <w:r>
                          <w:rPr>
                            <w:color w:val="1A1A1A"/>
                            <w:sz w:val="16"/>
                          </w:rPr>
                          <w:t>and</w:t>
                        </w:r>
                        <w:r>
                          <w:rPr>
                            <w:color w:val="1A1A1A"/>
                            <w:spacing w:val="32"/>
                            <w:sz w:val="16"/>
                          </w:rPr>
                          <w:t xml:space="preserve"> </w:t>
                        </w:r>
                        <w:r>
                          <w:rPr>
                            <w:color w:val="1A1A1A"/>
                            <w:sz w:val="16"/>
                          </w:rPr>
                          <w:t>Rs.64,296</w:t>
                        </w:r>
                        <w:r>
                          <w:rPr>
                            <w:color w:val="1A1A1A"/>
                            <w:spacing w:val="32"/>
                            <w:sz w:val="16"/>
                          </w:rPr>
                          <w:t xml:space="preserve"> </w:t>
                        </w:r>
                        <w:r>
                          <w:rPr>
                            <w:color w:val="1A1A1A"/>
                            <w:sz w:val="16"/>
                          </w:rPr>
                          <w:t>Cr</w:t>
                        </w:r>
                        <w:r>
                          <w:rPr>
                            <w:color w:val="1A1A1A"/>
                            <w:spacing w:val="32"/>
                            <w:sz w:val="16"/>
                          </w:rPr>
                          <w:t xml:space="preserve"> </w:t>
                        </w:r>
                        <w:r>
                          <w:rPr>
                            <w:color w:val="1A1A1A"/>
                            <w:sz w:val="16"/>
                          </w:rPr>
                          <w:t>in</w:t>
                        </w:r>
                        <w:r>
                          <w:rPr>
                            <w:color w:val="1A1A1A"/>
                            <w:spacing w:val="32"/>
                            <w:sz w:val="16"/>
                          </w:rPr>
                          <w:t xml:space="preserve"> </w:t>
                        </w:r>
                        <w:r>
                          <w:rPr>
                            <w:color w:val="1A1A1A"/>
                            <w:sz w:val="16"/>
                          </w:rPr>
                          <w:t>FY2024.</w:t>
                        </w:r>
                        <w:r>
                          <w:rPr>
                            <w:color w:val="1A1A1A"/>
                            <w:spacing w:val="32"/>
                            <w:sz w:val="16"/>
                          </w:rPr>
                          <w:t xml:space="preserve"> </w:t>
                        </w:r>
                        <w:r>
                          <w:rPr>
                            <w:color w:val="1A1A1A"/>
                            <w:spacing w:val="-5"/>
                            <w:sz w:val="16"/>
                          </w:rPr>
                          <w:t>Th</w:t>
                        </w:r>
                        <w:r w:rsidR="00AE3534">
                          <w:rPr>
                            <w:color w:val="1A1A1A"/>
                            <w:spacing w:val="-5"/>
                            <w:sz w:val="16"/>
                          </w:rPr>
                          <w:t>e</w:t>
                        </w:r>
                        <w:r w:rsidR="00AE3534">
                          <w:rPr>
                            <w:color w:val="000000"/>
                            <w:sz w:val="16"/>
                          </w:rPr>
                          <w:t xml:space="preserve"> </w:t>
                        </w:r>
                        <w:r>
                          <w:rPr>
                            <w:color w:val="1A1A1A"/>
                            <w:sz w:val="16"/>
                          </w:rPr>
                          <w:t>operating margin of 18.4% in FY2024 demonstrates that TCS generates strong cash from core operations and manages costs effectively despite global headwinds.</w:t>
                        </w:r>
                      </w:p>
                    </w:txbxContent>
                  </v:textbox>
                </v:shape>
                <v:shape id="Graphic 15" o:spid="_x0000_s1038" style="position:absolute;left:-33;top:2038;width:461;height:9284;visibility:visible;mso-wrap-style:square;v-text-anchor:top" coordsize="46206,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" path="m,1130300l,e" filled="f" strokecolor="#c45911" strokeweight="2.5pt">
                  <v:path arrowok="t"/>
                </v:shape>
                <v:shape id="Graphic 16" o:spid="_x0000_s1039" style="position:absolute;left:158;top:1936;width:29521;height:9383;visibility:visible;mso-wrap-style:square;v-text-anchor:top" coordsize="2952115,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" path="m,l2951999,em,1130300r2951999,em,1130300l,em2951999,1130300l2951999,e" filled="f" strokecolor="#ccc" strokeweight=".3pt">
                  <v:path arrowok="t"/>
                </v:shape>
                <w10:wrap anchorx="page" anchory="page"/>
              </v:group>
            </w:pict>
          </mc:Fallback>
        </mc:AlternateContent>
      </w:r>
    </w:p>
    <w:tbl>
      <w:tblPr>
        <w:tblW w:w="0" w:type="auto"/>
        <w:tblInd w:w="20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4649"/>
      </w:tblGrid>
      <w:tr w:rsidR="005E5E45" w14:paraId="7D91C156" w14:textId="77777777">
        <w:trPr>
          <w:trHeight w:val="335"/>
        </w:trPr>
        <w:tc>
          <w:tcPr>
            <w:tcW w:w="4649" w:type="dxa"/>
            <w:tcBorders>
              <w:left w:val="single" w:sz="24" w:space="0" w:color="1D7044"/>
              <w:bottom w:val="nil"/>
            </w:tcBorders>
            <w:shd w:val="clear" w:color="auto" w:fill="1D7044"/>
          </w:tcPr>
          <w:p w14:paraId="1F6EED49" w14:textId="77777777" w:rsidR="005E5E45" w:rsidRDefault="00000000">
            <w:pPr>
              <w:pStyle w:val="TableParagraph"/>
              <w:ind w:left="95"/>
              <w:jc w:val="left"/>
              <w:rPr>
                <w:rFonts w:ascii="Arial"/>
                <w:b/>
                <w:sz w:val="17"/>
              </w:rPr>
            </w:pPr>
            <w:r>
              <w:rPr>
                <w:rFonts w:ascii="Arial"/>
                <w:b/>
                <w:color w:val="FFFFFF"/>
                <w:sz w:val="17"/>
              </w:rPr>
              <w:t xml:space="preserve">1. Strong Revenue Growth with FY24 </w:t>
            </w:r>
            <w:r>
              <w:rPr>
                <w:rFonts w:ascii="Arial"/>
                <w:b/>
                <w:color w:val="FFFFFF"/>
                <w:spacing w:val="-2"/>
                <w:sz w:val="17"/>
              </w:rPr>
              <w:t>Slowdown</w:t>
            </w:r>
          </w:p>
        </w:tc>
      </w:tr>
      <w:tr w:rsidR="005E5E45" w14:paraId="7EFF31BE" w14:textId="77777777">
        <w:trPr>
          <w:trHeight w:val="1685"/>
        </w:trPr>
        <w:tc>
          <w:tcPr>
            <w:tcW w:w="4649" w:type="dxa"/>
            <w:tcBorders>
              <w:top w:val="nil"/>
              <w:left w:val="single" w:sz="24" w:space="0" w:color="1D7044"/>
              <w:bottom w:val="double" w:sz="4" w:space="0" w:color="CCCCCC"/>
            </w:tcBorders>
            <w:shd w:val="clear" w:color="auto" w:fill="EFF4F7"/>
          </w:tcPr>
          <w:p w14:paraId="5BB30CCE" w14:textId="21DC5ADF" w:rsidR="005E5E45" w:rsidRPr="009104A1" w:rsidRDefault="009104A1" w:rsidP="009104A1">
            <w:pPr>
              <w:pStyle w:val="TableParagraph"/>
              <w:spacing w:before="70" w:line="288" w:lineRule="auto"/>
              <w:ind w:left="95" w:right="67"/>
              <w:jc w:val="both"/>
              <w:rPr>
                <w:color w:val="1A1A1A"/>
                <w:sz w:val="16"/>
              </w:rPr>
            </w:pPr>
            <w:r w:rsidRPr="009104A1">
              <w:rPr>
                <w:color w:val="1A1A1A"/>
                <w:sz w:val="16"/>
              </w:rPr>
              <w:t xml:space="preserve">TCS delivered a strong 17.6% revenue growth in FY2023, increasing from ₹1,91,754 crores to ₹2,25,458 crores. However, in FY2024, growth slowed to 6.8%, with revenue reaching ₹2,40,893 </w:t>
            </w:r>
            <w:r w:rsidRPr="009104A1">
              <w:rPr>
                <w:color w:val="1A1A1A"/>
                <w:sz w:val="16"/>
              </w:rPr>
              <w:t>crores. This</w:t>
            </w:r>
            <w:r w:rsidRPr="009104A1">
              <w:rPr>
                <w:color w:val="1A1A1A"/>
                <w:sz w:val="16"/>
              </w:rPr>
              <w:t xml:space="preserve"> slowdown was largely driven by reduced IT spending from global clients, especially in the Banking, Financial Services &amp; Insurance (BFSI) sector, as businesses navigated macroeconomic uncertainty and rising interest rates in the US and Europe.</w:t>
            </w:r>
            <w:r>
              <w:rPr>
                <w:color w:val="1A1A1A"/>
                <w:sz w:val="16"/>
              </w:rPr>
              <w:t xml:space="preserve"> </w:t>
            </w:r>
            <w:r w:rsidRPr="009104A1">
              <w:rPr>
                <w:color w:val="1A1A1A"/>
                <w:sz w:val="16"/>
              </w:rPr>
              <w:t xml:space="preserve">Despite these headwinds, TCS still managed to maintain </w:t>
            </w:r>
            <w:proofErr w:type="gramStart"/>
            <w:r w:rsidRPr="009104A1">
              <w:rPr>
                <w:color w:val="1A1A1A"/>
                <w:sz w:val="16"/>
              </w:rPr>
              <w:t>positive growth</w:t>
            </w:r>
            <w:proofErr w:type="gramEnd"/>
            <w:r w:rsidRPr="009104A1">
              <w:rPr>
                <w:color w:val="1A1A1A"/>
                <w:sz w:val="16"/>
              </w:rPr>
              <w:t>, highlighting the strength and resilience of its diversified client base.</w:t>
            </w:r>
          </w:p>
        </w:tc>
      </w:tr>
      <w:tr w:rsidR="005E5E45" w14:paraId="4F2AFF6F" w14:textId="77777777">
        <w:trPr>
          <w:trHeight w:val="585"/>
        </w:trPr>
        <w:tc>
          <w:tcPr>
            <w:tcW w:w="4649" w:type="dxa"/>
            <w:tcBorders>
              <w:top w:val="double" w:sz="4" w:space="0" w:color="CCCCCC"/>
              <w:left w:val="single" w:sz="24" w:space="0" w:color="1F798C"/>
              <w:bottom w:val="nil"/>
            </w:tcBorders>
            <w:shd w:val="clear" w:color="auto" w:fill="1F798C"/>
          </w:tcPr>
          <w:p w14:paraId="1F245058" w14:textId="77777777" w:rsidR="005E5E45" w:rsidRDefault="00000000">
            <w:pPr>
              <w:pStyle w:val="TableParagraph"/>
              <w:spacing w:before="95" w:line="271" w:lineRule="auto"/>
              <w:ind w:left="95"/>
              <w:jc w:val="left"/>
              <w:rPr>
                <w:rFonts w:ascii="Arial"/>
                <w:b/>
                <w:sz w:val="17"/>
              </w:rPr>
            </w:pPr>
            <w:r>
              <w:rPr>
                <w:rFonts w:ascii="Arial"/>
                <w:b/>
                <w:color w:val="FFFFFF"/>
                <w:sz w:val="17"/>
              </w:rPr>
              <w:t>3.</w:t>
            </w:r>
            <w:r>
              <w:rPr>
                <w:rFonts w:ascii="Arial"/>
                <w:b/>
                <w:color w:val="FFFFFF"/>
                <w:spacing w:val="-7"/>
                <w:sz w:val="17"/>
              </w:rPr>
              <w:t xml:space="preserve"> </w:t>
            </w:r>
            <w:r>
              <w:rPr>
                <w:rFonts w:ascii="Arial"/>
                <w:b/>
                <w:color w:val="FFFFFF"/>
                <w:sz w:val="17"/>
              </w:rPr>
              <w:t>Steady</w:t>
            </w:r>
            <w:r>
              <w:rPr>
                <w:rFonts w:ascii="Arial"/>
                <w:b/>
                <w:color w:val="FFFFFF"/>
                <w:spacing w:val="-7"/>
                <w:sz w:val="17"/>
              </w:rPr>
              <w:t xml:space="preserve"> </w:t>
            </w:r>
            <w:r>
              <w:rPr>
                <w:rFonts w:ascii="Arial"/>
                <w:b/>
                <w:color w:val="FFFFFF"/>
                <w:sz w:val="17"/>
              </w:rPr>
              <w:t>EPS</w:t>
            </w:r>
            <w:r>
              <w:rPr>
                <w:rFonts w:ascii="Arial"/>
                <w:b/>
                <w:color w:val="FFFFFF"/>
                <w:spacing w:val="-7"/>
                <w:sz w:val="17"/>
              </w:rPr>
              <w:t xml:space="preserve"> </w:t>
            </w:r>
            <w:r>
              <w:rPr>
                <w:rFonts w:ascii="Arial"/>
                <w:b/>
                <w:color w:val="FFFFFF"/>
                <w:sz w:val="17"/>
              </w:rPr>
              <w:t>Growth</w:t>
            </w:r>
            <w:r>
              <w:rPr>
                <w:rFonts w:ascii="Arial"/>
                <w:b/>
                <w:color w:val="FFFFFF"/>
                <w:spacing w:val="-7"/>
                <w:sz w:val="17"/>
              </w:rPr>
              <w:t xml:space="preserve"> </w:t>
            </w:r>
            <w:r>
              <w:rPr>
                <w:rFonts w:ascii="Arial"/>
                <w:b/>
                <w:color w:val="FFFFFF"/>
                <w:sz w:val="17"/>
              </w:rPr>
              <w:t>Reflects</w:t>
            </w:r>
            <w:r>
              <w:rPr>
                <w:rFonts w:ascii="Arial"/>
                <w:b/>
                <w:color w:val="FFFFFF"/>
                <w:spacing w:val="-7"/>
                <w:sz w:val="17"/>
              </w:rPr>
              <w:t xml:space="preserve"> </w:t>
            </w:r>
            <w:r>
              <w:rPr>
                <w:rFonts w:ascii="Arial"/>
                <w:b/>
                <w:color w:val="FFFFFF"/>
                <w:sz w:val="17"/>
              </w:rPr>
              <w:t>Shareholder</w:t>
            </w:r>
            <w:r>
              <w:rPr>
                <w:rFonts w:ascii="Arial"/>
                <w:b/>
                <w:color w:val="FFFFFF"/>
                <w:spacing w:val="-7"/>
                <w:sz w:val="17"/>
              </w:rPr>
              <w:t xml:space="preserve"> </w:t>
            </w:r>
            <w:r>
              <w:rPr>
                <w:rFonts w:ascii="Arial"/>
                <w:b/>
                <w:color w:val="FFFFFF"/>
                <w:sz w:val="17"/>
              </w:rPr>
              <w:t xml:space="preserve">Value </w:t>
            </w:r>
            <w:r>
              <w:rPr>
                <w:rFonts w:ascii="Arial"/>
                <w:b/>
                <w:color w:val="FFFFFF"/>
                <w:spacing w:val="-2"/>
                <w:sz w:val="17"/>
              </w:rPr>
              <w:t>Creation</w:t>
            </w:r>
          </w:p>
        </w:tc>
      </w:tr>
      <w:tr w:rsidR="005E5E45" w14:paraId="7C5909E2" w14:textId="77777777">
        <w:trPr>
          <w:trHeight w:val="1435"/>
        </w:trPr>
        <w:tc>
          <w:tcPr>
            <w:tcW w:w="4649" w:type="dxa"/>
            <w:tcBorders>
              <w:top w:val="nil"/>
              <w:left w:val="single" w:sz="24" w:space="0" w:color="1F798C"/>
            </w:tcBorders>
            <w:shd w:val="clear" w:color="auto" w:fill="EFF4F7"/>
          </w:tcPr>
          <w:p w14:paraId="3F961965" w14:textId="004F76E3" w:rsidR="005E5E45" w:rsidRDefault="00000000">
            <w:pPr>
              <w:pStyle w:val="TableParagraph"/>
              <w:spacing w:before="70" w:line="288" w:lineRule="auto"/>
              <w:ind w:left="95" w:right="67"/>
              <w:jc w:val="both"/>
              <w:rPr>
                <w:sz w:val="16"/>
              </w:rPr>
            </w:pPr>
            <w:r>
              <w:rPr>
                <w:color w:val="1A1A1A"/>
                <w:sz w:val="16"/>
              </w:rPr>
              <w:t>Earnings Per Share grew from Rs.104.75 in FY2022 to Rs.115.19 in FY2023 (10.0% growth) and Rs.126.88 in</w:t>
            </w:r>
            <w:r>
              <w:rPr>
                <w:color w:val="1A1A1A"/>
                <w:spacing w:val="40"/>
                <w:sz w:val="16"/>
              </w:rPr>
              <w:t xml:space="preserve"> </w:t>
            </w:r>
            <w:r>
              <w:rPr>
                <w:color w:val="1A1A1A"/>
                <w:sz w:val="16"/>
              </w:rPr>
              <w:t xml:space="preserve">FY2024 (10.1% </w:t>
            </w:r>
            <w:r w:rsidR="009104A1">
              <w:rPr>
                <w:color w:val="1A1A1A"/>
                <w:sz w:val="16"/>
              </w:rPr>
              <w:t>growth).</w:t>
            </w:r>
            <w:r w:rsidR="009104A1" w:rsidRPr="009104A1">
              <w:rPr>
                <w:color w:val="1A1A1A"/>
                <w:sz w:val="16"/>
              </w:rPr>
              <w:t xml:space="preserve"> </w:t>
            </w:r>
            <w:r w:rsidR="009104A1">
              <w:rPr>
                <w:color w:val="1A1A1A"/>
                <w:sz w:val="16"/>
              </w:rPr>
              <w:t>TCS</w:t>
            </w:r>
            <w:r w:rsidR="009104A1" w:rsidRPr="009104A1">
              <w:rPr>
                <w:color w:val="1A1A1A"/>
                <w:sz w:val="16"/>
              </w:rPr>
              <w:t xml:space="preserve"> improved its ROE from 46.2% to 49.1%, meaning it earns about ₹0.49 profit for every ₹1 invested by shareholders. This is higher than most companies, showing strong efficiency, smart use of capital, and good management.</w:t>
            </w:r>
          </w:p>
        </w:tc>
      </w:tr>
    </w:tbl>
    <w:p w14:paraId="7EDD2D44" w14:textId="77777777" w:rsidR="005E5E45" w:rsidRDefault="00000000">
      <w:pPr>
        <w:pStyle w:val="BodyText"/>
        <w:spacing w:before="9"/>
        <w:rPr>
          <w:sz w:val="13"/>
        </w:rPr>
      </w:pPr>
      <w:r>
        <w:rPr>
          <w:noProof/>
          <w:sz w:val="13"/>
        </w:rPr>
        <mc:AlternateContent>
          <mc:Choice Requires="wpg">
            <w:drawing>
              <wp:anchor distT="0" distB="0" distL="0" distR="0" simplePos="0" relativeHeight="487588352" behindDoc="1" locked="0" layoutInCell="1" allowOverlap="1" wp14:anchorId="2D9FF8C4" wp14:editId="6D175024">
                <wp:simplePos x="0" y="0"/>
                <wp:positionH relativeFrom="page">
                  <wp:posOffset>593999</wp:posOffset>
                </wp:positionH>
                <wp:positionV relativeFrom="paragraph">
                  <wp:posOffset>115879</wp:posOffset>
                </wp:positionV>
                <wp:extent cx="6372225" cy="4191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2225" cy="419100"/>
                          <a:chOff x="0" y="0"/>
                          <a:chExt cx="6372225" cy="419100"/>
                        </a:xfrm>
                      </wpg:grpSpPr>
                      <wps:wsp>
                        <wps:cNvPr id="19" name="Graphic 19"/>
                        <wps:cNvSpPr/>
                        <wps:spPr>
                          <a:xfrm>
                            <a:off x="0" y="12700"/>
                            <a:ext cx="6372225" cy="406400"/>
                          </a:xfrm>
                          <a:custGeom>
                            <a:avLst/>
                            <a:gdLst/>
                            <a:ahLst/>
                            <a:cxnLst/>
                            <a:rect l="l" t="t" r="r" b="b"/>
                            <a:pathLst>
                              <a:path w="6372225" h="406400">
                                <a:moveTo>
                                  <a:pt x="6372000" y="0"/>
                                </a:moveTo>
                                <a:lnTo>
                                  <a:pt x="0" y="0"/>
                                </a:lnTo>
                                <a:lnTo>
                                  <a:pt x="0" y="406400"/>
                                </a:lnTo>
                                <a:lnTo>
                                  <a:pt x="6372000" y="406400"/>
                                </a:lnTo>
                                <a:lnTo>
                                  <a:pt x="6372000" y="0"/>
                                </a:lnTo>
                                <a:close/>
                              </a:path>
                            </a:pathLst>
                          </a:custGeom>
                          <a:solidFill>
                            <a:srgbClr val="1A3A5B"/>
                          </a:solidFill>
                        </wps:spPr>
                        <wps:bodyPr wrap="square" lIns="0" tIns="0" rIns="0" bIns="0" rtlCol="0">
                          <a:prstTxWarp prst="textNoShape">
                            <a:avLst/>
                          </a:prstTxWarp>
                          <a:noAutofit/>
                        </wps:bodyPr>
                      </wps:wsp>
                      <wps:wsp>
                        <wps:cNvPr id="20" name="Graphic 20"/>
                        <wps:cNvSpPr/>
                        <wps:spPr>
                          <a:xfrm>
                            <a:off x="0" y="0"/>
                            <a:ext cx="6372225" cy="25400"/>
                          </a:xfrm>
                          <a:custGeom>
                            <a:avLst/>
                            <a:gdLst/>
                            <a:ahLst/>
                            <a:cxnLst/>
                            <a:rect l="l" t="t" r="r" b="b"/>
                            <a:pathLst>
                              <a:path w="6372225" h="25400">
                                <a:moveTo>
                                  <a:pt x="0" y="25400"/>
                                </a:moveTo>
                                <a:lnTo>
                                  <a:pt x="6372000" y="25400"/>
                                </a:lnTo>
                                <a:lnTo>
                                  <a:pt x="6372000" y="0"/>
                                </a:lnTo>
                                <a:lnTo>
                                  <a:pt x="0" y="0"/>
                                </a:lnTo>
                                <a:lnTo>
                                  <a:pt x="0" y="25400"/>
                                </a:lnTo>
                                <a:close/>
                              </a:path>
                            </a:pathLst>
                          </a:custGeom>
                          <a:solidFill>
                            <a:srgbClr val="C8A800"/>
                          </a:solidFill>
                        </wps:spPr>
                        <wps:bodyPr wrap="square" lIns="0" tIns="0" rIns="0" bIns="0" rtlCol="0">
                          <a:prstTxWarp prst="textNoShape">
                            <a:avLst/>
                          </a:prstTxWarp>
                          <a:noAutofit/>
                        </wps:bodyPr>
                      </wps:wsp>
                      <wps:wsp>
                        <wps:cNvPr id="21" name="Textbox 21"/>
                        <wps:cNvSpPr txBox="1"/>
                        <wps:spPr>
                          <a:xfrm>
                            <a:off x="400626" y="71921"/>
                            <a:ext cx="1371600" cy="252095"/>
                          </a:xfrm>
                          <a:prstGeom prst="rect">
                            <a:avLst/>
                          </a:prstGeom>
                        </wps:spPr>
                        <wps:txbx>
                          <w:txbxContent>
                            <w:p w14:paraId="5FC239F1" w14:textId="77777777" w:rsidR="005E5E45" w:rsidRDefault="00000000">
                              <w:pPr>
                                <w:spacing w:line="156" w:lineRule="exact"/>
                                <w:ind w:left="-1" w:right="18"/>
                                <w:jc w:val="center"/>
                                <w:rPr>
                                  <w:sz w:val="14"/>
                                </w:rPr>
                              </w:pPr>
                              <w:r>
                                <w:rPr>
                                  <w:color w:val="545454"/>
                                  <w:sz w:val="14"/>
                                </w:rPr>
                                <w:t xml:space="preserve">Data Source: TCS Annual </w:t>
                              </w:r>
                              <w:r>
                                <w:rPr>
                                  <w:color w:val="545454"/>
                                  <w:spacing w:val="-2"/>
                                  <w:sz w:val="14"/>
                                </w:rPr>
                                <w:t>Reports</w:t>
                              </w:r>
                            </w:p>
                            <w:p w14:paraId="3935C2B8" w14:textId="77777777" w:rsidR="005E5E45" w:rsidRDefault="00000000">
                              <w:pPr>
                                <w:spacing w:before="79"/>
                                <w:ind w:right="18"/>
                                <w:jc w:val="center"/>
                                <w:rPr>
                                  <w:sz w:val="14"/>
                                </w:rPr>
                              </w:pPr>
                              <w:r>
                                <w:rPr>
                                  <w:color w:val="545454"/>
                                  <w:sz w:val="14"/>
                                </w:rPr>
                                <w:t xml:space="preserve">FY2022-FY2024 | </w:t>
                              </w:r>
                              <w:r>
                                <w:rPr>
                                  <w:color w:val="545454"/>
                                  <w:spacing w:val="-2"/>
                                  <w:sz w:val="14"/>
                                </w:rPr>
                                <w:t>Screener.in</w:t>
                              </w:r>
                            </w:p>
                          </w:txbxContent>
                        </wps:txbx>
                        <wps:bodyPr wrap="square" lIns="0" tIns="0" rIns="0" bIns="0" rtlCol="0">
                          <a:noAutofit/>
                        </wps:bodyPr>
                      </wps:wsp>
                      <wps:wsp>
                        <wps:cNvPr id="22" name="Textbox 22"/>
                        <wps:cNvSpPr txBox="1"/>
                        <wps:spPr>
                          <a:xfrm>
                            <a:off x="2323440" y="71921"/>
                            <a:ext cx="1846580" cy="252095"/>
                          </a:xfrm>
                          <a:prstGeom prst="rect">
                            <a:avLst/>
                          </a:prstGeom>
                        </wps:spPr>
                        <wps:txbx>
                          <w:txbxContent>
                            <w:p w14:paraId="51D1FECE" w14:textId="77777777" w:rsidR="005E5E45" w:rsidRDefault="00000000">
                              <w:pPr>
                                <w:spacing w:line="156" w:lineRule="exact"/>
                                <w:ind w:right="18"/>
                                <w:jc w:val="center"/>
                                <w:rPr>
                                  <w:sz w:val="14"/>
                                </w:rPr>
                              </w:pPr>
                              <w:r>
                                <w:rPr>
                                  <w:color w:val="545454"/>
                                  <w:sz w:val="14"/>
                                </w:rPr>
                                <w:t xml:space="preserve">For educational purposes only. Not </w:t>
                              </w:r>
                              <w:r>
                                <w:rPr>
                                  <w:color w:val="545454"/>
                                  <w:spacing w:val="-2"/>
                                  <w:sz w:val="14"/>
                                </w:rPr>
                                <w:t>investment</w:t>
                              </w:r>
                            </w:p>
                            <w:p w14:paraId="002915FB" w14:textId="77777777" w:rsidR="005E5E45" w:rsidRDefault="00000000">
                              <w:pPr>
                                <w:spacing w:before="79"/>
                                <w:ind w:right="18"/>
                                <w:jc w:val="center"/>
                                <w:rPr>
                                  <w:sz w:val="14"/>
                                </w:rPr>
                              </w:pPr>
                              <w:r>
                                <w:rPr>
                                  <w:color w:val="545454"/>
                                  <w:spacing w:val="-2"/>
                                  <w:sz w:val="14"/>
                                </w:rPr>
                                <w:t>advice.</w:t>
                              </w:r>
                            </w:p>
                          </w:txbxContent>
                        </wps:txbx>
                        <wps:bodyPr wrap="square" lIns="0" tIns="0" rIns="0" bIns="0" rtlCol="0">
                          <a:noAutofit/>
                        </wps:bodyPr>
                      </wps:wsp>
                      <wps:wsp>
                        <wps:cNvPr id="23" name="Textbox 23"/>
                        <wps:cNvSpPr txBox="1"/>
                        <wps:spPr>
                          <a:xfrm>
                            <a:off x="4445843" y="71921"/>
                            <a:ext cx="1813560" cy="252095"/>
                          </a:xfrm>
                          <a:prstGeom prst="rect">
                            <a:avLst/>
                          </a:prstGeom>
                        </wps:spPr>
                        <wps:txbx>
                          <w:txbxContent>
                            <w:p w14:paraId="15A7DFB5" w14:textId="77777777" w:rsidR="005E5E45" w:rsidRDefault="00000000">
                              <w:pPr>
                                <w:spacing w:line="156" w:lineRule="exact"/>
                                <w:ind w:right="18"/>
                                <w:jc w:val="center"/>
                                <w:rPr>
                                  <w:sz w:val="14"/>
                                </w:rPr>
                              </w:pPr>
                              <w:r>
                                <w:rPr>
                                  <w:color w:val="545454"/>
                                  <w:sz w:val="14"/>
                                </w:rPr>
                                <w:t xml:space="preserve">Neal Austin Alfred | Loyola College, Chennai </w:t>
                              </w:r>
                              <w:r>
                                <w:rPr>
                                  <w:color w:val="545454"/>
                                  <w:spacing w:val="-10"/>
                                  <w:sz w:val="14"/>
                                </w:rPr>
                                <w:t>|</w:t>
                              </w:r>
                            </w:p>
                            <w:p w14:paraId="643DDA6C" w14:textId="77777777" w:rsidR="005E5E45" w:rsidRDefault="00000000">
                              <w:pPr>
                                <w:spacing w:before="79"/>
                                <w:ind w:right="18"/>
                                <w:jc w:val="center"/>
                                <w:rPr>
                                  <w:sz w:val="14"/>
                                </w:rPr>
                              </w:pPr>
                              <w:r>
                                <w:rPr>
                                  <w:color w:val="545454"/>
                                  <w:sz w:val="14"/>
                                </w:rPr>
                                <w:t xml:space="preserve">April </w:t>
                              </w:r>
                              <w:r>
                                <w:rPr>
                                  <w:color w:val="545454"/>
                                  <w:spacing w:val="-4"/>
                                  <w:sz w:val="14"/>
                                </w:rPr>
                                <w:t>2026</w:t>
                              </w:r>
                            </w:p>
                          </w:txbxContent>
                        </wps:txbx>
                        <wps:bodyPr wrap="square" lIns="0" tIns="0" rIns="0" bIns="0" rtlCol="0">
                          <a:noAutofit/>
                        </wps:bodyPr>
                      </wps:wsp>
                    </wpg:wgp>
                  </a:graphicData>
                </a:graphic>
              </wp:anchor>
            </w:drawing>
          </mc:Choice>
          <mc:Fallback>
            <w:pict>
              <v:group w14:anchorId="2D9FF8C4" id="Group 18" o:spid="_x0000_s1040" style="position:absolute;margin-left:46.75pt;margin-top:9.1pt;width:501.75pt;height:33pt;z-index:-15728128;mso-wrap-distance-left:0;mso-wrap-distance-right:0;mso-position-horizontal-relative:page" coordsize="63722,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">
                <v:shape id="Graphic 19" o:spid="_x0000_s1041" style="position:absolute;top:127;width:63722;height:4064;visibility:visible;mso-wrap-style:square;v-text-anchor:top" coordsize="637222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" path="m6372000,l,,,406400r6372000,l6372000,xe" fillcolor="#1a3a5b" stroked="f">
                  <v:path arrowok="t"/>
                </v:shape>
                <v:shape id="Graphic 20" o:spid="_x0000_s1042" style="position:absolute;width:63722;height:254;visibility:visible;mso-wrap-style:square;v-text-anchor:top" coordsize="63722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" path="m,25400r6372000,l6372000,,,,,25400xe" fillcolor="#c8a800" stroked="f">
                  <v:path arrowok="t"/>
                </v:shape>
                <v:shape id="Textbox 21" o:spid="_x0000_s1043" type="#_x0000_t202" style="position:absolute;left:4006;top:719;width:13716;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FC239F1" w14:textId="77777777" w:rsidR="005E5E45" w:rsidRDefault="00000000">
                        <w:pPr>
                          <w:spacing w:line="156" w:lineRule="exact"/>
                          <w:ind w:left="-1" w:right="18"/>
                          <w:jc w:val="center"/>
                          <w:rPr>
                            <w:sz w:val="14"/>
                          </w:rPr>
                        </w:pPr>
                        <w:r>
                          <w:rPr>
                            <w:color w:val="545454"/>
                            <w:sz w:val="14"/>
                          </w:rPr>
                          <w:t xml:space="preserve">Data Source: TCS Annual </w:t>
                        </w:r>
                        <w:r>
                          <w:rPr>
                            <w:color w:val="545454"/>
                            <w:spacing w:val="-2"/>
                            <w:sz w:val="14"/>
                          </w:rPr>
                          <w:t>Reports</w:t>
                        </w:r>
                      </w:p>
                      <w:p w14:paraId="3935C2B8" w14:textId="77777777" w:rsidR="005E5E45" w:rsidRDefault="00000000">
                        <w:pPr>
                          <w:spacing w:before="79"/>
                          <w:ind w:right="18"/>
                          <w:jc w:val="center"/>
                          <w:rPr>
                            <w:sz w:val="14"/>
                          </w:rPr>
                        </w:pPr>
                        <w:r>
                          <w:rPr>
                            <w:color w:val="545454"/>
                            <w:sz w:val="14"/>
                          </w:rPr>
                          <w:t xml:space="preserve">FY2022-FY2024 | </w:t>
                        </w:r>
                        <w:r>
                          <w:rPr>
                            <w:color w:val="545454"/>
                            <w:spacing w:val="-2"/>
                            <w:sz w:val="14"/>
                          </w:rPr>
                          <w:t>Screener.in</w:t>
                        </w:r>
                      </w:p>
                    </w:txbxContent>
                  </v:textbox>
                </v:shape>
                <v:shape id="Textbox 22" o:spid="_x0000_s1044" type="#_x0000_t202" style="position:absolute;left:23234;top:719;width:18466;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1D1FECE" w14:textId="77777777" w:rsidR="005E5E45" w:rsidRDefault="00000000">
                        <w:pPr>
                          <w:spacing w:line="156" w:lineRule="exact"/>
                          <w:ind w:right="18"/>
                          <w:jc w:val="center"/>
                          <w:rPr>
                            <w:sz w:val="14"/>
                          </w:rPr>
                        </w:pPr>
                        <w:r>
                          <w:rPr>
                            <w:color w:val="545454"/>
                            <w:sz w:val="14"/>
                          </w:rPr>
                          <w:t xml:space="preserve">For educational purposes only. Not </w:t>
                        </w:r>
                        <w:r>
                          <w:rPr>
                            <w:color w:val="545454"/>
                            <w:spacing w:val="-2"/>
                            <w:sz w:val="14"/>
                          </w:rPr>
                          <w:t>investment</w:t>
                        </w:r>
                      </w:p>
                      <w:p w14:paraId="002915FB" w14:textId="77777777" w:rsidR="005E5E45" w:rsidRDefault="00000000">
                        <w:pPr>
                          <w:spacing w:before="79"/>
                          <w:ind w:right="18"/>
                          <w:jc w:val="center"/>
                          <w:rPr>
                            <w:sz w:val="14"/>
                          </w:rPr>
                        </w:pPr>
                        <w:r>
                          <w:rPr>
                            <w:color w:val="545454"/>
                            <w:spacing w:val="-2"/>
                            <w:sz w:val="14"/>
                          </w:rPr>
                          <w:t>advice.</w:t>
                        </w:r>
                      </w:p>
                    </w:txbxContent>
                  </v:textbox>
                </v:shape>
                <v:shape id="Textbox 23" o:spid="_x0000_s1045" type="#_x0000_t202" style="position:absolute;left:44458;top:719;width:18136;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5A7DFB5" w14:textId="77777777" w:rsidR="005E5E45" w:rsidRDefault="00000000">
                        <w:pPr>
                          <w:spacing w:line="156" w:lineRule="exact"/>
                          <w:ind w:right="18"/>
                          <w:jc w:val="center"/>
                          <w:rPr>
                            <w:sz w:val="14"/>
                          </w:rPr>
                        </w:pPr>
                        <w:r>
                          <w:rPr>
                            <w:color w:val="545454"/>
                            <w:sz w:val="14"/>
                          </w:rPr>
                          <w:t xml:space="preserve">Neal Austin Alfred | Loyola College, Chennai </w:t>
                        </w:r>
                        <w:r>
                          <w:rPr>
                            <w:color w:val="545454"/>
                            <w:spacing w:val="-10"/>
                            <w:sz w:val="14"/>
                          </w:rPr>
                          <w:t>|</w:t>
                        </w:r>
                      </w:p>
                      <w:p w14:paraId="643DDA6C" w14:textId="77777777" w:rsidR="005E5E45" w:rsidRDefault="00000000">
                        <w:pPr>
                          <w:spacing w:before="79"/>
                          <w:ind w:right="18"/>
                          <w:jc w:val="center"/>
                          <w:rPr>
                            <w:sz w:val="14"/>
                          </w:rPr>
                        </w:pPr>
                        <w:r>
                          <w:rPr>
                            <w:color w:val="545454"/>
                            <w:sz w:val="14"/>
                          </w:rPr>
                          <w:t xml:space="preserve">April </w:t>
                        </w:r>
                        <w:r>
                          <w:rPr>
                            <w:color w:val="545454"/>
                            <w:spacing w:val="-4"/>
                            <w:sz w:val="14"/>
                          </w:rPr>
                          <w:t>2026</w:t>
                        </w:r>
                      </w:p>
                    </w:txbxContent>
                  </v:textbox>
                </v:shape>
                <w10:wrap type="topAndBottom" anchorx="page"/>
              </v:group>
            </w:pict>
          </mc:Fallback>
        </mc:AlternateContent>
      </w:r>
    </w:p>
    <w:sectPr w:rsidR="005E5E45">
      <w:type w:val="continuous"/>
      <w:pgSz w:w="11910" w:h="16840"/>
      <w:pgMar w:top="6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E45"/>
    <w:rsid w:val="000674B4"/>
    <w:rsid w:val="005E5E45"/>
    <w:rsid w:val="007A58BF"/>
    <w:rsid w:val="00884ACE"/>
    <w:rsid w:val="009104A1"/>
    <w:rsid w:val="00A95140"/>
    <w:rsid w:val="00AE3534"/>
    <w:rsid w:val="00C24B22"/>
    <w:rsid w:val="00DA2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0E88"/>
  <w15:docId w15:val="{167D3754-04E1-49DB-BCAD-1F1B5D3C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29"/>
      <w:ind w:left="165"/>
    </w:pPr>
    <w:rPr>
      <w:rFonts w:ascii="Arial" w:eastAsia="Arial" w:hAnsi="Arial" w:cs="Arial"/>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5"/>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S0560914</cp:lastModifiedBy>
  <cp:revision>7</cp:revision>
  <dcterms:created xsi:type="dcterms:W3CDTF">2026-04-11T12:37:00Z</dcterms:created>
  <dcterms:modified xsi:type="dcterms:W3CDTF">2026-04-11T15:29:00Z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(unspecified)</vt:lpwstr>
  </property>
  <property fmtid="{D5CDD505-2E9C-101B-9397-08002B2CF9AE}" pid="4" name="LastSaved">
    <vt:filetime>2026-04-11T00:00:00Z</vt:filetime>
  </property>
  <property fmtid="{D5CDD505-2E9C-101B-9397-08002B2CF9AE}" pid="5" name="Producer">
    <vt:lpwstr>ReportLab PDF Library - (opensource)</vt:lpwstr>
  </property>
</Properties>
</file>