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775908"/>
            <wp:effectExtent b="0" l="0" r="0" t="0"/>
            <wp:docPr descr="A Week of R at UNL" title="" id="21" name="Picture"/>
            <a:graphic>
              <a:graphicData uri="http://schemas.openxmlformats.org/drawingml/2006/picture">
                <pic:pic>
                  <pic:nvPicPr>
                    <pic:cNvPr descr="figure/header.png" id="22" name="Picture"/>
                    <pic:cNvPicPr>
                      <a:picLocks noChangeArrowheads="1" noChangeAspect="1"/>
                    </pic:cNvPicPr>
                  </pic:nvPicPr>
                  <pic:blipFill>
                    <a:blip r:embed="rId20"/>
                    <a:stretch>
                      <a:fillRect/>
                    </a:stretch>
                  </pic:blipFill>
                  <pic:spPr bwMode="auto">
                    <a:xfrm>
                      <a:off x="0" y="0"/>
                      <a:ext cx="5334000" cy="1775908"/>
                    </a:xfrm>
                    <a:prstGeom prst="rect">
                      <a:avLst/>
                    </a:prstGeom>
                    <a:noFill/>
                    <a:ln w="9525">
                      <a:noFill/>
                      <a:headEnd/>
                      <a:tailEnd/>
                    </a:ln>
                  </pic:spPr>
                </pic:pic>
              </a:graphicData>
            </a:graphic>
          </wp:inline>
        </w:drawing>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january-2024---a-week-of-r"/>
    <w:p>
      <w:pPr>
        <w:pStyle w:val="Heading1"/>
      </w:pPr>
      <w:r>
        <w:t xml:space="preserve">January 2024 - A Week of R</w:t>
      </w:r>
    </w:p>
    <w:p>
      <w:pPr>
        <w:pStyle w:val="FirstParagraph"/>
      </w:pPr>
      <w:r>
        <w:t xml:space="preserve">The schedule listed below is for the next set of workshops. Workshops are typically offered just before the classes start in the Spring as well as the week after Spring finals. We anticipate that these classes will be offered in person, with no online option.</w:t>
      </w:r>
    </w:p>
    <w:bookmarkStart w:id="29" w:name="schedule"/>
    <w:p>
      <w:pPr>
        <w:pStyle w:val="Heading2"/>
      </w:pPr>
      <w:r>
        <w:t xml:space="preserve">Schedule</w:t>
      </w:r>
    </w:p>
    <w:p>
      <w:pPr>
        <w:pStyle w:val="FirstParagraph"/>
      </w:pPr>
      <w:r>
        <w:rPr>
          <w:bCs/>
          <w:b/>
        </w:rPr>
        <w:t xml:space="preserve">Schedule is tentative and subject to change due to enrollment and lab availability</w:t>
      </w:r>
    </w:p>
    <w:p>
      <w:pPr>
        <w:numPr>
          <w:ilvl w:val="0"/>
          <w:numId w:val="1001"/>
        </w:numPr>
        <w:pStyle w:val="Compact"/>
      </w:pPr>
      <w:r>
        <w:t xml:space="preserve">Location: Hardin 163 (North wing)</w:t>
      </w:r>
    </w:p>
    <w:p>
      <w:pPr>
        <w:numPr>
          <w:ilvl w:val="0"/>
          <w:numId w:val="1001"/>
        </w:numPr>
        <w:pStyle w:val="Compact"/>
      </w:pPr>
      <w:r>
        <w:t xml:space="preserve">Required materials: Laptop with</w:t>
      </w:r>
      <w:r>
        <w:t xml:space="preserve"> </w:t>
      </w:r>
      <w:hyperlink r:id="rId23">
        <w:r>
          <w:rPr>
            <w:rStyle w:val="Hyperlink"/>
          </w:rPr>
          <w:t xml:space="preserve">software installed</w:t>
        </w:r>
      </w:hyperlink>
    </w:p>
    <w:p>
      <w:pPr>
        <w:pStyle w:val="FirstParagraph"/>
      </w:pPr>
      <w:r>
        <w:t xml:space="preserve">Register for the workshops</w:t>
      </w:r>
      <w:r>
        <w:t xml:space="preserve"> </w:t>
      </w:r>
      <w:hyperlink r:id="rId24">
        <w:r>
          <w:rPr>
            <w:rStyle w:val="Hyperlink"/>
          </w:rPr>
          <w:t xml:space="preserve">here</w:t>
        </w:r>
      </w:hyperlink>
      <w:r>
        <w:t xml:space="preserve">.</w:t>
      </w:r>
    </w:p>
    <w:p>
      <w:pPr>
        <w:pStyle w:val="BodyText"/>
      </w:pPr>
      <w:r>
        <w:t xml:space="preserve">We will send you an email about a week before the workshops are held with additional details.</w:t>
      </w:r>
    </w:p>
    <w:tbl>
      <w:tblPr>
        <w:tblStyle w:val="Table"/>
        <w:tblW w:type="pct" w:w="5000"/>
        <w:tblLook w:firstRow="1" w:lastRow="0" w:firstColumn="0" w:lastColumn="0" w:noHBand="0" w:noVBand="0" w:val="0020"/>
        <w:jc w:val="start"/>
        <w:tblLayout w:type="fixed"/>
      </w:tblPr>
      <w:tblGrid>
        <w:gridCol w:w="1605"/>
        <w:gridCol w:w="1605"/>
        <w:gridCol w:w="1605"/>
        <w:gridCol w:w="3103"/>
      </w:tblGrid>
      <w:tr>
        <w:trPr>
          <w:tblHeader w:val="true"/>
        </w:trPr>
        <w:tc>
          <w:tcPr/>
          <w:p>
            <w:pPr>
              <w:pStyle w:val="Compact"/>
              <w:jc w:val="left"/>
            </w:pPr>
            <w:r>
              <w:t xml:space="preserve">Date</w:t>
            </w:r>
          </w:p>
        </w:tc>
        <w:tc>
          <w:tcPr/>
          <w:p>
            <w:pPr>
              <w:pStyle w:val="Compact"/>
              <w:jc w:val="center"/>
            </w:pPr>
            <w:r>
              <w:t xml:space="preserve">Time</w:t>
            </w:r>
          </w:p>
        </w:tc>
        <w:tc>
          <w:tcPr/>
          <w:p>
            <w:pPr>
              <w:pStyle w:val="Compact"/>
              <w:jc w:val="left"/>
            </w:pPr>
            <w:r>
              <w:t xml:space="preserve">Course</w:t>
            </w:r>
          </w:p>
        </w:tc>
        <w:tc>
          <w:tcPr/>
          <w:p>
            <w:pPr>
              <w:pStyle w:val="Compact"/>
              <w:jc w:val="left"/>
            </w:pPr>
            <w:r>
              <w:t xml:space="preserve">Description</w:t>
            </w:r>
          </w:p>
        </w:tc>
      </w:tr>
      <w:tr>
        <w:tc>
          <w:tcPr/>
          <w:p>
            <w:pPr>
              <w:pStyle w:val="Compact"/>
              <w:jc w:val="left"/>
            </w:pPr>
            <w:r>
              <w:t xml:space="preserve">Jan 15</w:t>
            </w:r>
          </w:p>
        </w:tc>
        <w:tc>
          <w:tcPr/>
          <w:p>
            <w:pPr>
              <w:pStyle w:val="Compact"/>
            </w:pPr>
          </w:p>
        </w:tc>
        <w:tc>
          <w:tcPr/>
          <w:p>
            <w:pPr>
              <w:pStyle w:val="Compact"/>
            </w:pPr>
          </w:p>
        </w:tc>
        <w:tc>
          <w:tcPr/>
          <w:p>
            <w:pPr>
              <w:pStyle w:val="Compact"/>
              <w:jc w:val="left"/>
            </w:pPr>
            <w:r>
              <w:t xml:space="preserve">Martin Luther King, Jr. Day</w:t>
            </w:r>
          </w:p>
        </w:tc>
      </w:tr>
      <w:tr>
        <w:tc>
          <w:tcPr/>
          <w:p>
            <w:pPr>
              <w:pStyle w:val="Compact"/>
              <w:jc w:val="left"/>
            </w:pPr>
            <w:r>
              <w:t xml:space="preserve">Jan 16</w:t>
            </w:r>
          </w:p>
        </w:tc>
        <w:tc>
          <w:tcPr/>
          <w:p>
            <w:pPr>
              <w:pStyle w:val="Compact"/>
              <w:jc w:val="center"/>
            </w:pPr>
            <w:r>
              <w:t xml:space="preserve">9am - 4pm</w:t>
            </w:r>
          </w:p>
        </w:tc>
        <w:tc>
          <w:tcPr/>
          <w:p>
            <w:pPr>
              <w:pStyle w:val="Compact"/>
              <w:jc w:val="left"/>
            </w:pPr>
            <w:hyperlink r:id="rId25">
              <w:r>
                <w:rPr>
                  <w:rStyle w:val="Hyperlink"/>
                </w:rPr>
                <w:t xml:space="preserve">Introduction to R</w:t>
              </w:r>
            </w:hyperlink>
          </w:p>
        </w:tc>
        <w:tc>
          <w:tcPr/>
          <w:p>
            <w:pPr>
              <w:pStyle w:val="Compact"/>
              <w:jc w:val="left"/>
            </w:pPr>
            <w:r>
              <w:t xml:space="preserve">Learn the basics of R &amp; Rstudio, how to write your own R scripts and get an introduction to the tidyverse. We’ll start with the beginning and quickly get you up to speed with the basic tools of data exploration. You will learn how to import and manage data sets, create R objects, install and load R packages, and how to ask for help in R.</w:t>
            </w:r>
          </w:p>
        </w:tc>
      </w:tr>
      <w:tr>
        <w:tc>
          <w:tcPr/>
          <w:p>
            <w:pPr>
              <w:pStyle w:val="Compact"/>
              <w:jc w:val="left"/>
            </w:pPr>
            <w:r>
              <w:t xml:space="preserve">Jan 17</w:t>
            </w:r>
          </w:p>
        </w:tc>
        <w:tc>
          <w:tcPr/>
          <w:p>
            <w:pPr>
              <w:pStyle w:val="Compact"/>
              <w:jc w:val="center"/>
            </w:pPr>
            <w:r>
              <w:t xml:space="preserve">9am - 4pm</w:t>
            </w:r>
          </w:p>
        </w:tc>
        <w:tc>
          <w:tcPr/>
          <w:p>
            <w:pPr>
              <w:pStyle w:val="Compact"/>
              <w:jc w:val="left"/>
            </w:pPr>
            <w:hyperlink r:id="rId26">
              <w:r>
                <w:rPr>
                  <w:rStyle w:val="Hyperlink"/>
                </w:rPr>
                <w:t xml:space="preserve">Graphics with</w:t>
              </w:r>
              <w:r>
                <w:rPr>
                  <w:rStyle w:val="Hyperlink"/>
                </w:rPr>
                <w:t xml:space="preserve"> </w:t>
              </w:r>
              <w:r>
                <w:rPr>
                  <w:rStyle w:val="VerbatimChar"/>
                </w:rPr>
                <w:t xml:space="preserve">ggplot2</w:t>
              </w:r>
            </w:hyperlink>
          </w:p>
        </w:tc>
        <w:tc>
          <w:tcPr/>
          <w:p>
            <w:pPr>
              <w:pStyle w:val="Compact"/>
              <w:jc w:val="left"/>
            </w:pPr>
            <w:r>
              <w:rPr>
                <w:rStyle w:val="VerbatimChar"/>
              </w:rPr>
              <w:t xml:space="preserve">ggplot2</w:t>
            </w:r>
            <w:r>
              <w:t xml:space="preserve"> </w:t>
            </w:r>
            <w:r>
              <w:t xml:space="preserve">provides a framework to produce elegant, high-end graphical displays using the Grammar of Graphics. You will learn how to create a wide variety of graphical displays in R. We will use lots of data examples to wok through the basic plots as well as more advanced tools, such as facetting, colors, themes and more.</w:t>
            </w:r>
          </w:p>
        </w:tc>
      </w:tr>
      <w:tr>
        <w:tc>
          <w:tcPr/>
          <w:p>
            <w:pPr>
              <w:pStyle w:val="Compact"/>
              <w:jc w:val="left"/>
            </w:pPr>
            <w:r>
              <w:t xml:space="preserve">Jan 18</w:t>
            </w:r>
          </w:p>
        </w:tc>
        <w:tc>
          <w:tcPr/>
          <w:p>
            <w:pPr>
              <w:pStyle w:val="Compact"/>
              <w:jc w:val="center"/>
            </w:pPr>
            <w:r>
              <w:t xml:space="preserve">9am - 4pm</w:t>
            </w:r>
          </w:p>
        </w:tc>
        <w:tc>
          <w:tcPr/>
          <w:p>
            <w:pPr>
              <w:pStyle w:val="Compact"/>
              <w:jc w:val="left"/>
            </w:pPr>
            <w:hyperlink r:id="rId27">
              <w:r>
                <w:rPr>
                  <w:rStyle w:val="Hyperlink"/>
                </w:rPr>
                <w:t xml:space="preserve">Data Wrangling</w:t>
              </w:r>
            </w:hyperlink>
          </w:p>
        </w:tc>
        <w:tc>
          <w:tcPr/>
          <w:p>
            <w:pPr>
              <w:pStyle w:val="Compact"/>
              <w:jc w:val="left"/>
            </w:pPr>
            <w:r>
              <w:t xml:space="preserve">This workshop will to prepare you for dealing with messy data by walking you through real-life examples. We will help you to automate cleaning your data, fixing spelling errors, transforming variables, and generating data summaries using the split-apply-combine paradigm. We will also talk about wide and long format data and help you to convert between these formats and to know when each format is useful.</w:t>
            </w:r>
          </w:p>
        </w:tc>
      </w:tr>
      <w:tr>
        <w:tc>
          <w:tcPr/>
          <w:p>
            <w:pPr>
              <w:pStyle w:val="Compact"/>
              <w:jc w:val="left"/>
            </w:pPr>
            <w:r>
              <w:t xml:space="preserve">Jan 19</w:t>
            </w:r>
          </w:p>
        </w:tc>
        <w:tc>
          <w:tcPr/>
          <w:p>
            <w:pPr>
              <w:pStyle w:val="Compact"/>
              <w:jc w:val="center"/>
            </w:pPr>
            <w:r>
              <w:t xml:space="preserve">9am - 4pm</w:t>
            </w:r>
          </w:p>
        </w:tc>
        <w:tc>
          <w:tcPr/>
          <w:p>
            <w:pPr>
              <w:pStyle w:val="Compact"/>
              <w:jc w:val="left"/>
            </w:pPr>
            <w:hyperlink r:id="rId28">
              <w:r>
                <w:rPr>
                  <w:rStyle w:val="Hyperlink"/>
                </w:rPr>
                <w:t xml:space="preserve">Statistical Modeling in R</w:t>
              </w:r>
            </w:hyperlink>
          </w:p>
        </w:tc>
        <w:tc>
          <w:tcPr/>
          <w:p>
            <w:pPr>
              <w:pStyle w:val="Compact"/>
              <w:jc w:val="left"/>
            </w:pPr>
            <w:r>
              <w:t xml:space="preserve">Learn how to fit models, test hypotheses, create model output tables and plots, and more! In the morning, we will cover model-fitting basics (linear regression, mixed models), and in the afternoon we will look into more advanced types of models (generalized linear mixed models, etc.).</w:t>
            </w:r>
            <w:r>
              <w:t xml:space="preserve"> </w:t>
            </w:r>
            <w:r>
              <w:t xml:space="preserve"> </w:t>
            </w:r>
            <w:r>
              <w:t xml:space="preserve">The last part of this session is designed as a workshop, so bring your data to analyze (we will have some data sets if you need one!)</w:t>
            </w:r>
          </w:p>
        </w:tc>
      </w:tr>
    </w:tbl>
    <w:bookmarkEnd w:id="29"/>
    <w:bookmarkStart w:id="37" w:name="pricing"/>
    <w:p>
      <w:pPr>
        <w:pStyle w:val="Heading2"/>
      </w:pPr>
      <w:r>
        <w:t xml:space="preserve">Pricing</w:t>
      </w:r>
    </w:p>
    <w:p>
      <w:pPr>
        <w:pStyle w:val="FirstParagraph"/>
      </w:pPr>
      <w:r>
        <w:t xml:space="preserve">These workshops are developed and hosted by Statistics graduate students to assist UNL students, faculty, and staff with developing the R skills necessary for research and data analysis.</w:t>
      </w:r>
      <w:r>
        <w:t xml:space="preserve"> </w:t>
      </w:r>
      <w:r>
        <w:t xml:space="preserve">Individuals from outside the university are welcome to participate.</w:t>
      </w:r>
      <w:r>
        <w:t xml:space="preserve"> </w:t>
      </w:r>
      <w:r>
        <w:t xml:space="preserve">Proceeds from the workshops directly fund graduate student activities.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Workshop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Student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UNL Affiliate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Corporate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Half 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Full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$700.00</w:t>
            </w:r>
          </w:p>
        </w:tc>
      </w:tr>
    </w:tbl>
    <w:p>
      <w:pPr>
        <w:pStyle w:val="BodyText"/>
      </w:pPr>
      <w:r>
        <w:t xml:space="preserve">We accept exact cash, checks, or a University cost object. We cannot accept N-cards.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Corporate Group Rate</w:t>
            </w:r>
          </w:p>
          <w:p>
            <w:pPr>
              <w:pStyle w:val="BodyText"/>
            </w:pPr>
            <w:pPr>
              <w:spacing w:before="16" w:after="16"/>
            </w:pPr>
            <w:r>
              <w:t xml:space="preserve">If you are anticipating registering more than 4 people who are</w:t>
            </w:r>
            <w:r>
              <w:t xml:space="preserve"> </w:t>
            </w:r>
            <w:r>
              <w:rPr>
                <w:bCs/>
                <w:b/>
              </w:rPr>
              <w:t xml:space="preserve">not UNL Affiliates</w:t>
            </w:r>
            <w:r>
              <w:t xml:space="preserve"> </w:t>
            </w:r>
            <w:r>
              <w:t xml:space="preserve">as a group, please feel free to contact</w:t>
            </w:r>
            <w:r>
              <w:t xml:space="preserve"> </w:t>
            </w:r>
            <w:hyperlink r:id="rId33">
              <w:r>
                <w:rPr>
                  <w:rStyle w:val="Hyperlink"/>
                </w:rPr>
                <w:t xml:space="preserve">Susan Vanderplas</w:t>
              </w:r>
            </w:hyperlink>
            <w:r>
              <w:t xml:space="preserve"> </w:t>
            </w:r>
            <w:r>
              <w:t xml:space="preserve">for a group rate.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opt/quarto/share/formats/docx/note.png" id="3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Independent Students (not part of a research lab)</w:t>
            </w:r>
          </w:p>
          <w:p>
            <w:pPr>
              <w:pStyle w:val="BodyText"/>
            </w:pPr>
            <w:pPr>
              <w:spacing w:before="16"/>
            </w:pPr>
            <w:r>
              <w:t xml:space="preserve">If you are an independent student (e.g. not part of a research lab), and cannot afford the prices we’ve set, please contact</w:t>
            </w:r>
            <w:r>
              <w:t xml:space="preserve"> </w:t>
            </w:r>
            <w:hyperlink r:id="rId33">
              <w:r>
                <w:rPr>
                  <w:rStyle w:val="Hyperlink"/>
                </w:rPr>
                <w:t xml:space="preserve">Susan Vanderplas</w:t>
              </w:r>
            </w:hyperlink>
            <w:r>
              <w:t xml:space="preserve"> </w:t>
            </w:r>
            <w:r>
              <w:t xml:space="preserve">about</w:t>
            </w:r>
            <w:r>
              <w:t xml:space="preserve"> </w:t>
            </w:r>
            <w:r>
              <w:rPr>
                <w:bCs/>
                <w:b/>
              </w:rPr>
              <w:t xml:space="preserve">1 week before the workshops are scheduled to see if scholarships are available.</w:t>
            </w:r>
          </w:p>
          <w:p>
            <w:pPr>
              <w:pStyle w:val="BodyText"/>
            </w:pPr>
            <w:pPr>
              <w:spacing w:after="16"/>
            </w:pPr>
            <w:r>
              <w:t xml:space="preserve">Include in your email how much you can afford to pay, why you need the workshops, and any other details you think are relevant.</w:t>
            </w:r>
            <w:r>
              <w:t xml:space="preserve"> </w:t>
            </w:r>
            <w:r>
              <w:t xml:space="preserve">Scholarships will depend on the number of registered participants.</w:t>
            </w:r>
            <w:r>
              <w:t xml:space="preserve"> </w:t>
            </w:r>
            <w:r>
              <w:t xml:space="preserve">We charge just enough to ensure that the instructors are paid for their time and effort, which is why scholarships depend on registration (which is not known until about a week before workshops start).</w:t>
            </w:r>
          </w:p>
        </w:tc>
      </w:tr>
    </w:tbl>
    <w:p>
      <w:pPr>
        <w:pStyle w:val="BodyText"/>
      </w:pPr>
      <w:r>
        <w:t xml:space="preserve">See the</w:t>
      </w:r>
      <w:r>
        <w:t xml:space="preserve"> </w:t>
      </w:r>
      <w:hyperlink r:id="rId36">
        <w:r>
          <w:rPr>
            <w:rStyle w:val="Hyperlink"/>
          </w:rPr>
          <w:t xml:space="preserve">course website</w:t>
        </w:r>
      </w:hyperlink>
      <w:r>
        <w:t xml:space="preserve"> </w:t>
      </w:r>
      <w:r>
        <w:t xml:space="preserve">for information about student scholarships, corporate group rates, and payment rules.</w:t>
      </w:r>
    </w:p>
    <w:bookmarkEnd w:id="37"/>
    <w:bookmarkStart w:id="38" w:name="sign-up"/>
    <w:p>
      <w:pPr>
        <w:pStyle w:val="Heading2"/>
      </w:pPr>
      <w:r>
        <w:t xml:space="preserve">Sign Up</w:t>
      </w:r>
    </w:p>
    <w:p>
      <w:pPr>
        <w:pStyle w:val="FirstParagraph"/>
      </w:pPr>
      <w:hyperlink r:id="rId24">
        <w:r>
          <w:rPr>
            <w:rStyle w:val="Hyperlink"/>
          </w:rPr>
          <w:t xml:space="preserve">Register here</w:t>
        </w:r>
      </w:hyperlink>
    </w:p>
    <w:bookmarkEnd w:id="38"/>
    <w:bookmarkEnd w:id="39"/>
    <w:bookmarkStart w:id="43" w:name="sec-setup"/>
    <w:p>
      <w:pPr>
        <w:pStyle w:val="Heading1"/>
      </w:pPr>
      <w:r>
        <w:t xml:space="preserve">Computer Setup</w:t>
      </w:r>
    </w:p>
    <w:p>
      <w:pPr>
        <w:pStyle w:val="FirstParagraph"/>
      </w:pPr>
      <w:r>
        <w:t xml:space="preserve">You will need to bring a laptop with the following software installed:</w:t>
      </w:r>
    </w:p>
    <w:p>
      <w:pPr>
        <w:numPr>
          <w:ilvl w:val="0"/>
          <w:numId w:val="1002"/>
        </w:numPr>
        <w:pStyle w:val="Compact"/>
      </w:pPr>
      <w:hyperlink r:id="rId40">
        <w:r>
          <w:rPr>
            <w:rStyle w:val="Hyperlink"/>
          </w:rPr>
          <w:t xml:space="preserve">R</w:t>
        </w:r>
      </w:hyperlink>
      <w:r>
        <w:t xml:space="preserve"> </w:t>
      </w:r>
      <w:r>
        <w:t xml:space="preserve">(version 4.0.0 or greater)</w:t>
      </w:r>
    </w:p>
    <w:p>
      <w:pPr>
        <w:numPr>
          <w:ilvl w:val="0"/>
          <w:numId w:val="1002"/>
        </w:numPr>
        <w:pStyle w:val="Compact"/>
      </w:pPr>
      <w:hyperlink r:id="rId41">
        <w:r>
          <w:rPr>
            <w:rStyle w:val="Hyperlink"/>
          </w:rPr>
          <w:t xml:space="preserve">RStudio</w:t>
        </w:r>
      </w:hyperlink>
      <w:r>
        <w:t xml:space="preserve"> </w:t>
      </w:r>
      <w:r>
        <w:t xml:space="preserve">(version 2021.09 or greater)</w:t>
      </w:r>
    </w:p>
    <w:p>
      <w:pPr>
        <w:numPr>
          <w:ilvl w:val="0"/>
          <w:numId w:val="1002"/>
        </w:numPr>
        <w:pStyle w:val="Compact"/>
      </w:pPr>
      <w:r>
        <w:t xml:space="preserve">Windows only:</w:t>
      </w:r>
      <w:r>
        <w:br/>
      </w:r>
      <w:hyperlink r:id="rId42">
        <w:r>
          <w:rPr>
            <w:rStyle w:val="Hyperlink"/>
          </w:rPr>
          <w:t xml:space="preserve">Rtools</w:t>
        </w:r>
      </w:hyperlink>
    </w:p>
    <w:p>
      <w:pPr>
        <w:numPr>
          <w:ilvl w:val="0"/>
          <w:numId w:val="1002"/>
        </w:numPr>
        <w:pStyle w:val="Compact"/>
      </w:pPr>
      <w:r>
        <w:t xml:space="preserve">In R, please run the following code:</w:t>
      </w:r>
    </w:p>
    <w:p>
      <w:pPr>
        <w:pStyle w:val="SourceCode"/>
      </w:pPr>
      <w:r>
        <w:rPr>
          <w:rStyle w:val="CommentTok"/>
        </w:rPr>
        <w:t xml:space="preserve"># this may take a LONG time...</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"knitr"</w:t>
      </w:r>
      <w:r>
        <w:rPr>
          <w:rStyle w:val="NormalTok"/>
        </w:rPr>
        <w:t xml:space="preserve">, </w:t>
      </w:r>
      <w:r>
        <w:rPr>
          <w:rStyle w:val="StringTok"/>
        </w:rPr>
        <w:t xml:space="preserve">"rmarkdown"</w:t>
      </w:r>
      <w:r>
        <w:rPr>
          <w:rStyle w:val="NormalTok"/>
        </w:rPr>
        <w:t xml:space="preserve">, </w:t>
      </w:r>
      <w:r>
        <w:rPr>
          <w:rStyle w:val="StringTok"/>
        </w:rPr>
        <w:t xml:space="preserve">"tidyverse"</w:t>
      </w:r>
      <w:r>
        <w:rPr>
          <w:rStyle w:val="NormalTok"/>
        </w:rPr>
        <w:t xml:space="preserve">, </w:t>
      </w:r>
      <w:r>
        <w:rPr>
          <w:rStyle w:val="StringTok"/>
        </w:rPr>
        <w:t xml:space="preserve">"rvest"</w:t>
      </w:r>
      <w:r>
        <w:rPr>
          <w:rStyle w:val="NormalTok"/>
        </w:rPr>
        <w:t xml:space="preserve">, </w:t>
      </w:r>
      <w:r>
        <w:rPr>
          <w:rStyle w:val="StringTok"/>
        </w:rPr>
        <w:t xml:space="preserve">"xml2"</w:t>
      </w:r>
      <w:r>
        <w:rPr>
          <w:rStyle w:val="NormalTok"/>
        </w:rPr>
        <w:t xml:space="preserve">, </w:t>
      </w:r>
      <w:r>
        <w:rPr>
          <w:rStyle w:val="StringTok"/>
        </w:rPr>
        <w:t xml:space="preserve">"tinytex"</w:t>
      </w:r>
      <w:r>
        <w:rPr>
          <w:rStyle w:val="NormalTok"/>
        </w:rPr>
        <w:t xml:space="preserve">, </w:t>
      </w:r>
      <w:r>
        <w:rPr>
          <w:rStyle w:val="StringTok"/>
        </w:rPr>
        <w:t xml:space="preserve">"lme4"</w:t>
      </w:r>
      <w:r>
        <w:rPr>
          <w:rStyle w:val="NormalTok"/>
        </w:rPr>
        <w:t xml:space="preserve">, </w:t>
      </w:r>
      <w:r>
        <w:rPr>
          <w:rStyle w:val="StringTok"/>
        </w:rPr>
        <w:t xml:space="preserve">"emmeans"</w:t>
      </w:r>
      <w:r>
        <w:rPr>
          <w:rStyle w:val="NormalTok"/>
        </w:rPr>
        <w:t xml:space="preserve">)) </w:t>
      </w:r>
      <w:r>
        <w:br/>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pStyle w:val="FirstParagraph"/>
      </w:pPr>
      <w:r>
        <w:t xml:space="preserve">You will need to make sure that you have sufficient permissions on your machine to install R packages from CRAN. If you do not have admin access to your own machine, please work with your administrator to ensure that you can install R packages during the workshop if necessary, as this is an important skill to learn.</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hyperlink" Id="rId23" Target="@sec-setup" TargetMode="External" /><Relationship Type="http://schemas.openxmlformats.org/officeDocument/2006/relationships/hyperlink" Id="rId40" Target="https://cloud.r-project.org/" TargetMode="External" /><Relationship Type="http://schemas.openxmlformats.org/officeDocument/2006/relationships/hyperlink" Id="rId42"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6" Target="https://unl-statistics.github.io/R-workshops/" TargetMode="External" /><Relationship Type="http://schemas.openxmlformats.org/officeDocument/2006/relationships/hyperlink" Id="rId41" Target="https://www.rstudio.com/products/rstudio/download/#download" TargetMode="External" /><Relationship Type="http://schemas.openxmlformats.org/officeDocument/2006/relationships/hyperlink" Id="rId33" Target="mailto:svanderplas2@unl.edu?subject=R%20Workshops%20Pricing"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_rels/footnotes.xml.rels><?xml version="1.0" encoding="UTF-8"?><Relationships xmlns="http://schemas.openxmlformats.org/package/2006/relationships"><Relationship Type="http://schemas.openxmlformats.org/officeDocument/2006/relationships/hyperlink" Id="rId23" Target="@sec-setup" TargetMode="External" /><Relationship Type="http://schemas.openxmlformats.org/officeDocument/2006/relationships/hyperlink" Id="rId40" Target="https://cloud.r-project.org/" TargetMode="External" /><Relationship Type="http://schemas.openxmlformats.org/officeDocument/2006/relationships/hyperlink" Id="rId42" Target="https://cloud.r-project.org/bin/windows/Rtools/" TargetMode="External" /><Relationship Type="http://schemas.openxmlformats.org/officeDocument/2006/relationships/hyperlink" Id="rId24" Target="https://forms.gle/Lj9DfWFoySMRytUP8" TargetMode="External" /><Relationship Type="http://schemas.openxmlformats.org/officeDocument/2006/relationships/hyperlink" Id="rId36" Target="https://unl-statistics.github.io/R-workshops/" TargetMode="External" /><Relationship Type="http://schemas.openxmlformats.org/officeDocument/2006/relationships/hyperlink" Id="rId41" Target="https://www.rstudio.com/products/rstudio/download/#download" TargetMode="External" /><Relationship Type="http://schemas.openxmlformats.org/officeDocument/2006/relationships/hyperlink" Id="rId33" Target="mailto:svanderplas2@unl.edu?subject=R%20Workshops%20Pricing" TargetMode="External" /><Relationship Type="http://schemas.openxmlformats.org/officeDocument/2006/relationships/hyperlink" Id="rId27" Target="r-format/index.html" TargetMode="External" /><Relationship Type="http://schemas.openxmlformats.org/officeDocument/2006/relationships/hyperlink" Id="rId26" Target="r-graphics/index.html" TargetMode="External" /><Relationship Type="http://schemas.openxmlformats.org/officeDocument/2006/relationships/hyperlink" Id="rId25" Target="r-intro/index.html" TargetMode="External" /><Relationship Type="http://schemas.openxmlformats.org/officeDocument/2006/relationships/hyperlink" Id="rId28" Target="r-modelin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Week of R at UNL</dc:title>
  <dc:creator/>
  <cp:keywords/>
  <dcterms:created xsi:type="dcterms:W3CDTF">2024-01-11T18:46:15Z</dcterms:created>
  <dcterms:modified xsi:type="dcterms:W3CDTF">2024-01-11T18:46:15Z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ormat">
    <vt:lpwstr/>
  </property>
  <property fmtid="{D5CDD505-2E9C-101B-9397-08002B2CF9AE}" pid="4" name="freeze">
    <vt:lpwstr>False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sections">
    <vt:lpwstr>True</vt:lpwstr>
  </property>
  <property fmtid="{D5CDD505-2E9C-101B-9397-08002B2CF9AE}" pid="10" name="toc">
    <vt:lpwstr>True</vt:lpwstr>
  </property>
  <property fmtid="{D5CDD505-2E9C-101B-9397-08002B2CF9AE}" pid="11" name="toc-depth">
    <vt:lpwstr>3</vt:lpwstr>
  </property>
  <property fmtid="{D5CDD505-2E9C-101B-9397-08002B2CF9AE}" pid="12" name="toc-title">
    <vt:lpwstr>Table of contents</vt:lpwstr>
  </property>
</Properties>
</file>