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131" w:rsidRPr="00CA7131" w:rsidRDefault="00855EDF">
      <w:pPr>
        <w:rPr>
          <w:b/>
          <w:sz w:val="144"/>
          <w:szCs w:val="144"/>
        </w:rPr>
      </w:pPr>
      <w:r>
        <w:rPr>
          <w:b/>
          <w:sz w:val="144"/>
          <w:szCs w:val="144"/>
        </w:rPr>
        <w:t>ABC</w:t>
      </w:r>
      <w:bookmarkStart w:id="0" w:name="_GoBack"/>
      <w:bookmarkEnd w:id="0"/>
    </w:p>
    <w:sectPr w:rsidR="00CA7131" w:rsidRPr="00CA71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D70"/>
    <w:rsid w:val="00055C8C"/>
    <w:rsid w:val="00694D70"/>
    <w:rsid w:val="00855EDF"/>
    <w:rsid w:val="00CA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39A8A"/>
  <w15:chartTrackingRefBased/>
  <w15:docId w15:val="{02E985BA-084B-4B4A-A1A0-8EC75B33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ind w:firstLine="17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3</cp:revision>
  <dcterms:created xsi:type="dcterms:W3CDTF">2017-09-14T18:28:00Z</dcterms:created>
  <dcterms:modified xsi:type="dcterms:W3CDTF">2017-09-14T18:40:00Z</dcterms:modified>
</cp:coreProperties>
</file>