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6CE59"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b/>
          <w:bCs/>
          <w:color w:val="000000"/>
          <w:sz w:val="24"/>
          <w:szCs w:val="24"/>
        </w:rPr>
        <w:t>Cal’s suggestions for References, RH &amp; the Introduction…</w:t>
      </w:r>
    </w:p>
    <w:p w14:paraId="17E70413"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14941B48"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10E74C7C"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b/>
          <w:bCs/>
          <w:color w:val="000000"/>
          <w:sz w:val="24"/>
          <w:szCs w:val="24"/>
        </w:rPr>
        <w:t>Rule #1  </w:t>
      </w:r>
      <w:r w:rsidRPr="00AA57FA">
        <w:rPr>
          <w:rFonts w:ascii="Wingdings" w:eastAsia="Times New Roman" w:hAnsi="Wingdings" w:cs="Arial"/>
          <w:b/>
          <w:bCs/>
          <w:color w:val="000000"/>
          <w:sz w:val="24"/>
          <w:szCs w:val="24"/>
        </w:rPr>
        <w:t>à</w:t>
      </w:r>
      <w:r w:rsidRPr="00AA57FA">
        <w:rPr>
          <w:rFonts w:ascii="Arial" w:eastAsia="Times New Roman" w:hAnsi="Arial" w:cs="Arial"/>
          <w:b/>
          <w:bCs/>
          <w:color w:val="000000"/>
          <w:sz w:val="24"/>
          <w:szCs w:val="24"/>
        </w:rPr>
        <w:t>      Remember -- this is a “lab project” not a “career”!</w:t>
      </w:r>
    </w:p>
    <w:p w14:paraId="146DF4C9"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59547E49"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197DAA5D"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b/>
          <w:bCs/>
          <w:color w:val="000000"/>
          <w:sz w:val="24"/>
          <w:szCs w:val="24"/>
        </w:rPr>
        <w:t>Suggested process:</w:t>
      </w:r>
    </w:p>
    <w:p w14:paraId="04FD5E39" w14:textId="77777777" w:rsidR="00AA57FA" w:rsidRPr="00AA57FA" w:rsidRDefault="00AA57FA" w:rsidP="00AA57FA">
      <w:pPr>
        <w:shd w:val="clear" w:color="auto" w:fill="FFCC00"/>
        <w:spacing w:after="0" w:line="240" w:lineRule="auto"/>
        <w:ind w:left="360" w:hanging="360"/>
        <w:rPr>
          <w:rFonts w:ascii="Arial" w:eastAsia="Times New Roman" w:hAnsi="Arial" w:cs="Arial"/>
          <w:color w:val="000000"/>
          <w:sz w:val="20"/>
          <w:szCs w:val="20"/>
        </w:rPr>
      </w:pPr>
      <w:r w:rsidRPr="00AA57FA">
        <w:rPr>
          <w:rFonts w:ascii="Arial" w:eastAsia="Times New Roman" w:hAnsi="Arial" w:cs="Arial"/>
          <w:color w:val="000000"/>
          <w:sz w:val="24"/>
          <w:szCs w:val="24"/>
        </w:rPr>
        <w:t>1.</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Look through the lists of scales and subscales available from each questionnaire</w:t>
      </w:r>
    </w:p>
    <w:p w14:paraId="0714592C" w14:textId="77777777" w:rsidR="00AA57FA" w:rsidRPr="00AA57FA" w:rsidRDefault="00AA57FA" w:rsidP="00AA57FA">
      <w:pPr>
        <w:shd w:val="clear" w:color="auto" w:fill="FFCC00"/>
        <w:spacing w:after="0" w:line="240" w:lineRule="auto"/>
        <w:ind w:left="1440" w:hanging="360"/>
        <w:rPr>
          <w:rFonts w:ascii="Arial" w:eastAsia="Times New Roman" w:hAnsi="Arial" w:cs="Arial"/>
          <w:color w:val="000000"/>
          <w:sz w:val="20"/>
          <w:szCs w:val="20"/>
        </w:rPr>
      </w:pPr>
      <w:r w:rsidRPr="00AA57FA">
        <w:rPr>
          <w:rFonts w:ascii="Arial" w:eastAsia="Times New Roman" w:hAnsi="Arial" w:cs="Arial"/>
          <w:color w:val="000000"/>
          <w:sz w:val="24"/>
          <w:szCs w:val="24"/>
        </w:rPr>
        <w:t>a.</w:t>
      </w:r>
      <w:r w:rsidRPr="00AA57FA">
        <w:rPr>
          <w:rFonts w:ascii="Times New Roman" w:eastAsia="Times New Roman" w:hAnsi="Times New Roman" w:cs="Times New Roman"/>
          <w:color w:val="000000"/>
          <w:sz w:val="14"/>
          <w:szCs w:val="14"/>
        </w:rPr>
        <w:t>     </w:t>
      </w:r>
      <w:hyperlink r:id="rId5" w:history="1">
        <w:r w:rsidRPr="00AA57FA">
          <w:rPr>
            <w:rFonts w:ascii="Times New Roman" w:eastAsia="Times New Roman" w:hAnsi="Times New Roman" w:cs="Times New Roman"/>
            <w:sz w:val="14"/>
            <w:szCs w:val="14"/>
          </w:rPr>
          <w:t> </w:t>
        </w:r>
        <w:r w:rsidRPr="00AA57FA">
          <w:rPr>
            <w:rFonts w:ascii="Arial" w:eastAsia="Times New Roman" w:hAnsi="Arial" w:cs="Arial"/>
            <w:sz w:val="24"/>
            <w:szCs w:val="24"/>
          </w:rPr>
          <w:t>Interpersonal Relationships Questionnaire</w:t>
        </w:r>
      </w:hyperlink>
    </w:p>
    <w:p w14:paraId="32ADA3C2" w14:textId="77777777" w:rsidR="00AA57FA" w:rsidRPr="00AA57FA" w:rsidRDefault="00AA57FA" w:rsidP="00AA57FA">
      <w:pPr>
        <w:shd w:val="clear" w:color="auto" w:fill="FFCC00"/>
        <w:spacing w:after="0" w:line="240" w:lineRule="auto"/>
        <w:ind w:left="1440" w:hanging="360"/>
        <w:rPr>
          <w:rFonts w:ascii="Arial" w:eastAsia="Times New Roman" w:hAnsi="Arial" w:cs="Arial"/>
          <w:color w:val="000000"/>
          <w:sz w:val="20"/>
          <w:szCs w:val="20"/>
        </w:rPr>
      </w:pPr>
      <w:r w:rsidRPr="00AA57FA">
        <w:rPr>
          <w:rFonts w:ascii="Arial" w:eastAsia="Times New Roman" w:hAnsi="Arial" w:cs="Arial"/>
          <w:color w:val="000000"/>
          <w:sz w:val="24"/>
          <w:szCs w:val="24"/>
        </w:rPr>
        <w:t>b.   </w:t>
      </w:r>
      <w:hyperlink r:id="rId6" w:history="1">
        <w:r w:rsidRPr="00AA57FA">
          <w:rPr>
            <w:rFonts w:ascii="Arial" w:eastAsia="Times New Roman" w:hAnsi="Arial" w:cs="Arial"/>
            <w:color w:val="0000FF"/>
            <w:sz w:val="24"/>
            <w:szCs w:val="24"/>
          </w:rPr>
          <w:t>Personal Success Questionnaire</w:t>
        </w:r>
      </w:hyperlink>
    </w:p>
    <w:p w14:paraId="4A701AD9" w14:textId="77777777" w:rsidR="00AA57FA" w:rsidRPr="00AA57FA" w:rsidRDefault="00AA57FA" w:rsidP="00AA57FA">
      <w:pPr>
        <w:shd w:val="clear" w:color="auto" w:fill="FFCC00"/>
        <w:spacing w:after="0" w:line="240" w:lineRule="auto"/>
        <w:ind w:left="1440" w:hanging="360"/>
        <w:rPr>
          <w:rFonts w:ascii="Arial" w:eastAsia="Times New Roman" w:hAnsi="Arial" w:cs="Arial"/>
          <w:color w:val="000000"/>
          <w:sz w:val="20"/>
          <w:szCs w:val="20"/>
        </w:rPr>
      </w:pPr>
      <w:r w:rsidRPr="00AA57FA">
        <w:rPr>
          <w:rFonts w:ascii="Arial" w:eastAsia="Times New Roman" w:hAnsi="Arial" w:cs="Arial"/>
          <w:color w:val="000000"/>
          <w:sz w:val="24"/>
          <w:szCs w:val="24"/>
        </w:rPr>
        <w:t>c.   </w:t>
      </w:r>
      <w:proofErr w:type="spellStart"/>
      <w:r w:rsidRPr="00AA57FA">
        <w:rPr>
          <w:rFonts w:ascii="Arial" w:eastAsia="Times New Roman" w:hAnsi="Arial" w:cs="Arial"/>
          <w:color w:val="000000"/>
          <w:sz w:val="24"/>
          <w:szCs w:val="24"/>
        </w:rPr>
        <w:fldChar w:fldCharType="begin"/>
      </w:r>
      <w:r w:rsidRPr="00AA57FA">
        <w:rPr>
          <w:rFonts w:ascii="Arial" w:eastAsia="Times New Roman" w:hAnsi="Arial" w:cs="Arial"/>
          <w:color w:val="000000"/>
          <w:sz w:val="24"/>
          <w:szCs w:val="24"/>
        </w:rPr>
        <w:instrText xml:space="preserve"> HYPERLINK "http://psych.unl.edu/psycrs/350lab/lab5_best/selfdescription.html" </w:instrText>
      </w:r>
      <w:r w:rsidRPr="00AA57FA">
        <w:rPr>
          <w:rFonts w:ascii="Arial" w:eastAsia="Times New Roman" w:hAnsi="Arial" w:cs="Arial"/>
          <w:color w:val="000000"/>
          <w:sz w:val="24"/>
          <w:szCs w:val="24"/>
        </w:rPr>
        <w:fldChar w:fldCharType="separate"/>
      </w:r>
      <w:r w:rsidRPr="00AA57FA">
        <w:rPr>
          <w:rFonts w:ascii="Arial" w:eastAsia="Times New Roman" w:hAnsi="Arial" w:cs="Arial"/>
          <w:color w:val="0000FF"/>
          <w:sz w:val="24"/>
          <w:szCs w:val="24"/>
        </w:rPr>
        <w:t>Self Description</w:t>
      </w:r>
      <w:proofErr w:type="spellEnd"/>
      <w:r w:rsidRPr="00AA57FA">
        <w:rPr>
          <w:rFonts w:ascii="Arial" w:eastAsia="Times New Roman" w:hAnsi="Arial" w:cs="Arial"/>
          <w:color w:val="0000FF"/>
          <w:sz w:val="24"/>
          <w:szCs w:val="24"/>
        </w:rPr>
        <w:t> Questionnaire</w:t>
      </w:r>
      <w:r w:rsidRPr="00AA57FA">
        <w:rPr>
          <w:rFonts w:ascii="Arial" w:eastAsia="Times New Roman" w:hAnsi="Arial" w:cs="Arial"/>
          <w:color w:val="000000"/>
          <w:sz w:val="24"/>
          <w:szCs w:val="24"/>
        </w:rPr>
        <w:fldChar w:fldCharType="end"/>
      </w:r>
    </w:p>
    <w:p w14:paraId="49C2DAB6"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534D56D3" w14:textId="77777777" w:rsidR="00AA57FA" w:rsidRPr="00AA57FA" w:rsidRDefault="00AA57FA" w:rsidP="00AA57FA">
      <w:pPr>
        <w:shd w:val="clear" w:color="auto" w:fill="FFCC00"/>
        <w:spacing w:after="0" w:line="240" w:lineRule="auto"/>
        <w:ind w:left="360" w:hanging="360"/>
        <w:rPr>
          <w:rFonts w:ascii="Arial" w:eastAsia="Times New Roman" w:hAnsi="Arial" w:cs="Arial"/>
          <w:color w:val="000000"/>
          <w:sz w:val="20"/>
          <w:szCs w:val="20"/>
        </w:rPr>
      </w:pPr>
      <w:r w:rsidRPr="00AA57FA">
        <w:rPr>
          <w:rFonts w:ascii="Arial" w:eastAsia="Times New Roman" w:hAnsi="Arial" w:cs="Arial"/>
          <w:color w:val="000000"/>
          <w:sz w:val="24"/>
          <w:szCs w:val="24"/>
        </w:rPr>
        <w:t>2.</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Pick </w:t>
      </w:r>
      <w:r w:rsidRPr="00AA57FA">
        <w:rPr>
          <w:rFonts w:ascii="Arial" w:eastAsia="Times New Roman" w:hAnsi="Arial" w:cs="Arial"/>
          <w:b/>
          <w:bCs/>
          <w:i/>
          <w:iCs/>
          <w:color w:val="000000"/>
          <w:sz w:val="24"/>
          <w:szCs w:val="24"/>
          <w:u w:val="single"/>
        </w:rPr>
        <w:t>ONE Quantitative  </w:t>
      </w:r>
      <w:r w:rsidRPr="00AA57FA">
        <w:rPr>
          <w:rFonts w:ascii="Arial" w:eastAsia="Times New Roman" w:hAnsi="Arial" w:cs="Arial"/>
          <w:color w:val="000000"/>
          <w:sz w:val="24"/>
          <w:szCs w:val="24"/>
        </w:rPr>
        <w:t>variable ( </w:t>
      </w:r>
      <w:r w:rsidRPr="00AA57FA">
        <w:rPr>
          <w:rFonts w:ascii="Arial" w:eastAsia="Times New Roman" w:hAnsi="Arial" w:cs="Arial"/>
          <w:b/>
          <w:bCs/>
          <w:color w:val="000000"/>
          <w:sz w:val="24"/>
          <w:szCs w:val="24"/>
        </w:rPr>
        <w:t>it absolutely has to be one of the quantitative SCALES!</w:t>
      </w:r>
      <w:r w:rsidRPr="00AA57FA">
        <w:rPr>
          <w:rFonts w:ascii="Arial" w:eastAsia="Times New Roman" w:hAnsi="Arial" w:cs="Arial"/>
          <w:color w:val="000000"/>
          <w:sz w:val="24"/>
          <w:szCs w:val="24"/>
        </w:rPr>
        <w:t>! ) that is “pretty cool”  </w:t>
      </w:r>
      <w:r w:rsidRPr="00AA57FA">
        <w:rPr>
          <w:rFonts w:ascii="Wingdings" w:eastAsia="Times New Roman" w:hAnsi="Wingdings" w:cs="Arial"/>
          <w:color w:val="000000"/>
          <w:sz w:val="24"/>
          <w:szCs w:val="24"/>
        </w:rPr>
        <w:t>à</w:t>
      </w:r>
      <w:r w:rsidRPr="00AA57FA">
        <w:rPr>
          <w:rFonts w:ascii="Arial" w:eastAsia="Times New Roman" w:hAnsi="Arial" w:cs="Arial"/>
          <w:color w:val="000000"/>
          <w:sz w:val="24"/>
          <w:szCs w:val="24"/>
        </w:rPr>
        <w:t>  This will be your “</w:t>
      </w:r>
      <w:r w:rsidRPr="00AA57FA">
        <w:rPr>
          <w:rFonts w:ascii="Arial" w:eastAsia="Times New Roman" w:hAnsi="Arial" w:cs="Arial"/>
          <w:b/>
          <w:bCs/>
          <w:color w:val="000000"/>
          <w:sz w:val="24"/>
          <w:szCs w:val="24"/>
        </w:rPr>
        <w:t>core variable</w:t>
      </w:r>
      <w:r w:rsidRPr="00AA57FA">
        <w:rPr>
          <w:rFonts w:ascii="Arial" w:eastAsia="Times New Roman" w:hAnsi="Arial" w:cs="Arial"/>
          <w:color w:val="000000"/>
          <w:sz w:val="24"/>
          <w:szCs w:val="24"/>
        </w:rPr>
        <w:t>” </w:t>
      </w:r>
    </w:p>
    <w:p w14:paraId="5908CD45"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41B7AA21" w14:textId="77777777" w:rsidR="00AA57FA" w:rsidRPr="00AA57FA" w:rsidRDefault="00AA57FA" w:rsidP="00AA57FA">
      <w:pPr>
        <w:shd w:val="clear" w:color="auto" w:fill="FFCC00"/>
        <w:spacing w:after="0" w:line="240" w:lineRule="auto"/>
        <w:ind w:left="360" w:hanging="360"/>
        <w:rPr>
          <w:rFonts w:ascii="Arial" w:eastAsia="Times New Roman" w:hAnsi="Arial" w:cs="Arial"/>
          <w:color w:val="000000"/>
          <w:sz w:val="20"/>
          <w:szCs w:val="20"/>
        </w:rPr>
      </w:pPr>
      <w:r w:rsidRPr="00AA57FA">
        <w:rPr>
          <w:rFonts w:ascii="Arial" w:eastAsia="Times New Roman" w:hAnsi="Arial" w:cs="Arial"/>
          <w:color w:val="000000"/>
          <w:sz w:val="24"/>
          <w:szCs w:val="24"/>
        </w:rPr>
        <w:t>3.</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Find some “research literature” about your “core variable” -- you only need three references!  (See Rule #1!!!)</w:t>
      </w:r>
    </w:p>
    <w:p w14:paraId="3E069A91" w14:textId="77777777" w:rsidR="00AA57FA" w:rsidRPr="00AA57FA" w:rsidRDefault="00AA57FA" w:rsidP="00AA57FA">
      <w:pPr>
        <w:numPr>
          <w:ilvl w:val="0"/>
          <w:numId w:val="1"/>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Use </w:t>
      </w:r>
      <w:proofErr w:type="spellStart"/>
      <w:r w:rsidRPr="00AA57FA">
        <w:rPr>
          <w:rFonts w:ascii="Arial" w:eastAsia="Times New Roman" w:hAnsi="Arial" w:cs="Arial"/>
          <w:color w:val="000000"/>
          <w:sz w:val="24"/>
          <w:szCs w:val="24"/>
        </w:rPr>
        <w:t>PsycInfo</w:t>
      </w:r>
      <w:proofErr w:type="spellEnd"/>
      <w:r w:rsidRPr="00AA57FA">
        <w:rPr>
          <w:rFonts w:ascii="Arial" w:eastAsia="Times New Roman" w:hAnsi="Arial" w:cs="Arial"/>
          <w:color w:val="000000"/>
          <w:sz w:val="24"/>
          <w:szCs w:val="24"/>
        </w:rPr>
        <w:t> to find research using the specific scale</w:t>
      </w:r>
    </w:p>
    <w:p w14:paraId="1E6479B4" w14:textId="77777777" w:rsidR="00AA57FA" w:rsidRPr="00AA57FA" w:rsidRDefault="00AA57FA" w:rsidP="00AA57FA">
      <w:pPr>
        <w:numPr>
          <w:ilvl w:val="0"/>
          <w:numId w:val="2"/>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Use </w:t>
      </w:r>
      <w:proofErr w:type="spellStart"/>
      <w:r w:rsidRPr="00AA57FA">
        <w:rPr>
          <w:rFonts w:ascii="Arial" w:eastAsia="Times New Roman" w:hAnsi="Arial" w:cs="Arial"/>
          <w:color w:val="000000"/>
          <w:sz w:val="24"/>
          <w:szCs w:val="24"/>
        </w:rPr>
        <w:t>PsycInfo</w:t>
      </w:r>
      <w:proofErr w:type="spellEnd"/>
      <w:r w:rsidRPr="00AA57FA">
        <w:rPr>
          <w:rFonts w:ascii="Arial" w:eastAsia="Times New Roman" w:hAnsi="Arial" w:cs="Arial"/>
          <w:color w:val="000000"/>
          <w:sz w:val="24"/>
          <w:szCs w:val="24"/>
        </w:rPr>
        <w:t> to find research using the “construct” measured by the scale</w:t>
      </w:r>
    </w:p>
    <w:p w14:paraId="0F9DBDBE" w14:textId="77777777" w:rsidR="00AA57FA" w:rsidRPr="00AA57FA" w:rsidRDefault="00AA57FA" w:rsidP="00AA57FA">
      <w:pPr>
        <w:numPr>
          <w:ilvl w:val="0"/>
          <w:numId w:val="2"/>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Look for references in an introductory </w:t>
      </w:r>
      <w:proofErr w:type="spellStart"/>
      <w:r w:rsidRPr="00AA57FA">
        <w:rPr>
          <w:rFonts w:ascii="Arial" w:eastAsia="Times New Roman" w:hAnsi="Arial" w:cs="Arial"/>
          <w:color w:val="000000"/>
          <w:sz w:val="24"/>
          <w:szCs w:val="24"/>
        </w:rPr>
        <w:t>Psyc</w:t>
      </w:r>
      <w:proofErr w:type="spellEnd"/>
      <w:r w:rsidRPr="00AA57FA">
        <w:rPr>
          <w:rFonts w:ascii="Arial" w:eastAsia="Times New Roman" w:hAnsi="Arial" w:cs="Arial"/>
          <w:color w:val="000000"/>
          <w:sz w:val="24"/>
          <w:szCs w:val="24"/>
        </w:rPr>
        <w:t xml:space="preserve"> text or </w:t>
      </w:r>
      <w:proofErr w:type="gramStart"/>
      <w:r w:rsidRPr="00AA57FA">
        <w:rPr>
          <w:rFonts w:ascii="Arial" w:eastAsia="Times New Roman" w:hAnsi="Arial" w:cs="Arial"/>
          <w:color w:val="000000"/>
          <w:sz w:val="24"/>
          <w:szCs w:val="24"/>
        </w:rPr>
        <w:t>other</w:t>
      </w:r>
      <w:proofErr w:type="gramEnd"/>
      <w:r w:rsidRPr="00AA57FA">
        <w:rPr>
          <w:rFonts w:ascii="Arial" w:eastAsia="Times New Roman" w:hAnsi="Arial" w:cs="Arial"/>
          <w:color w:val="000000"/>
          <w:sz w:val="24"/>
          <w:szCs w:val="24"/>
        </w:rPr>
        <w:t xml:space="preserve"> textbook you have</w:t>
      </w:r>
    </w:p>
    <w:p w14:paraId="3184E336" w14:textId="77777777" w:rsidR="00AA57FA" w:rsidRPr="00AA57FA" w:rsidRDefault="00AA57FA" w:rsidP="00AA57FA">
      <w:pPr>
        <w:numPr>
          <w:ilvl w:val="0"/>
          <w:numId w:val="2"/>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Look for references in a Psychological</w:t>
      </w:r>
      <w:hyperlink r:id="rId7" w:history="1">
        <w:r w:rsidRPr="00AA57FA">
          <w:rPr>
            <w:rFonts w:ascii="Arial" w:eastAsia="Times New Roman" w:hAnsi="Arial" w:cs="Arial"/>
            <w:color w:val="0000FF"/>
            <w:sz w:val="24"/>
            <w:szCs w:val="24"/>
            <w:u w:val="single"/>
          </w:rPr>
          <w:t> </w:t>
        </w:r>
        <w:r w:rsidRPr="00AA57FA">
          <w:rPr>
            <w:rFonts w:ascii="Arial" w:eastAsia="Times New Roman" w:hAnsi="Arial" w:cs="Arial"/>
            <w:color w:val="0000FF"/>
            <w:sz w:val="24"/>
            <w:szCs w:val="24"/>
          </w:rPr>
          <w:t>Encyclopedia</w:t>
        </w:r>
      </w:hyperlink>
    </w:p>
    <w:p w14:paraId="520D6981" w14:textId="77777777" w:rsidR="00AA57FA" w:rsidRPr="00AA57FA" w:rsidRDefault="00AA57FA" w:rsidP="00AA57FA">
      <w:pPr>
        <w:numPr>
          <w:ilvl w:val="0"/>
          <w:numId w:val="2"/>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You only need three references!  (See Rule #1!!!)</w:t>
      </w:r>
    </w:p>
    <w:p w14:paraId="6795605D" w14:textId="77777777" w:rsidR="00AA57FA" w:rsidRPr="00AA57FA" w:rsidRDefault="00AA57FA" w:rsidP="00AA57FA">
      <w:pPr>
        <w:shd w:val="clear" w:color="auto" w:fill="FFCC00"/>
        <w:spacing w:after="0" w:line="240" w:lineRule="auto"/>
        <w:ind w:left="1440" w:hanging="360"/>
        <w:rPr>
          <w:rFonts w:ascii="Arial" w:eastAsia="Times New Roman" w:hAnsi="Arial" w:cs="Arial"/>
          <w:color w:val="000000"/>
          <w:sz w:val="20"/>
          <w:szCs w:val="20"/>
        </w:rPr>
      </w:pPr>
      <w:r w:rsidRPr="00AA57FA">
        <w:rPr>
          <w:rFonts w:ascii="Courier New" w:eastAsia="Times New Roman" w:hAnsi="Courier New" w:cs="Courier New"/>
          <w:color w:val="000000"/>
          <w:sz w:val="24"/>
          <w:szCs w:val="24"/>
        </w:rPr>
        <w:t>o</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Remember that we have data from college students (so you’ll probably want research run using college students)</w:t>
      </w:r>
    </w:p>
    <w:p w14:paraId="689EBC34" w14:textId="77777777" w:rsidR="00AA57FA" w:rsidRPr="00AA57FA" w:rsidRDefault="00AA57FA" w:rsidP="00AA57FA">
      <w:pPr>
        <w:shd w:val="clear" w:color="auto" w:fill="FFCC00"/>
        <w:spacing w:after="0" w:line="240" w:lineRule="auto"/>
        <w:ind w:left="1440" w:hanging="360"/>
        <w:rPr>
          <w:rFonts w:ascii="Arial" w:eastAsia="Times New Roman" w:hAnsi="Arial" w:cs="Arial"/>
          <w:color w:val="000000"/>
          <w:sz w:val="20"/>
          <w:szCs w:val="20"/>
        </w:rPr>
      </w:pPr>
      <w:r w:rsidRPr="00AA57FA">
        <w:rPr>
          <w:rFonts w:ascii="Courier New" w:eastAsia="Times New Roman" w:hAnsi="Courier New" w:cs="Courier New"/>
          <w:color w:val="000000"/>
          <w:sz w:val="24"/>
          <w:szCs w:val="24"/>
        </w:rPr>
        <w:t>o</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If you find a useful study, concentrate on the references of that study to find another</w:t>
      </w:r>
    </w:p>
    <w:p w14:paraId="2CA710BA"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0397063" w14:textId="77777777" w:rsidR="00AA57FA" w:rsidRPr="00AA57FA" w:rsidRDefault="00AA57FA" w:rsidP="00AA57FA">
      <w:pPr>
        <w:shd w:val="clear" w:color="auto" w:fill="FFCC00"/>
        <w:spacing w:after="0" w:line="240" w:lineRule="auto"/>
        <w:ind w:left="360" w:hanging="360"/>
        <w:rPr>
          <w:rFonts w:ascii="Arial" w:eastAsia="Times New Roman" w:hAnsi="Arial" w:cs="Arial"/>
          <w:color w:val="000000"/>
          <w:sz w:val="20"/>
          <w:szCs w:val="20"/>
        </w:rPr>
      </w:pPr>
      <w:r w:rsidRPr="00AA57FA">
        <w:rPr>
          <w:rFonts w:ascii="Arial" w:eastAsia="Times New Roman" w:hAnsi="Arial" w:cs="Arial"/>
          <w:color w:val="000000"/>
          <w:sz w:val="24"/>
          <w:szCs w:val="24"/>
        </w:rPr>
        <w:t>4.</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Get some ideas for your RH: -- What variables do you want to investigate if they are related to your “core variable”?</w:t>
      </w:r>
    </w:p>
    <w:p w14:paraId="56993E03" w14:textId="77777777" w:rsidR="00AA57FA" w:rsidRPr="00AA57FA" w:rsidRDefault="00AA57FA" w:rsidP="00AA57FA">
      <w:pPr>
        <w:numPr>
          <w:ilvl w:val="0"/>
          <w:numId w:val="3"/>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What variables were related to your “core variable” in the references you found?</w:t>
      </w:r>
    </w:p>
    <w:p w14:paraId="4FECCDD5" w14:textId="77777777" w:rsidR="00AA57FA" w:rsidRPr="00AA57FA" w:rsidRDefault="00AA57FA" w:rsidP="00AA57FA">
      <w:pPr>
        <w:numPr>
          <w:ilvl w:val="0"/>
          <w:numId w:val="3"/>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xml:space="preserve">What variables are related to variables that </w:t>
      </w:r>
      <w:proofErr w:type="gramStart"/>
      <w:r w:rsidRPr="00AA57FA">
        <w:rPr>
          <w:rFonts w:ascii="Arial" w:eastAsia="Times New Roman" w:hAnsi="Arial" w:cs="Arial"/>
          <w:color w:val="000000"/>
          <w:sz w:val="24"/>
          <w:szCs w:val="24"/>
        </w:rPr>
        <w:t>other</w:t>
      </w:r>
      <w:proofErr w:type="gramEnd"/>
      <w:r w:rsidRPr="00AA57FA">
        <w:rPr>
          <w:rFonts w:ascii="Arial" w:eastAsia="Times New Roman" w:hAnsi="Arial" w:cs="Arial"/>
          <w:color w:val="000000"/>
          <w:sz w:val="24"/>
          <w:szCs w:val="24"/>
        </w:rPr>
        <w:t xml:space="preserve"> research has found to be related your “core variable”?  (examples: 1) if a study found that “parent’s income” </w:t>
      </w:r>
      <w:proofErr w:type="gramStart"/>
      <w:r w:rsidRPr="00AA57FA">
        <w:rPr>
          <w:rFonts w:ascii="Arial" w:eastAsia="Times New Roman" w:hAnsi="Arial" w:cs="Arial"/>
          <w:color w:val="000000"/>
          <w:sz w:val="24"/>
          <w:szCs w:val="24"/>
        </w:rPr>
        <w:t>were</w:t>
      </w:r>
      <w:proofErr w:type="gramEnd"/>
      <w:r w:rsidRPr="00AA57FA">
        <w:rPr>
          <w:rFonts w:ascii="Arial" w:eastAsia="Times New Roman" w:hAnsi="Arial" w:cs="Arial"/>
          <w:color w:val="000000"/>
          <w:sz w:val="24"/>
          <w:szCs w:val="24"/>
        </w:rPr>
        <w:t xml:space="preserve"> related to your “core variable” you might also ask if “parent’s education” is related OR  2) if a study found that assertiveness was related to your “core variable” you might also ask if aggressiveness was related)</w:t>
      </w:r>
    </w:p>
    <w:p w14:paraId="4AA14EED" w14:textId="77777777" w:rsidR="00AA57FA" w:rsidRPr="00AA57FA" w:rsidRDefault="00AA57FA" w:rsidP="00AA57FA">
      <w:pPr>
        <w:numPr>
          <w:ilvl w:val="0"/>
          <w:numId w:val="3"/>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What variables were “suggested for future research” in the discussions of the references you found?</w:t>
      </w:r>
    </w:p>
    <w:p w14:paraId="295DBF2D" w14:textId="77777777" w:rsidR="00AA57FA" w:rsidRPr="00AA57FA" w:rsidRDefault="00AA57FA" w:rsidP="00AA57FA">
      <w:pPr>
        <w:numPr>
          <w:ilvl w:val="0"/>
          <w:numId w:val="3"/>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Relationships with demographic variables are often interesting to explore!</w:t>
      </w:r>
    </w:p>
    <w:p w14:paraId="0C7BFC77" w14:textId="77777777" w:rsidR="00AA57FA" w:rsidRPr="00AA57FA" w:rsidRDefault="00AA57FA" w:rsidP="00AA57FA">
      <w:pPr>
        <w:shd w:val="clear" w:color="auto" w:fill="FFCC00"/>
        <w:spacing w:after="0" w:line="240" w:lineRule="auto"/>
        <w:ind w:left="360"/>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0B910FEA" w14:textId="77777777" w:rsidR="00AA57FA" w:rsidRPr="00AA57FA" w:rsidRDefault="00AA57FA" w:rsidP="00AA57FA">
      <w:pPr>
        <w:shd w:val="clear" w:color="auto" w:fill="FFCC00"/>
        <w:spacing w:after="0" w:line="240" w:lineRule="auto"/>
        <w:ind w:left="420" w:hanging="420"/>
        <w:rPr>
          <w:rFonts w:ascii="Arial" w:eastAsia="Times New Roman" w:hAnsi="Arial" w:cs="Arial"/>
          <w:color w:val="000000"/>
          <w:sz w:val="20"/>
          <w:szCs w:val="20"/>
        </w:rPr>
      </w:pPr>
      <w:r w:rsidRPr="00AA57FA">
        <w:rPr>
          <w:rFonts w:ascii="Arial" w:eastAsia="Times New Roman" w:hAnsi="Arial" w:cs="Arial"/>
          <w:color w:val="000000"/>
          <w:sz w:val="24"/>
          <w:szCs w:val="24"/>
        </w:rPr>
        <w:t>5.</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Pick the variables you will relate to your “core variable”</w:t>
      </w:r>
    </w:p>
    <w:p w14:paraId="571C3DB4" w14:textId="77777777" w:rsidR="00AA57FA" w:rsidRPr="00AA57FA" w:rsidRDefault="00AA57FA" w:rsidP="00AA57FA">
      <w:pPr>
        <w:shd w:val="clear" w:color="auto" w:fill="FFCC00"/>
        <w:spacing w:after="0" w:line="240" w:lineRule="auto"/>
        <w:ind w:left="360"/>
        <w:rPr>
          <w:rFonts w:ascii="Arial" w:eastAsia="Times New Roman" w:hAnsi="Arial" w:cs="Arial"/>
          <w:color w:val="000000"/>
          <w:sz w:val="20"/>
          <w:szCs w:val="20"/>
        </w:rPr>
      </w:pPr>
      <w:r w:rsidRPr="00AA57FA">
        <w:rPr>
          <w:rFonts w:ascii="Arial" w:eastAsia="Times New Roman" w:hAnsi="Arial" w:cs="Arial"/>
          <w:b/>
          <w:bCs/>
          <w:color w:val="000000"/>
          <w:sz w:val="20"/>
          <w:szCs w:val="20"/>
        </w:rPr>
        <w:t>Please Note:   Any qualitative variables with 3 or more groups must be recoded and/or selected to be binary</w:t>
      </w:r>
    </w:p>
    <w:p w14:paraId="7177F6FB" w14:textId="77777777" w:rsidR="00AA57FA" w:rsidRPr="00AA57FA" w:rsidRDefault="00AA57FA" w:rsidP="00AA57FA">
      <w:pPr>
        <w:shd w:val="clear" w:color="auto" w:fill="FFCC00"/>
        <w:spacing w:after="0" w:line="240" w:lineRule="auto"/>
        <w:ind w:left="360"/>
        <w:rPr>
          <w:rFonts w:ascii="Arial" w:eastAsia="Times New Roman" w:hAnsi="Arial" w:cs="Arial"/>
          <w:color w:val="000000"/>
          <w:sz w:val="20"/>
          <w:szCs w:val="20"/>
        </w:rPr>
      </w:pPr>
      <w:r w:rsidRPr="00AA57FA">
        <w:rPr>
          <w:rFonts w:ascii="Arial" w:eastAsia="Times New Roman" w:hAnsi="Arial" w:cs="Arial"/>
          <w:color w:val="000000"/>
          <w:sz w:val="20"/>
          <w:szCs w:val="20"/>
        </w:rPr>
        <w:t> </w:t>
      </w:r>
    </w:p>
    <w:p w14:paraId="224AFE29" w14:textId="77777777" w:rsidR="00AA57FA" w:rsidRPr="00AA57FA" w:rsidRDefault="00AA57FA" w:rsidP="00AA57FA">
      <w:pPr>
        <w:numPr>
          <w:ilvl w:val="0"/>
          <w:numId w:val="4"/>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Pick </w:t>
      </w:r>
      <w:r w:rsidRPr="00AA57FA">
        <w:rPr>
          <w:rFonts w:ascii="Arial" w:eastAsia="Times New Roman" w:hAnsi="Arial" w:cs="Arial"/>
          <w:b/>
          <w:bCs/>
          <w:color w:val="000000"/>
          <w:sz w:val="24"/>
          <w:szCs w:val="24"/>
        </w:rPr>
        <w:t>4 variables </w:t>
      </w:r>
      <w:r w:rsidRPr="00AA57FA">
        <w:rPr>
          <w:rFonts w:ascii="Arial" w:eastAsia="Times New Roman" w:hAnsi="Arial" w:cs="Arial"/>
          <w:color w:val="000000"/>
          <w:sz w:val="24"/>
          <w:szCs w:val="24"/>
        </w:rPr>
        <w:t>to relate to your “core variable” (</w:t>
      </w:r>
      <w:r w:rsidRPr="00AA57FA">
        <w:rPr>
          <w:rFonts w:ascii="Arial" w:eastAsia="Times New Roman" w:hAnsi="Arial" w:cs="Arial"/>
          <w:b/>
          <w:bCs/>
          <w:color w:val="000000"/>
          <w:sz w:val="24"/>
          <w:szCs w:val="24"/>
        </w:rPr>
        <w:t>6</w:t>
      </w:r>
      <w:r w:rsidRPr="00AA57FA">
        <w:rPr>
          <w:rFonts w:ascii="Arial" w:eastAsia="Times New Roman" w:hAnsi="Arial" w:cs="Arial"/>
          <w:color w:val="000000"/>
          <w:sz w:val="24"/>
          <w:szCs w:val="24"/>
        </w:rPr>
        <w:t> if you want to go for the bonus points) </w:t>
      </w:r>
      <w:r w:rsidRPr="00AA57FA">
        <w:rPr>
          <w:rFonts w:ascii="Arial" w:eastAsia="Times New Roman" w:hAnsi="Arial" w:cs="Arial"/>
          <w:b/>
          <w:bCs/>
          <w:color w:val="000000"/>
          <w:sz w:val="24"/>
          <w:szCs w:val="24"/>
        </w:rPr>
        <w:t xml:space="preserve">TWO MUST BE QUANTIATIVE (they can be SCALES or </w:t>
      </w:r>
      <w:proofErr w:type="gramStart"/>
      <w:r w:rsidRPr="00AA57FA">
        <w:rPr>
          <w:rFonts w:ascii="Arial" w:eastAsia="Times New Roman" w:hAnsi="Arial" w:cs="Arial"/>
          <w:b/>
          <w:bCs/>
          <w:color w:val="000000"/>
          <w:sz w:val="24"/>
          <w:szCs w:val="24"/>
        </w:rPr>
        <w:t>DEMOGRAPHICS</w:t>
      </w:r>
      <w:proofErr w:type="gramEnd"/>
      <w:r w:rsidRPr="00AA57FA">
        <w:rPr>
          <w:rFonts w:ascii="Arial" w:eastAsia="Times New Roman" w:hAnsi="Arial" w:cs="Arial"/>
          <w:b/>
          <w:bCs/>
          <w:color w:val="000000"/>
          <w:sz w:val="24"/>
          <w:szCs w:val="24"/>
        </w:rPr>
        <w:t xml:space="preserve"> but they MUST be from the same dataset as the CORE VARIABLE) !!</w:t>
      </w:r>
    </w:p>
    <w:p w14:paraId="320531DA" w14:textId="77777777" w:rsidR="00AA57FA" w:rsidRPr="00AA57FA" w:rsidRDefault="00AA57FA" w:rsidP="00AA57FA">
      <w:pPr>
        <w:numPr>
          <w:ilvl w:val="0"/>
          <w:numId w:val="4"/>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b/>
          <w:bCs/>
          <w:color w:val="000000"/>
          <w:sz w:val="24"/>
          <w:szCs w:val="24"/>
        </w:rPr>
        <w:lastRenderedPageBreak/>
        <w:t xml:space="preserve">TWO MUST BE QUALITATIVE (they can be SCALES or </w:t>
      </w:r>
      <w:proofErr w:type="gramStart"/>
      <w:r w:rsidRPr="00AA57FA">
        <w:rPr>
          <w:rFonts w:ascii="Arial" w:eastAsia="Times New Roman" w:hAnsi="Arial" w:cs="Arial"/>
          <w:b/>
          <w:bCs/>
          <w:color w:val="000000"/>
          <w:sz w:val="24"/>
          <w:szCs w:val="24"/>
        </w:rPr>
        <w:t>DEMOGRAPHICS</w:t>
      </w:r>
      <w:proofErr w:type="gramEnd"/>
      <w:r w:rsidRPr="00AA57FA">
        <w:rPr>
          <w:rFonts w:ascii="Arial" w:eastAsia="Times New Roman" w:hAnsi="Arial" w:cs="Arial"/>
          <w:b/>
          <w:bCs/>
          <w:color w:val="000000"/>
          <w:sz w:val="24"/>
          <w:szCs w:val="24"/>
        </w:rPr>
        <w:t xml:space="preserve"> but they MUST be from the same dataset as the CORE VARIABLE) !!</w:t>
      </w:r>
      <w:r w:rsidRPr="00AA57FA">
        <w:rPr>
          <w:rFonts w:ascii="Arial" w:eastAsia="Times New Roman" w:hAnsi="Arial" w:cs="Arial"/>
          <w:color w:val="000000"/>
          <w:sz w:val="24"/>
          <w:szCs w:val="24"/>
        </w:rPr>
        <w:t> (and either binary or can be made binary by selection or aggregation)</w:t>
      </w:r>
    </w:p>
    <w:p w14:paraId="0C565290" w14:textId="77777777" w:rsidR="00AA57FA" w:rsidRPr="00AA57FA" w:rsidRDefault="00AA57FA" w:rsidP="00AA57FA">
      <w:pPr>
        <w:numPr>
          <w:ilvl w:val="0"/>
          <w:numId w:val="4"/>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Try to have a mix of variables that are “replications” of variables others have related to your “core variable”  and “novel hypotheses” that aren’t mentioned in the references you have chosen</w:t>
      </w:r>
    </w:p>
    <w:p w14:paraId="66AA1409"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5CF802D" w14:textId="77777777" w:rsidR="00AA57FA" w:rsidRPr="00AA57FA" w:rsidRDefault="00AA57FA" w:rsidP="00AA57FA">
      <w:pPr>
        <w:shd w:val="clear" w:color="auto" w:fill="FFCC00"/>
        <w:spacing w:after="0" w:line="240" w:lineRule="auto"/>
        <w:ind w:left="360" w:hanging="360"/>
        <w:rPr>
          <w:rFonts w:ascii="Arial" w:eastAsia="Times New Roman" w:hAnsi="Arial" w:cs="Arial"/>
          <w:color w:val="000000"/>
          <w:sz w:val="20"/>
          <w:szCs w:val="20"/>
        </w:rPr>
      </w:pPr>
      <w:r w:rsidRPr="00AA57FA">
        <w:rPr>
          <w:rFonts w:ascii="Arial" w:eastAsia="Times New Roman" w:hAnsi="Arial" w:cs="Arial"/>
          <w:color w:val="000000"/>
          <w:sz w:val="24"/>
          <w:szCs w:val="24"/>
        </w:rPr>
        <w:t>6.</w:t>
      </w:r>
      <w:r w:rsidRPr="00AA57FA">
        <w:rPr>
          <w:rFonts w:ascii="Times New Roman" w:eastAsia="Times New Roman" w:hAnsi="Times New Roman" w:cs="Times New Roman"/>
          <w:color w:val="000000"/>
          <w:sz w:val="14"/>
          <w:szCs w:val="14"/>
        </w:rPr>
        <w:t>      </w:t>
      </w:r>
      <w:r w:rsidRPr="00AA57FA">
        <w:rPr>
          <w:rFonts w:ascii="Arial" w:eastAsia="Times New Roman" w:hAnsi="Arial" w:cs="Arial"/>
          <w:color w:val="000000"/>
          <w:sz w:val="24"/>
          <w:szCs w:val="24"/>
        </w:rPr>
        <w:t>Write your RH:  (should be the last part of the Introduction)</w:t>
      </w:r>
    </w:p>
    <w:p w14:paraId="24750F33" w14:textId="77777777" w:rsidR="00AA57FA" w:rsidRPr="00AA57FA" w:rsidRDefault="00AA57FA" w:rsidP="00AA57FA">
      <w:pPr>
        <w:numPr>
          <w:ilvl w:val="0"/>
          <w:numId w:val="5"/>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Write a separate RH: for each of the 4-6 variables</w:t>
      </w:r>
    </w:p>
    <w:p w14:paraId="39D4CAA1" w14:textId="77777777" w:rsidR="00AA57FA" w:rsidRPr="00AA57FA" w:rsidRDefault="00AA57FA" w:rsidP="00AA57FA">
      <w:pPr>
        <w:numPr>
          <w:ilvl w:val="0"/>
          <w:numId w:val="5"/>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Be sure the RH: used the proper language for the variables involved (linear relationship, pattern of relationship or mean difference)</w:t>
      </w:r>
    </w:p>
    <w:p w14:paraId="336E57AF" w14:textId="77777777" w:rsidR="00AA57FA" w:rsidRPr="00AA57FA" w:rsidRDefault="00AA57FA" w:rsidP="00AA57FA">
      <w:pPr>
        <w:numPr>
          <w:ilvl w:val="0"/>
          <w:numId w:val="5"/>
        </w:num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Write the RH:  -- not the H0:  (unless your research hypothesis is that the variable isn’t related to your “core variable” then the RH: = H</w:t>
      </w:r>
      <w:proofErr w:type="gramStart"/>
      <w:r w:rsidRPr="00AA57FA">
        <w:rPr>
          <w:rFonts w:ascii="Arial" w:eastAsia="Times New Roman" w:hAnsi="Arial" w:cs="Arial"/>
          <w:color w:val="000000"/>
          <w:sz w:val="24"/>
          <w:szCs w:val="24"/>
        </w:rPr>
        <w:t>0:,</w:t>
      </w:r>
      <w:proofErr w:type="gramEnd"/>
      <w:r w:rsidRPr="00AA57FA">
        <w:rPr>
          <w:rFonts w:ascii="Arial" w:eastAsia="Times New Roman" w:hAnsi="Arial" w:cs="Arial"/>
          <w:color w:val="000000"/>
          <w:sz w:val="24"/>
          <w:szCs w:val="24"/>
        </w:rPr>
        <w:t xml:space="preserve"> which is perfectly possible and permissible)</w:t>
      </w:r>
    </w:p>
    <w:p w14:paraId="2B269C35"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0343699C"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4C373CAB"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b/>
          <w:bCs/>
          <w:color w:val="000000"/>
          <w:sz w:val="24"/>
          <w:szCs w:val="24"/>
        </w:rPr>
        <w:t>Frequently Asked Questions  </w:t>
      </w:r>
      <w:hyperlink r:id="rId8" w:history="1">
        <w:r w:rsidRPr="00AA57FA">
          <w:rPr>
            <w:rFonts w:ascii="Arial" w:eastAsia="Times New Roman" w:hAnsi="Arial" w:cs="Arial"/>
            <w:b/>
            <w:bCs/>
            <w:color w:val="0000FF"/>
            <w:sz w:val="24"/>
            <w:szCs w:val="24"/>
          </w:rPr>
          <w:t>**</w:t>
        </w:r>
      </w:hyperlink>
    </w:p>
    <w:p w14:paraId="7E1F5266"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12A90194"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xml:space="preserve">Q#1: Do I have to stick with my variable choices and </w:t>
      </w:r>
      <w:proofErr w:type="gramStart"/>
      <w:r w:rsidRPr="00AA57FA">
        <w:rPr>
          <w:rFonts w:ascii="Arial" w:eastAsia="Times New Roman" w:hAnsi="Arial" w:cs="Arial"/>
          <w:color w:val="000000"/>
          <w:sz w:val="24"/>
          <w:szCs w:val="24"/>
        </w:rPr>
        <w:t>RH:?</w:t>
      </w:r>
      <w:proofErr w:type="gramEnd"/>
    </w:p>
    <w:p w14:paraId="78AE3B3E"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xml:space="preserve">A: Yep!  The idea is to practice the process of generating RH: from “the literature,” testing them and writing up the research report. Your grade will reflect your understanding of the process, not your hypothesizing success or the number of significant </w:t>
      </w:r>
      <w:proofErr w:type="spellStart"/>
      <w:r w:rsidRPr="00AA57FA">
        <w:rPr>
          <w:rFonts w:ascii="Arial" w:eastAsia="Times New Roman" w:hAnsi="Arial" w:cs="Arial"/>
          <w:color w:val="000000"/>
          <w:sz w:val="24"/>
          <w:szCs w:val="24"/>
        </w:rPr>
        <w:t>effects you</w:t>
      </w:r>
      <w:proofErr w:type="spellEnd"/>
      <w:r w:rsidRPr="00AA57FA">
        <w:rPr>
          <w:rFonts w:ascii="Arial" w:eastAsia="Times New Roman" w:hAnsi="Arial" w:cs="Arial"/>
          <w:color w:val="000000"/>
          <w:sz w:val="24"/>
          <w:szCs w:val="24"/>
        </w:rPr>
        <w:t xml:space="preserve"> find!  See Rule #1!!</w:t>
      </w:r>
    </w:p>
    <w:p w14:paraId="4F23A75E"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5D8A614"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Q#2:  But what if my RH: are wrong?  Will that effect my grade?</w:t>
      </w:r>
    </w:p>
    <w:p w14:paraId="03681A72"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A:  Nope!  You’re being graded on your ability to draw RH: from “the literature” testing those RH: and writing up the research report.  Your grade will reflect your understanding of the process, not your hypothesizing success!</w:t>
      </w:r>
    </w:p>
    <w:p w14:paraId="4BCB3E56"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4F23488D"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Q#3:  But what if I don’t get any significant effects?  Can I change my variables then?</w:t>
      </w:r>
    </w:p>
    <w:p w14:paraId="17A324DD"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xml:space="preserve">A:  Nope!  The purpose of research isn’t to “find significant effects” but to “test hypotheses about the pattern of relationships variables have with your ‘core variable’”.  Your grade will reflect your understanding of the hypothesis testing process, not the number of significant </w:t>
      </w:r>
      <w:proofErr w:type="spellStart"/>
      <w:r w:rsidRPr="00AA57FA">
        <w:rPr>
          <w:rFonts w:ascii="Arial" w:eastAsia="Times New Roman" w:hAnsi="Arial" w:cs="Arial"/>
          <w:color w:val="000000"/>
          <w:sz w:val="24"/>
          <w:szCs w:val="24"/>
        </w:rPr>
        <w:t>effects you</w:t>
      </w:r>
      <w:proofErr w:type="spellEnd"/>
      <w:r w:rsidRPr="00AA57FA">
        <w:rPr>
          <w:rFonts w:ascii="Arial" w:eastAsia="Times New Roman" w:hAnsi="Arial" w:cs="Arial"/>
          <w:color w:val="000000"/>
          <w:sz w:val="24"/>
          <w:szCs w:val="24"/>
        </w:rPr>
        <w:t xml:space="preserve"> find!</w:t>
      </w:r>
    </w:p>
    <w:p w14:paraId="68C9EB61"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557D1D0"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Q#4:  But what if I get ALL Null effects?</w:t>
      </w:r>
    </w:p>
    <w:p w14:paraId="3518EFC8"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A:  No!  See the answer to Q#3!</w:t>
      </w:r>
    </w:p>
    <w:p w14:paraId="18B38F9E"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3B997093"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Q#5:  But what if I don’t still like my variables and RH: after I run my analyses?</w:t>
      </w:r>
    </w:p>
    <w:p w14:paraId="08807885"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A:  </w:t>
      </w:r>
      <w:r w:rsidRPr="00AA57FA">
        <w:rPr>
          <w:rFonts w:ascii="Arial" w:eastAsia="Times New Roman" w:hAnsi="Arial" w:cs="Arial"/>
          <w:b/>
          <w:bCs/>
          <w:color w:val="000000"/>
          <w:sz w:val="24"/>
          <w:szCs w:val="24"/>
        </w:rPr>
        <w:t>No!</w:t>
      </w:r>
      <w:r w:rsidRPr="00AA57FA">
        <w:rPr>
          <w:rFonts w:ascii="Arial" w:eastAsia="Times New Roman" w:hAnsi="Arial" w:cs="Arial"/>
          <w:color w:val="000000"/>
          <w:sz w:val="24"/>
          <w:szCs w:val="24"/>
        </w:rPr>
        <w:t> See the answer to Q#3!</w:t>
      </w:r>
    </w:p>
    <w:p w14:paraId="439C33DF"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5A7EDCA2"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Q#6:   But what if I really, really want to change my variables?</w:t>
      </w:r>
    </w:p>
    <w:p w14:paraId="4FE31EE6"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A:  </w:t>
      </w:r>
      <w:r w:rsidRPr="00AA57FA">
        <w:rPr>
          <w:rFonts w:ascii="Arial" w:eastAsia="Times New Roman" w:hAnsi="Arial" w:cs="Arial"/>
          <w:b/>
          <w:bCs/>
          <w:color w:val="000000"/>
          <w:sz w:val="28"/>
          <w:szCs w:val="28"/>
        </w:rPr>
        <w:t>No!</w:t>
      </w:r>
      <w:r w:rsidRPr="00AA57FA">
        <w:rPr>
          <w:rFonts w:ascii="Arial" w:eastAsia="Times New Roman" w:hAnsi="Arial" w:cs="Arial"/>
          <w:color w:val="000000"/>
          <w:sz w:val="24"/>
          <w:szCs w:val="24"/>
        </w:rPr>
        <w:t> See the answer to Q#3!</w:t>
      </w:r>
    </w:p>
    <w:p w14:paraId="5725348C"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495DB447"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AD9E455"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lastRenderedPageBreak/>
        <w:t> And don’t even think about coming to beg!  If I can tell my sweet little</w:t>
      </w:r>
      <w:hyperlink r:id="rId9" w:history="1">
        <w:r w:rsidRPr="00AA57FA">
          <w:rPr>
            <w:rFonts w:ascii="Arial" w:eastAsia="Times New Roman" w:hAnsi="Arial" w:cs="Arial"/>
            <w:color w:val="0000FF"/>
            <w:sz w:val="24"/>
            <w:szCs w:val="24"/>
          </w:rPr>
          <w:t> Maggie</w:t>
        </w:r>
      </w:hyperlink>
      <w:r w:rsidRPr="00AA57FA">
        <w:rPr>
          <w:rFonts w:ascii="Arial" w:eastAsia="Times New Roman" w:hAnsi="Arial" w:cs="Arial"/>
          <w:color w:val="000000"/>
          <w:sz w:val="24"/>
          <w:szCs w:val="24"/>
        </w:rPr>
        <w:t> no, I can easily tell you no !!!</w:t>
      </w:r>
    </w:p>
    <w:p w14:paraId="041950DF"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5A403322"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6BF67B10"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69DBFB3D"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374238B0"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02859680" w14:textId="77777777" w:rsidR="00AA57FA" w:rsidRPr="00AA57FA" w:rsidRDefault="00AA57FA" w:rsidP="00AA57FA">
      <w:pPr>
        <w:shd w:val="clear" w:color="auto" w:fill="FFCC00"/>
        <w:spacing w:after="0" w:line="240" w:lineRule="auto"/>
        <w:rPr>
          <w:rFonts w:ascii="Arial" w:eastAsia="Times New Roman" w:hAnsi="Arial" w:cs="Arial"/>
          <w:color w:val="000000"/>
          <w:sz w:val="20"/>
          <w:szCs w:val="20"/>
        </w:rPr>
      </w:pPr>
      <w:r w:rsidRPr="00AA57FA">
        <w:rPr>
          <w:rFonts w:ascii="Arial" w:eastAsia="Times New Roman" w:hAnsi="Arial" w:cs="Arial"/>
          <w:color w:val="000000"/>
          <w:sz w:val="24"/>
          <w:szCs w:val="24"/>
        </w:rPr>
        <w:t> </w:t>
      </w:r>
    </w:p>
    <w:p w14:paraId="2FA1D574" w14:textId="77777777" w:rsidR="000C74C1" w:rsidRPr="00AA57FA" w:rsidRDefault="000C74C1" w:rsidP="00AA57FA"/>
    <w:sectPr w:rsidR="000C74C1" w:rsidRPr="00AA5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B80"/>
    <w:multiLevelType w:val="multilevel"/>
    <w:tmpl w:val="8DCAF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2494B"/>
    <w:multiLevelType w:val="multilevel"/>
    <w:tmpl w:val="0CAA4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A71D4"/>
    <w:multiLevelType w:val="multilevel"/>
    <w:tmpl w:val="554E0B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2663"/>
    <w:multiLevelType w:val="multilevel"/>
    <w:tmpl w:val="ADDA02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E059C"/>
    <w:multiLevelType w:val="multilevel"/>
    <w:tmpl w:val="E7983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FA"/>
    <w:rsid w:val="000C74C1"/>
    <w:rsid w:val="002E6BA6"/>
    <w:rsid w:val="00AA5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A07D"/>
  <w15:chartTrackingRefBased/>
  <w15:docId w15:val="{A34A9E05-3F62-4865-B51B-071EACB9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ame">
    <w:name w:val="grame"/>
    <w:basedOn w:val="DefaultParagraphFont"/>
    <w:rsid w:val="00AA57FA"/>
  </w:style>
  <w:style w:type="character" w:styleId="Hyperlink">
    <w:name w:val="Hyperlink"/>
    <w:basedOn w:val="DefaultParagraphFont"/>
    <w:uiPriority w:val="99"/>
    <w:semiHidden/>
    <w:unhideWhenUsed/>
    <w:rsid w:val="00AA57FA"/>
  </w:style>
  <w:style w:type="character" w:customStyle="1" w:styleId="spelle">
    <w:name w:val="spelle"/>
    <w:basedOn w:val="DefaultParagraphFont"/>
    <w:rsid w:val="00AA5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29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unl.edu/psycrs/350lab/lab5_best/maggiedance.jpg" TargetMode="External"/><Relationship Id="rId3" Type="http://schemas.openxmlformats.org/officeDocument/2006/relationships/settings" Target="settings.xml"/><Relationship Id="rId7" Type="http://schemas.openxmlformats.org/officeDocument/2006/relationships/hyperlink" Target="https://psych.unl.edu/psycrs/350lab/lab5_best/enc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sych.unl.edu/psycrs/350lab/lab5_best/personalsuccess.html" TargetMode="External"/><Relationship Id="rId11" Type="http://schemas.openxmlformats.org/officeDocument/2006/relationships/theme" Target="theme/theme1.xml"/><Relationship Id="rId5" Type="http://schemas.openxmlformats.org/officeDocument/2006/relationships/hyperlink" Target="http://psych.unl.edu/psycrs/350lab/lab5_best/interpersonalrelationship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sych.unl.edu/psycrs/350lab/lab5_best/maggiedance.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765</Words>
  <Characters>4366</Characters>
  <Application>Microsoft Office Word</Application>
  <DocSecurity>0</DocSecurity>
  <Lines>36</Lines>
  <Paragraphs>10</Paragraphs>
  <ScaleCrop>false</ScaleCrop>
  <Company>University of Nebraska - Lincoln</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 Williamson</dc:creator>
  <cp:keywords/>
  <dc:description/>
  <cp:lastModifiedBy>Manda Williamson</cp:lastModifiedBy>
  <cp:revision>1</cp:revision>
  <dcterms:created xsi:type="dcterms:W3CDTF">2021-12-19T17:45:00Z</dcterms:created>
  <dcterms:modified xsi:type="dcterms:W3CDTF">2021-12-19T17:46:00Z</dcterms:modified>
</cp:coreProperties>
</file>