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04</w:t>
      </w:r>
    </w:p>
    <w:p>
      <w:pPr>
        <w:pStyle w:val="Subtitle"/>
      </w:pPr>
      <w:r>
        <w:t xml:space="preserve">Literature Review and Proposal Assignment Description!!</w:t>
      </w:r>
    </w:p>
    <w:p>
      <w:pPr>
        <w:pStyle w:val="box"/>
      </w:pPr>
      <w:r>
        <w:rPr>
          <w:rStyle w:val="section-title"/>
        </w:rPr>
        <w:t xml:space="preserve">Overview</w:t>
      </w:r>
    </w:p>
    <w:p>
      <w:pPr>
        <w:pStyle w:val="box"/>
      </w:pPr>
      <w:r>
        <w:t xml:space="preserve">The purpose of this assignment is to engage in the sort of writing that is the basis for literature reviews, research proposals (both of which are common types of</w:t>
      </w:r>
      <w:r>
        <w:t xml:space="preserve"> </w:t>
      </w:r>
      <w:r>
        <w:t xml:space="preserve">“term paper assignments”</w:t>
      </w:r>
      <w:r>
        <w:t xml:space="preserve">) and the introductions of research reports.</w:t>
      </w:r>
    </w:p>
    <w:p>
      <w:pPr>
        <w:pStyle w:val="box"/>
      </w:pPr>
      <w:r>
        <w:t xml:space="preserve">While this assignment is somewhat rudimentary, it does have the major elements of this type of writing: 1) the ability to read and critique a research article, 2) the ability to integrate the information from two articles (the premise is that if you can do this for two articles in this assignment you will be able to do so for more articles in later assignments), 3) the ability to propose a piece of</w:t>
      </w:r>
      <w:r>
        <w:t xml:space="preserve"> </w:t>
      </w:r>
      <w:r>
        <w:t xml:space="preserve">“new”</w:t>
      </w:r>
      <w:r>
        <w:t xml:space="preserve"> </w:t>
      </w:r>
      <w:r>
        <w:t xml:space="preserve">research that is related to the research you reviewed, and 4) the ability to present these using the APA style and format.</w:t>
      </w:r>
    </w:p>
    <w:bookmarkStart w:id="20" w:name="literature-review"/>
    <w:p>
      <w:pPr>
        <w:pStyle w:val="Heading3"/>
      </w:pPr>
      <w:r>
        <w:t xml:space="preserve">Literature Review</w:t>
      </w:r>
    </w:p>
    <w:p>
      <w:pPr>
        <w:pStyle w:val="FirstParagraph"/>
      </w:pPr>
      <w:r>
        <w:t xml:space="preserve">The main assignment is based on the two articles you have been given, and has five parts, each of which can be accomplished</w:t>
      </w:r>
      <w:r>
        <w:t xml:space="preserve"> </w:t>
      </w:r>
      <w:r>
        <w:rPr>
          <w:b/>
          <w:bCs/>
        </w:rPr>
        <w:t xml:space="preserve">in a single well-written paragraph</w:t>
      </w:r>
      <w:r>
        <w:t xml:space="preserve">:</w:t>
      </w:r>
    </w:p>
    <w:p>
      <w:pPr>
        <w:pStyle w:val="Compact"/>
        <w:numPr>
          <w:ilvl w:val="0"/>
          <w:numId w:val="1001"/>
        </w:numPr>
      </w:pPr>
      <w:r>
        <w:t xml:space="preserve">An introductory paragraph that sets up the topic of your paper</w:t>
      </w:r>
    </w:p>
    <w:p>
      <w:pPr>
        <w:pStyle w:val="Compact"/>
        <w:numPr>
          <w:ilvl w:val="0"/>
          <w:numId w:val="1001"/>
        </w:numPr>
      </w:pPr>
      <w:r>
        <w:t xml:space="preserve">A critique of the</w:t>
      </w:r>
      <w:r>
        <w:t xml:space="preserve"> </w:t>
      </w:r>
      <w:r>
        <w:t xml:space="preserve">“first article”</w:t>
      </w:r>
    </w:p>
    <w:p>
      <w:pPr>
        <w:pStyle w:val="Compact"/>
        <w:numPr>
          <w:ilvl w:val="0"/>
          <w:numId w:val="1001"/>
        </w:numPr>
      </w:pPr>
      <w:r>
        <w:t xml:space="preserve">A critique of the</w:t>
      </w:r>
      <w:r>
        <w:t xml:space="preserve"> </w:t>
      </w:r>
      <w:r>
        <w:t xml:space="preserve">“second article”</w:t>
      </w:r>
    </w:p>
    <w:p>
      <w:pPr>
        <w:pStyle w:val="Compact"/>
        <w:numPr>
          <w:ilvl w:val="0"/>
          <w:numId w:val="1001"/>
        </w:numPr>
      </w:pPr>
      <w:r>
        <w:t xml:space="preserve">An</w:t>
      </w:r>
      <w:r>
        <w:t xml:space="preserve"> </w:t>
      </w:r>
      <w:r>
        <w:t xml:space="preserve">“integration”</w:t>
      </w:r>
      <w:r>
        <w:t xml:space="preserve"> </w:t>
      </w:r>
      <w:r>
        <w:t xml:space="preserve">of the information in the two articles</w:t>
      </w:r>
    </w:p>
    <w:p>
      <w:pPr>
        <w:pStyle w:val="Compact"/>
        <w:numPr>
          <w:ilvl w:val="0"/>
          <w:numId w:val="1001"/>
        </w:numPr>
      </w:pPr>
      <w:r>
        <w:t xml:space="preserve">A proposal of an original research project that is drawn from the critique and integration of the two articles.</w:t>
      </w:r>
    </w:p>
    <w:p>
      <w:pPr>
        <w:pStyle w:val="FirstParagraph"/>
      </w:pPr>
      <w:r>
        <w:t xml:space="preserve">Finally, you will include an APA title page and references page.</w:t>
      </w:r>
    </w:p>
    <w:bookmarkEnd w:id="20"/>
    <w:bookmarkStart w:id="21" w:name="critiquing-each-article"/>
    <w:p>
      <w:pPr>
        <w:pStyle w:val="Heading3"/>
      </w:pPr>
      <w:r>
        <w:t xml:space="preserve">Critiquing Each Article</w:t>
      </w:r>
    </w:p>
    <w:p>
      <w:pPr>
        <w:pStyle w:val="FirstParagraph"/>
      </w:pPr>
      <w:r>
        <w:t xml:space="preserve">This is very similar to what we did during the in-class research critique activity (the specific things to include are listed on the Grading Sheet). The challenge is to coordinate the information from each article and to compose it into a well-structured summary paragraph, while striking a proper balance between completeness and brevity. Careful reading of the introductions of the articles you have been given is a good way to see examples of this type of writing.</w:t>
      </w:r>
    </w:p>
    <w:bookmarkEnd w:id="21"/>
    <w:bookmarkStart w:id="22" w:name="integrating-the-two-articles"/>
    <w:p>
      <w:pPr>
        <w:pStyle w:val="Heading3"/>
      </w:pPr>
      <w:r>
        <w:t xml:space="preserve">Integrating the Two Articles</w:t>
      </w:r>
    </w:p>
    <w:p>
      <w:pPr>
        <w:pStyle w:val="FirstParagraph"/>
      </w:pPr>
      <w:r>
        <w:t xml:space="preserve">The</w:t>
      </w:r>
      <w:r>
        <w:t xml:space="preserve"> </w:t>
      </w:r>
      <w:r>
        <w:t xml:space="preserve">“Integrating”</w:t>
      </w:r>
      <w:r>
        <w:t xml:space="preserve"> </w:t>
      </w:r>
      <w:r>
        <w:t xml:space="preserve">of the two articles is often the hardest part of this assignment. The idea is to help the reader understand why you have told them about each of the articles by tying the two articles together. The</w:t>
      </w:r>
      <w:r>
        <w:t xml:space="preserve"> </w:t>
      </w:r>
      <w:r>
        <w:rPr>
          <w:b/>
          <w:bCs/>
        </w:rPr>
        <w:t xml:space="preserve">three</w:t>
      </w:r>
      <w:r>
        <w:t xml:space="preserve"> </w:t>
      </w:r>
      <w:r>
        <w:t xml:space="preserve">major components of this kind of integration are:</w:t>
      </w:r>
    </w:p>
    <w:p>
      <w:pPr>
        <w:pStyle w:val="Compact"/>
        <w:numPr>
          <w:ilvl w:val="0"/>
          <w:numId w:val="1002"/>
        </w:numPr>
      </w:pPr>
      <w:r>
        <w:t xml:space="preserve">telling the similarities between the articles (focusing more on the procedures used and results obtained than on the purposes of the two studies)</w:t>
      </w:r>
    </w:p>
    <w:p>
      <w:pPr>
        <w:pStyle w:val="Compact"/>
        <w:numPr>
          <w:ilvl w:val="0"/>
          <w:numId w:val="1002"/>
        </w:numPr>
      </w:pPr>
      <w:r>
        <w:t xml:space="preserve">telling the differences between the articles (especially when procedural differences may have produced the differences in the results)</w:t>
      </w:r>
    </w:p>
    <w:p>
      <w:pPr>
        <w:pStyle w:val="Compact"/>
        <w:numPr>
          <w:ilvl w:val="0"/>
          <w:numId w:val="1002"/>
        </w:numPr>
      </w:pPr>
      <w:r>
        <w:t xml:space="preserve">telling what we learn when we consider the information from these two studies taken together that we didn’t know from reading either one of them in isolation</w:t>
      </w:r>
    </w:p>
    <w:bookmarkEnd w:id="22"/>
    <w:bookmarkStart w:id="23" w:name="proposing-a-new-research-project"/>
    <w:p>
      <w:pPr>
        <w:pStyle w:val="Heading3"/>
      </w:pPr>
      <w:r>
        <w:t xml:space="preserve">Proposing a New Research Project</w:t>
      </w:r>
    </w:p>
    <w:p>
      <w:pPr>
        <w:pStyle w:val="FirstParagraph"/>
      </w:pPr>
      <w:r>
        <w:t xml:space="preserve">The description of the proposed research project will include:</w:t>
      </w:r>
    </w:p>
    <w:p>
      <w:pPr>
        <w:numPr>
          <w:ilvl w:val="0"/>
          <w:numId w:val="1003"/>
        </w:numPr>
      </w:pPr>
      <w:r>
        <w:t xml:space="preserve">the purpose of the proposed research</w:t>
      </w:r>
    </w:p>
    <w:p>
      <w:pPr>
        <w:numPr>
          <w:ilvl w:val="0"/>
          <w:numId w:val="1003"/>
        </w:numPr>
      </w:pPr>
      <w:r>
        <w:t xml:space="preserve">the specific research question or research hypothesis</w:t>
      </w:r>
    </w:p>
    <w:p>
      <w:pPr>
        <w:numPr>
          <w:ilvl w:val="0"/>
          <w:numId w:val="1003"/>
        </w:numPr>
      </w:pPr>
      <w:r>
        <w:t xml:space="preserve">the sample that will be used (description and number)</w:t>
      </w:r>
    </w:p>
    <w:p>
      <w:pPr>
        <w:numPr>
          <w:ilvl w:val="0"/>
          <w:numId w:val="1003"/>
        </w:numPr>
      </w:pPr>
      <w:r>
        <w:t xml:space="preserve">research materials (stimuli, apparatus, psychological tests, etc.) and procedures (what the participants will do that will produce the data) that will be used</w:t>
      </w:r>
    </w:p>
    <w:p>
      <w:pPr>
        <w:numPr>
          <w:ilvl w:val="0"/>
          <w:numId w:val="1000"/>
        </w:numPr>
      </w:pPr>
      <w:r>
        <w:t xml:space="preserve">While there is no</w:t>
      </w:r>
      <w:r>
        <w:t xml:space="preserve"> </w:t>
      </w:r>
      <w:r>
        <w:t xml:space="preserve">“formula”</w:t>
      </w:r>
      <w:r>
        <w:t xml:space="preserve"> </w:t>
      </w:r>
      <w:r>
        <w:t xml:space="preserve">for combining the information from two studies into a novel research idea, there are a few basic approaches that can lead to new research ideas, such as…</w:t>
      </w:r>
    </w:p>
    <w:p>
      <w:pPr>
        <w:numPr>
          <w:ilvl w:val="0"/>
          <w:numId w:val="1004"/>
        </w:numPr>
      </w:pPr>
      <w:r>
        <w:t xml:space="preserve">Extending a research finding to</w:t>
      </w:r>
      <w:r>
        <w:t xml:space="preserve"> </w:t>
      </w:r>
      <w:r>
        <w:rPr>
          <w:b/>
          <w:bCs/>
          <w:i/>
          <w:iCs/>
        </w:rPr>
        <w:t xml:space="preserve">another population</w:t>
      </w:r>
      <w:r>
        <w:t xml:space="preserve">.</w:t>
      </w:r>
    </w:p>
    <w:p>
      <w:pPr>
        <w:pStyle w:val="Compact"/>
        <w:numPr>
          <w:ilvl w:val="1"/>
          <w:numId w:val="1005"/>
        </w:numPr>
      </w:pPr>
      <w:r>
        <w:rPr>
          <w:b/>
          <w:bCs/>
        </w:rPr>
        <w:t xml:space="preserve">Example:</w:t>
      </w:r>
      <w:r>
        <w:t xml:space="preserve"> </w:t>
      </w:r>
      <w:r>
        <w:t xml:space="preserve">You critique two articles that demonstrate there is a relationship between locus of control (a measure of the extent to which a person believes that</w:t>
      </w:r>
      <w:r>
        <w:t xml:space="preserve"> </w:t>
      </w:r>
      <w:r>
        <w:t xml:space="preserve">“internal”</w:t>
      </w:r>
      <w:r>
        <w:t xml:space="preserve"> </w:t>
      </w:r>
      <w:r>
        <w:t xml:space="preserve">versus</w:t>
      </w:r>
      <w:r>
        <w:t xml:space="preserve"> </w:t>
      </w:r>
      <w:r>
        <w:t xml:space="preserve">“external”</w:t>
      </w:r>
      <w:r>
        <w:t xml:space="preserve"> </w:t>
      </w:r>
      <w:r>
        <w:t xml:space="preserve">forces control their lives) and consistency of contraceptive use in college-aged students, and propose a study of whether these two constructs are related in high school students. (An obvious variation on this is to critique two articles that deal with two populations and propose research involving a third.) This approach won’t get you many points on this assignment (see the Grading Sheet).</w:t>
      </w:r>
    </w:p>
    <w:p>
      <w:pPr>
        <w:numPr>
          <w:ilvl w:val="0"/>
          <w:numId w:val="1004"/>
        </w:numPr>
      </w:pPr>
      <w:r>
        <w:t xml:space="preserve">Extending a research finding to</w:t>
      </w:r>
      <w:r>
        <w:t xml:space="preserve"> </w:t>
      </w:r>
      <w:r>
        <w:rPr>
          <w:b/>
          <w:bCs/>
          <w:i/>
          <w:iCs/>
        </w:rPr>
        <w:t xml:space="preserve">another situation</w:t>
      </w:r>
      <w:r>
        <w:t xml:space="preserve">.</w:t>
      </w:r>
    </w:p>
    <w:p>
      <w:pPr>
        <w:pStyle w:val="Compact"/>
        <w:numPr>
          <w:ilvl w:val="1"/>
          <w:numId w:val="1006"/>
        </w:numPr>
      </w:pPr>
      <w:r>
        <w:rPr>
          <w:b/>
          <w:bCs/>
        </w:rPr>
        <w:t xml:space="preserve">Example:</w:t>
      </w:r>
      <w:r>
        <w:t xml:space="preserve"> </w:t>
      </w:r>
      <w:r>
        <w:t xml:space="preserve">you critique two articles that demonstrate the utility of a treatment in one situation (say, inpatient therapy) and propose a study of whether this same technique can profitably be applied in a different situation (say, outpatient therapy). This also won’t get you all the possible points, though a careful and clever argument about why a certain situation or application is particularly worthy of study will get you more than the minimum.</w:t>
      </w:r>
    </w:p>
    <w:p>
      <w:pPr>
        <w:numPr>
          <w:ilvl w:val="0"/>
          <w:numId w:val="1004"/>
        </w:numPr>
      </w:pPr>
      <w:r>
        <w:rPr>
          <w:b/>
          <w:bCs/>
          <w:i/>
          <w:iCs/>
        </w:rPr>
        <w:t xml:space="preserve">Explicit comparison</w:t>
      </w:r>
      <w:r>
        <w:t xml:space="preserve"> </w:t>
      </w:r>
      <w:r>
        <w:t xml:space="preserve">of two procedures/techniques/treatments that have each been compared to some control, but not to each other.</w:t>
      </w:r>
    </w:p>
    <w:p>
      <w:pPr>
        <w:pStyle w:val="Compact"/>
        <w:numPr>
          <w:ilvl w:val="1"/>
          <w:numId w:val="1007"/>
        </w:numPr>
      </w:pPr>
      <w:r>
        <w:rPr>
          <w:b/>
          <w:bCs/>
        </w:rPr>
        <w:t xml:space="preserve">Example:</w:t>
      </w:r>
      <w:r>
        <w:t xml:space="preserve"> </w:t>
      </w:r>
      <w:r>
        <w:t xml:space="preserve">“first article”</w:t>
      </w:r>
      <w:r>
        <w:t xml:space="preserve"> </w:t>
      </w:r>
      <w:r>
        <w:t xml:space="preserve">demonstrates that cognitive-behavioral technique</w:t>
      </w:r>
      <w:r>
        <w:t xml:space="preserve"> </w:t>
      </w:r>
      <w:r>
        <w:t xml:space="preserve">“A”</w:t>
      </w:r>
      <w:r>
        <w:t xml:space="preserve"> </w:t>
      </w:r>
      <w:r>
        <w:t xml:space="preserve">for social anxiety works better than a control treatment, the</w:t>
      </w:r>
      <w:r>
        <w:t xml:space="preserve"> </w:t>
      </w:r>
      <w:r>
        <w:t xml:space="preserve">“second article”</w:t>
      </w:r>
      <w:r>
        <w:t xml:space="preserve"> </w:t>
      </w:r>
      <w:r>
        <w:t xml:space="preserve">demonstrates that cognitive -behavioral technique</w:t>
      </w:r>
      <w:r>
        <w:t xml:space="preserve"> </w:t>
      </w:r>
      <w:r>
        <w:t xml:space="preserve">“B”</w:t>
      </w:r>
      <w:r>
        <w:t xml:space="preserve"> </w:t>
      </w:r>
      <w:r>
        <w:t xml:space="preserve">also works better than a control, and you propose a direct comparison of techniques</w:t>
      </w:r>
      <w:r>
        <w:t xml:space="preserve"> </w:t>
      </w:r>
      <w:r>
        <w:t xml:space="preserve">“A”</w:t>
      </w:r>
      <w:r>
        <w:t xml:space="preserve"> </w:t>
      </w:r>
      <w:r>
        <w:t xml:space="preserve">and</w:t>
      </w:r>
      <w:r>
        <w:t xml:space="preserve"> </w:t>
      </w:r>
      <w:r>
        <w:t xml:space="preserve">“B”</w:t>
      </w:r>
      <w:r>
        <w:t xml:space="preserve">.</w:t>
      </w:r>
    </w:p>
    <w:p>
      <w:pPr>
        <w:numPr>
          <w:ilvl w:val="0"/>
          <w:numId w:val="1004"/>
        </w:numPr>
      </w:pPr>
      <w:r>
        <w:rPr>
          <w:b/>
          <w:bCs/>
          <w:i/>
          <w:iCs/>
        </w:rPr>
        <w:t xml:space="preserve">Resolving apparent contradictions</w:t>
      </w:r>
      <w:r>
        <w:t xml:space="preserve"> </w:t>
      </w:r>
      <w:r>
        <w:t xml:space="preserve">is another good basis for proposed research. Sometimes two articles that seem to be contradicting each other aren’t really comparable, because of differences in the population, materials, or procedures that were used.</w:t>
      </w:r>
    </w:p>
    <w:p>
      <w:pPr>
        <w:pStyle w:val="Compact"/>
        <w:numPr>
          <w:ilvl w:val="1"/>
          <w:numId w:val="1008"/>
        </w:numPr>
      </w:pPr>
      <w:r>
        <w:rPr>
          <w:b/>
          <w:bCs/>
        </w:rPr>
        <w:t xml:space="preserve">Example:</w:t>
      </w:r>
      <w:r>
        <w:t xml:space="preserve"> </w:t>
      </w:r>
      <w:r>
        <w:t xml:space="preserve">The</w:t>
      </w:r>
      <w:r>
        <w:t xml:space="preserve"> </w:t>
      </w:r>
      <w:r>
        <w:t xml:space="preserve">“first article’ finds a relationship between locus of control (using Rotter’s I-E scale) and consistency of contraceptive use (measured as a self-report of the % sexual encounters when contraceptive was used) in college students. However, a”</w:t>
      </w:r>
      <w:r>
        <w:t xml:space="preserve">second article” reports finding no relationship between locus of control (using Hareleson’s controlling forces index) and consistency of contraceptive use (measured as whether or not they used a contraceptive each time they have had sex) in high school students. You would note that there are three differences between these studies (the population used, the measure of locus of control, the measure of contraceptive consistency) and propose a study that uses all four measures in both populations. This approach isn’t always available - there has to be a contradiction, and it has to have gone unnoticed (except by you).</w:t>
      </w:r>
    </w:p>
    <w:p>
      <w:pPr>
        <w:numPr>
          <w:ilvl w:val="0"/>
          <w:numId w:val="1004"/>
        </w:numPr>
      </w:pPr>
      <w:r>
        <w:t xml:space="preserve">Perhaps the most common basis for proposing new research (and the one that will get you the most points on this assignment) is to</w:t>
      </w:r>
      <w:r>
        <w:t xml:space="preserve"> </w:t>
      </w:r>
      <w:r>
        <w:rPr>
          <w:b/>
          <w:bCs/>
          <w:i/>
          <w:iCs/>
        </w:rPr>
        <w:t xml:space="preserve">combine two findings to predict a third</w:t>
      </w:r>
      <w:r>
        <w:t xml:space="preserve">.</w:t>
      </w:r>
    </w:p>
    <w:p>
      <w:pPr>
        <w:pStyle w:val="Compact"/>
        <w:numPr>
          <w:ilvl w:val="1"/>
          <w:numId w:val="1009"/>
        </w:numPr>
      </w:pPr>
      <w:r>
        <w:rPr>
          <w:b/>
          <w:bCs/>
        </w:rPr>
        <w:t xml:space="preserve">Example:</w:t>
      </w:r>
      <w:r>
        <w:t xml:space="preserve"> </w:t>
      </w:r>
      <w:r>
        <w:t xml:space="preserve">The ’first article” reports a relationship between how well people can interpret body language (e.g., that folks tend to lean towards a speaker who is saying something in which they are interested but to lean away from one who is not) and how well they enjoy conversations with strangers. The</w:t>
      </w:r>
      <w:r>
        <w:t xml:space="preserve"> </w:t>
      </w:r>
      <w:r>
        <w:t xml:space="preserve">“second article”</w:t>
      </w:r>
      <w:r>
        <w:t xml:space="preserve"> </w:t>
      </w:r>
      <w:r>
        <w:t xml:space="preserve">reports that many socially anxious people say they don’t like starting conversations with people they don’t know well, because they don’t enjoy the conversations. Combining these two findings, you propose research to test the hypothesis that teaching socially anxious people how to more accurately interpret body language will lead them to better enjoy conversations with people they don’t know.</w:t>
      </w:r>
    </w:p>
    <w:p>
      <w:pPr>
        <w:pStyle w:val="Box4"/>
      </w:pPr>
      <w:r>
        <w:rPr>
          <w:rStyle w:val="section-title"/>
        </w:rPr>
        <w:t xml:space="preserve">Remember!!</w:t>
      </w:r>
    </w:p>
    <w:p>
      <w:pPr>
        <w:pStyle w:val="Box4"/>
      </w:pPr>
      <w:r>
        <w:t xml:space="preserve">This is the sort of writing (summarizing, integrating &amp; proposing) that you are likely to be doing not only during the rest of this semester, but in most of your other Psychology classes. Now’s the time to learn how to do it well!!</w:t>
      </w:r>
    </w:p>
    <w:bookmarkEnd w:id="23"/>
    <w:bookmarkStart w:id="24" w:name="how-do-i-learn-to-write-this-way"/>
    <w:p>
      <w:pPr>
        <w:pStyle w:val="Heading3"/>
      </w:pPr>
      <w:r>
        <w:t xml:space="preserve">How Do I Learn to Write This Way???</w:t>
      </w:r>
    </w:p>
    <w:p>
      <w:pPr>
        <w:pStyle w:val="FirstParagraph"/>
      </w:pPr>
      <w:r>
        <w:t xml:space="preserve">A good way to learn how to organize research findings to produce ideas for new research is to read the introductions of others’ research reports carefully. These usually</w:t>
      </w:r>
      <w:r>
        <w:t xml:space="preserve"> </w:t>
      </w:r>
      <w:r>
        <w:t xml:space="preserve">“tell a story”</w:t>
      </w:r>
      <w:r>
        <w:t xml:space="preserve"> </w:t>
      </w:r>
      <w:r>
        <w:t xml:space="preserve">about the history of research in an area, including how previous researchers have combined various findings to create new ideas. The introduction will also give you an example of how the author combined the ideas of others to produce the idea for the article that you are reading.</w:t>
      </w:r>
    </w:p>
    <w:bookmarkEnd w:id="24"/>
    <w:bookmarkStart w:id="25" w:name="theres-lots-of-help-with-this-assignment"/>
    <w:p>
      <w:pPr>
        <w:pStyle w:val="Heading3"/>
      </w:pPr>
      <w:r>
        <w:t xml:space="preserve">There’s Lots of Help with this Assignment!!</w:t>
      </w:r>
    </w:p>
    <w:p>
      <w:pPr>
        <w:pStyle w:val="FirstParagraph"/>
      </w:pPr>
      <w:r>
        <w:t xml:space="preserve">Besides this set of instructions, there are four handouts that will help you with the assignment:</w:t>
      </w:r>
    </w:p>
    <w:p>
      <w:pPr>
        <w:pStyle w:val="Compact"/>
        <w:numPr>
          <w:ilvl w:val="0"/>
          <w:numId w:val="1010"/>
        </w:numPr>
      </w:pPr>
      <w:r>
        <w:t xml:space="preserve">The main Literature Review worksheet tells you how the points for this assignment will be awarded. Pay attention to how much each item is worth!!</w:t>
      </w:r>
    </w:p>
    <w:p>
      <w:pPr>
        <w:pStyle w:val="Compact"/>
        <w:numPr>
          <w:ilvl w:val="0"/>
          <w:numId w:val="1010"/>
        </w:numPr>
      </w:pPr>
      <w:r>
        <w:t xml:space="preserve">There is a HINTS sheet that gives you detailed help completing each box. Read it carefully and be sure to include all parts that are worth points!</w:t>
      </w:r>
    </w:p>
    <w:p>
      <w:pPr>
        <w:pStyle w:val="Compact"/>
        <w:numPr>
          <w:ilvl w:val="0"/>
          <w:numId w:val="1010"/>
        </w:numPr>
      </w:pPr>
      <w:r>
        <w:t xml:space="preserve">You have been given several handouts that detail the parts and format of a literature review write-up of this type. They also tell you how to avoid plagiarism, format citations in text, and reference citations in APA style. Use them!!</w:t>
      </w:r>
    </w:p>
    <w:p>
      <w:pPr>
        <w:pStyle w:val="FirstParagraph"/>
      </w:pPr>
      <w:r>
        <w:t xml:space="preserve">So, you should review the handouts on general APA style and citations, and follow the Grading Sheet to be sure you have all the right stuff in the right place.</w:t>
      </w:r>
    </w:p>
    <w:bookmarkEnd w:id="25"/>
    <w:sectPr w:rsidR="00364A42" w:rsidRPr="00364A42" w:rsidSect="0026713C">
      <w:headerReference r:id="rId9" w:type="default"/>
      <w:footerReference r:id="rId10" w:type="even"/>
      <w:footerReference r:id="rId11"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Wingdings 3">
    <w:panose1 w:val="05040102010807070707"/>
    <w:charset w:val="4D"/>
    <w:family w:val="decorative"/>
    <w:pitch w:val="variable"/>
    <w:sig w:usb0="00000003" w:usb1="00000000" w:usb2="00000000" w:usb3="00000000" w:csb0="80000001" w:csb1="00000000"/>
  </w:font>
  <w:font w:name="Anton SC">
    <w:panose1 w:val="00000000000000000000"/>
    <w:charset w:val="4D"/>
    <w:family w:val="auto"/>
    <w:pitch w:val="variable"/>
    <w:sig w:usb0="A00000FF" w:usb1="4000207B" w:usb2="00000000" w:usb3="00000000" w:csb0="00000193" w:csb1="00000000"/>
  </w:font>
  <w:font w:name="Atkinson Hyperlegible">
    <w:panose1 w:val="00000000000000000000"/>
    <w:charset w:val="4D"/>
    <w:family w:val="auto"/>
    <w:pitch w:val="variable"/>
    <w:sig w:usb0="00000027" w:usb1="00000000" w:usb2="00000000" w:usb3="00000000" w:csb0="00000083"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venirNext LT Pro Cn">
    <w:altName w:val="Calibri"/>
    <w:panose1 w:val="020B0604020202020204"/>
    <w:charset w:val="4D"/>
    <w:family w:val="swiss"/>
    <w:pitch w:val="variable"/>
    <w:sig w:usb0="800000AF" w:usb1="5000204A" w:usb2="00000000" w:usb3="00000000" w:csb0="00000093" w:csb1="00000000"/>
  </w:font>
  <w:font w:name="Cambria">
    <w:panose1 w:val="02040503050406030204"/>
    <w:charset w:val="00"/>
    <w:family w:val="roman"/>
    <w:pitch w:val="variable"/>
    <w:sig w:usb0="E00002FF" w:usb1="400004FF" w:usb2="00000000" w:usb3="00000000" w:csb0="0000019F" w:csb1="00000000"/>
  </w:font>
  <w:font w:name="Times New Roman (Body CS)">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02941162"/>
      <w:docPartObj>
        <w:docPartGallery w:val="Page Numbers (Bottom of Page)"/>
        <w:docPartUnique/>
      </w:docPartObj>
    </w:sdtPr>
    <w:sdtContent>
      <w:p w14:paraId="07F00EA5" w14:textId="77777777" w:rsidR="003753D2" w:rsidRDefault="003753D2" w:rsidP="0026713C">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sidR="004C5947">
          <w:rPr>
            <w:rStyle w:val="PageNumber"/>
            <w:noProof/>
          </w:rPr>
          <w:t>1</w:t>
        </w:r>
        <w:r>
          <w:rPr>
            <w:rStyle w:val="PageNumber"/>
          </w:rPr>
          <w:fldChar w:fldCharType="end"/>
        </w:r>
      </w:p>
    </w:sdtContent>
  </w:sdt>
  <w:sdt>
    <w:sdtPr>
      <w:rPr>
        <w:rStyle w:val="PageNumber"/>
      </w:rPr>
      <w:id w:val="-145356932"/>
      <w:docPartObj>
        <w:docPartGallery w:val="Page Numbers (Bottom of Page)"/>
        <w:docPartUnique/>
      </w:docPartObj>
    </w:sdtPr>
    <w:sdtContent>
      <w:p w14:paraId="1F6E7316" w14:textId="77777777" w:rsidR="003753D2" w:rsidRDefault="003753D2" w:rsidP="0026713C">
        <w:pPr>
          <w:pStyle w:val="Footer"/>
          <w:framePr w:wrap="none" w:vAnchor="text" w:hAnchor="margin" w:y="1"/>
          <w:ind w:right="360" w:firstLine="360"/>
          <w:rPr>
            <w:rStyle w:val="PageNumber"/>
          </w:rPr>
        </w:pPr>
        <w:r>
          <w:rPr>
            <w:rStyle w:val="PageNumber"/>
          </w:rPr>
          <w:fldChar w:fldCharType="begin"/>
        </w:r>
        <w:r>
          <w:rPr>
            <w:rStyle w:val="PageNumber"/>
          </w:rPr>
          <w:instrText xml:space="preserve"> PAGE </w:instrText>
        </w:r>
        <w:r>
          <w:rPr>
            <w:rStyle w:val="PageNumber"/>
          </w:rPr>
          <w:fldChar w:fldCharType="separate"/>
        </w:r>
        <w:r w:rsidR="004C5947">
          <w:rPr>
            <w:rStyle w:val="PageNumber"/>
            <w:noProof/>
          </w:rPr>
          <w:t>1</w:t>
        </w:r>
        <w:r>
          <w:rPr>
            <w:rStyle w:val="PageNumber"/>
          </w:rPr>
          <w:fldChar w:fldCharType="end"/>
        </w:r>
      </w:p>
    </w:sdtContent>
  </w:sdt>
  <w:p w14:paraId="6B41CDBC" w14:textId="77777777" w:rsidR="003753D2" w:rsidRDefault="003753D2" w:rsidP="0026713C">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98136938"/>
      <w:docPartObj>
        <w:docPartGallery w:val="Page Numbers (Bottom of Page)"/>
        <w:docPartUnique/>
      </w:docPartObj>
    </w:sdtPr>
    <w:sdtContent>
      <w:p w14:paraId="2B52E0E9" w14:textId="3CC7EA53" w:rsidR="0026713C" w:rsidRDefault="0026713C" w:rsidP="009C4F19">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- 1 -</w:t>
        </w:r>
        <w:r>
          <w:rPr>
            <w:rStyle w:val="PageNumber"/>
          </w:rPr>
          <w:fldChar w:fldCharType="end"/>
        </w:r>
      </w:p>
    </w:sdtContent>
  </w:sdt>
  <w:p w14:paraId="50361890" w14:textId="13437747" w:rsidR="003753D2" w:rsidRDefault="004B4B7E" w:rsidP="003753D2">
    <w:pPr>
      <w:pStyle w:val="Footer"/>
      <w:ind w:right="360" w:firstLine="360"/>
    </w:pPr>
    <w:r>
      <w:rPr>
        <w:noProof/>
      </w:rPr>
      <w:drawing>
        <wp:anchor distT="0" distB="0" distL="114300" distR="114300" simplePos="0" relativeHeight="251658240" behindDoc="1" locked="0" layoutInCell="1" allowOverlap="1" wp14:anchorId="3C4A1701" wp14:editId="7E49379E">
          <wp:simplePos x="0" y="0"/>
          <wp:positionH relativeFrom="column">
            <wp:posOffset>5567347</wp:posOffset>
          </wp:positionH>
          <wp:positionV relativeFrom="paragraph">
            <wp:posOffset>112459</wp:posOffset>
          </wp:positionV>
          <wp:extent cx="891515" cy="378020"/>
          <wp:effectExtent l="0" t="0" r="0" b="3175"/>
          <wp:wrapNone/>
          <wp:docPr id="724861626" name="Picture 2" descr="A black line and the text NEBRASKA in r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61626" name="Picture 2" descr="A black line and the text NEBRASKA in red. "/>
                  <pic:cNvPicPr>
                    <a:picLocks noChangeAspect="1"/>
                  </pic:cNvPicPr>
                </pic:nvPicPr>
                <pic:blipFill rotWithShape="1">
                  <a:blip r:embed="rId1">
                    <a:extLst>
                      <a:ext uri="{28A0092B-C50C-407E-A947-70E740481C1C}">
                        <a14:useLocalDpi xmlns:a14="http://schemas.microsoft.com/office/drawing/2010/main" val="0"/>
                      </a:ext>
                    </a:extLst>
                  </a:blip>
                  <a:srcRect l="67772" r="9300"/>
                  <a:stretch>
                    <a:fillRect/>
                  </a:stretch>
                </pic:blipFill>
                <pic:spPr bwMode="auto">
                  <a:xfrm>
                    <a:off x="0" y="0"/>
                    <a:ext cx="891515" cy="3780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9504" behindDoc="1" locked="0" layoutInCell="1" allowOverlap="1" wp14:anchorId="21D6F732" wp14:editId="54604F3B">
              <wp:simplePos x="0" y="0"/>
              <wp:positionH relativeFrom="column">
                <wp:posOffset>-914400</wp:posOffset>
              </wp:positionH>
              <wp:positionV relativeFrom="paragraph">
                <wp:posOffset>83816</wp:posOffset>
              </wp:positionV>
              <wp:extent cx="847991" cy="0"/>
              <wp:effectExtent l="0" t="12700" r="28575" b="25400"/>
              <wp:wrapNone/>
              <wp:docPr id="1138935457" name="Straight Connector 1"/>
              <wp:cNvGraphicFramePr/>
              <a:graphic xmlns:a="http://schemas.openxmlformats.org/drawingml/2006/main">
                <a:graphicData uri="http://schemas.microsoft.com/office/word/2010/wordprocessingShape">
                  <wps:wsp>
                    <wps:cNvCnPr/>
                    <wps:spPr>
                      <a:xfrm>
                        <a:off x="0" y="0"/>
                        <a:ext cx="847991" cy="0"/>
                      </a:xfrm>
                      <a:prstGeom prst="line">
                        <a:avLst/>
                      </a:prstGeom>
                      <a:ln w="381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B09629" id="Straight Connector 1" o:spid="_x0000_s1026" style="position:absolute;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in,6.6pt" to="-5.25pt,6.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" strokecolor="black [3200]" strokeweight="3pt">
              <v:stroke joinstyle="miter"/>
            </v:line>
          </w:pict>
        </mc:Fallback>
      </mc:AlternateContent>
    </w:r>
    <w:r>
      <w:rPr>
        <w:noProof/>
      </w:rPr>
      <mc:AlternateContent>
        <mc:Choice Requires="wps">
          <w:drawing>
            <wp:anchor distT="0" distB="0" distL="114300" distR="114300" simplePos="0" relativeHeight="251667456" behindDoc="1" locked="0" layoutInCell="1" allowOverlap="1" wp14:anchorId="6DB231D0" wp14:editId="68302D1D">
              <wp:simplePos x="0" y="0"/>
              <wp:positionH relativeFrom="column">
                <wp:posOffset>143034</wp:posOffset>
              </wp:positionH>
              <wp:positionV relativeFrom="paragraph">
                <wp:posOffset>84217</wp:posOffset>
              </wp:positionV>
              <wp:extent cx="7010400" cy="0"/>
              <wp:effectExtent l="0" t="12700" r="25400" b="25400"/>
              <wp:wrapNone/>
              <wp:docPr id="1705665425" name="Straight Connector 1"/>
              <wp:cNvGraphicFramePr/>
              <a:graphic xmlns:a="http://schemas.openxmlformats.org/drawingml/2006/main">
                <a:graphicData uri="http://schemas.microsoft.com/office/word/2010/wordprocessingShape">
                  <wps:wsp>
                    <wps:cNvCnPr/>
                    <wps:spPr>
                      <a:xfrm>
                        <a:off x="0" y="0"/>
                        <a:ext cx="7010400" cy="0"/>
                      </a:xfrm>
                      <a:prstGeom prst="line">
                        <a:avLst/>
                      </a:prstGeom>
                      <a:ln w="38100"/>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145E04E9" id="Straight Connector 1" o:spid="_x0000_s1026" style="position:absolute;z-index:-251649024;visibility:visible;mso-wrap-style:square;mso-wrap-distance-left:9pt;mso-wrap-distance-top:0;mso-wrap-distance-right:9pt;mso-wrap-distance-bottom:0;mso-position-horizontal:absolute;mso-position-horizontal-relative:text;mso-position-vertical:absolute;mso-position-vertical-relative:text" from="11.25pt,6.65pt" to="563.25pt,6.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" strokecolor="black [3200]" strokeweight="3pt">
              <v:stroke joinstyle="miter"/>
            </v:line>
          </w:pict>
        </mc:Fallback>
      </mc:AlternateConten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adec="http://schemas.microsoft.com/office/drawing/2017/decorativ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9A9E2" w14:textId="696A0B71" w:rsidR="003753D2" w:rsidRPr="00B71414" w:rsidRDefault="00B72891">
    <w:pPr>
      <w:pStyle w:val="Header"/>
    </w:pPr>
    <w:r>
      <w:rPr>
        <w:noProof/>
      </w:rPr>
      <w:drawing>
        <wp:anchor distT="0" distB="0" distL="114300" distR="114300" simplePos="0" relativeHeight="251665408" behindDoc="1" locked="0" layoutInCell="1" allowOverlap="1" wp14:anchorId="048C4747" wp14:editId="4180D4FB">
          <wp:simplePos x="0" y="0"/>
          <wp:positionH relativeFrom="column">
            <wp:posOffset>6010275</wp:posOffset>
          </wp:positionH>
          <wp:positionV relativeFrom="paragraph">
            <wp:posOffset>-323850</wp:posOffset>
          </wp:positionV>
          <wp:extent cx="523374" cy="457200"/>
          <wp:effectExtent l="0" t="0" r="0" b="0"/>
          <wp:wrapNone/>
          <wp:docPr id="1428854869" name="Picture 1" descr="">
            <adec:decorative val="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54869" name="Picture 1" desc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23374" cy="457200"/>
                  </a:xfrm>
                  <a:prstGeom prst="rect">
                    <a:avLst/>
                  </a:prstGeom>
                </pic:spPr>
              </pic:pic>
            </a:graphicData>
          </a:graphic>
          <wp14:sizeRelH relativeFrom="margin">
            <wp14:pctWidth>0</wp14:pctWidth>
          </wp14:sizeRelH>
          <wp14:sizeRelV relativeFrom="margin">
            <wp14:pctHeight>0</wp14:pctHeight>
          </wp14:sizeRelV>
        </wp:anchor>
      </w:drawing>
    </w:r>
    <w:r w:rsidR="004B4B7E">
      <w:rPr>
        <w:noProof/>
      </w:rPr>
      <mc:AlternateContent>
        <mc:Choice Requires="wps">
          <w:drawing>
            <wp:anchor distT="0" distB="0" distL="114300" distR="114300" simplePos="0" relativeHeight="251663360" behindDoc="1" locked="0" layoutInCell="1" allowOverlap="1" wp14:anchorId="76194198" wp14:editId="377CA5F0">
              <wp:simplePos x="0" y="0"/>
              <wp:positionH relativeFrom="column">
                <wp:posOffset>6416125</wp:posOffset>
              </wp:positionH>
              <wp:positionV relativeFrom="paragraph">
                <wp:posOffset>-76697</wp:posOffset>
              </wp:positionV>
              <wp:extent cx="437050" cy="0"/>
              <wp:effectExtent l="0" t="12700" r="33020" b="25400"/>
              <wp:wrapNone/>
              <wp:docPr id="160056721" name="Straight Connector 1"/>
              <wp:cNvGraphicFramePr/>
              <a:graphic xmlns:a="http://schemas.openxmlformats.org/drawingml/2006/main">
                <a:graphicData uri="http://schemas.microsoft.com/office/word/2010/wordprocessingShape">
                  <wps:wsp>
                    <wps:cNvCnPr/>
                    <wps:spPr>
                      <a:xfrm>
                        <a:off x="0" y="0"/>
                        <a:ext cx="437050" cy="0"/>
                      </a:xfrm>
                      <a:prstGeom prst="line">
                        <a:avLst/>
                      </a:prstGeom>
                      <a:ln w="38100"/>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61EE608E" id="Straight Connector 1" o:spid="_x0000_s1026" style="position:absolute;z-index:-251653120;visibility:visible;mso-wrap-style:square;mso-wrap-distance-left:9pt;mso-wrap-distance-top:0;mso-wrap-distance-right:9pt;mso-wrap-distance-bottom:0;mso-position-horizontal:absolute;mso-position-horizontal-relative:text;mso-position-vertical:absolute;mso-position-vertical-relative:text" from="505.2pt,-6.05pt" to="539.6pt,-6.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" strokecolor="black [3200]" strokeweight="3pt">
              <v:stroke joinstyle="miter"/>
            </v:line>
          </w:pict>
        </mc:Fallback>
      </mc:AlternateContent>
    </w:r>
    <w:r w:rsidR="004B4B7E">
      <w:rPr>
        <w:noProof/>
      </w:rPr>
      <mc:AlternateContent>
        <mc:Choice Requires="wps">
          <w:drawing>
            <wp:anchor distT="0" distB="0" distL="114300" distR="114300" simplePos="0" relativeHeight="251664384" behindDoc="1" locked="0" layoutInCell="1" allowOverlap="1" wp14:anchorId="2470D6F5" wp14:editId="5BB71F83">
              <wp:simplePos x="0" y="0"/>
              <wp:positionH relativeFrom="column">
                <wp:posOffset>-914400</wp:posOffset>
              </wp:positionH>
              <wp:positionV relativeFrom="paragraph">
                <wp:posOffset>-76697</wp:posOffset>
              </wp:positionV>
              <wp:extent cx="7010400" cy="0"/>
              <wp:effectExtent l="0" t="12700" r="25400" b="25400"/>
              <wp:wrapNone/>
              <wp:docPr id="1347243333" name="Straight Connector 1"/>
              <wp:cNvGraphicFramePr/>
              <a:graphic xmlns:a="http://schemas.openxmlformats.org/drawingml/2006/main">
                <a:graphicData uri="http://schemas.microsoft.com/office/word/2010/wordprocessingShape">
                  <wps:wsp>
                    <wps:cNvCnPr/>
                    <wps:spPr>
                      <a:xfrm>
                        <a:off x="0" y="0"/>
                        <a:ext cx="7010400" cy="0"/>
                      </a:xfrm>
                      <a:prstGeom prst="line">
                        <a:avLst/>
                      </a:prstGeom>
                      <a:ln w="38100"/>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2D0A0F32" id="Straight Connector 1" o:spid="_x0000_s1026" style="position:absolute;z-index:-251652096;visibility:visible;mso-wrap-style:square;mso-wrap-distance-left:9pt;mso-wrap-distance-top:0;mso-wrap-distance-right:9pt;mso-wrap-distance-bottom:0;mso-position-horizontal:absolute;mso-position-horizontal-relative:text;mso-position-vertical:absolute;mso-position-vertical-relative:text" from="-1in,-6.05pt" to="480pt,-6.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" strokecolor="black [3200]" strokeweight="3pt">
              <v:stroke joinstyle="miter"/>
            </v:line>
          </w:pict>
        </mc:Fallback>
      </mc:AlternateContent>
    </w:r>
    <w:r w:rsidR="003753D2" w:rsidRPr="00B71414">
      <w:t>PSYC350</w:t>
    </w:r>
    <w:r w:rsidR="00B71414" w:rsidRPr="00B71414">
      <w:t xml:space="preserve"> L</w:t>
    </w:r>
    <w:r>
      <w:t>AB</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80"/>
    <w:multiLevelType w:val="singleLevel"/>
    <w:tmpl w:val="4D507380"/>
    <w:lvl w:ilvl="0">
      <w:start w:val="1"/>
      <w:numFmt w:val="bullet"/>
      <w:pStyle w:val="ListBullet5"/>
      <w:lvlText w:val=""/>
      <w:lvlJc w:val="left"/>
      <w:pPr>
        <w:ind w:hanging="360" w:left="1800"/>
      </w:pPr>
      <w:rPr>
        <w:rFonts w:ascii="Wingdings" w:hAnsi="Wingdings" w:hint="default"/>
      </w:rPr>
    </w:lvl>
  </w:abstractNum>
  <w:abstractNum w15:restartNumberingAfterBreak="0" w:abstractNumId="1">
    <w:nsid w:val="FFFFFF81"/>
    <w:multiLevelType w:val="singleLevel"/>
    <w:tmpl w:val="6968249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2">
    <w:nsid w:val="FFFFFF82"/>
    <w:multiLevelType w:val="singleLevel"/>
    <w:tmpl w:val="475AC3A0"/>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3">
    <w:nsid w:val="FFFFFF83"/>
    <w:multiLevelType w:val="singleLevel"/>
    <w:tmpl w:val="707EEC7C"/>
    <w:lvl w:ilvl="0">
      <w:start w:val="1"/>
      <w:numFmt w:val="bullet"/>
      <w:pStyle w:val="ListBullet2"/>
      <w:lvlText w:val="o"/>
      <w:lvlJc w:val="left"/>
      <w:pPr>
        <w:ind w:hanging="360" w:left="720"/>
      </w:pPr>
      <w:rPr>
        <w:rFonts w:ascii="Courier New" w:cs="Courier New" w:hAnsi="Courier New" w:hint="default"/>
      </w:rPr>
    </w:lvl>
  </w:abstractNum>
  <w:abstractNum w15:restartNumberingAfterBreak="0" w:abstractNumId="4">
    <w:nsid w:val="FFFFFF88"/>
    <w:multiLevelType w:val="singleLevel"/>
    <w:tmpl w:val="C53627C2"/>
    <w:lvl w:ilvl="0">
      <w:start w:val="1"/>
      <w:numFmt w:val="decimal"/>
      <w:lvlText w:val="%1."/>
      <w:lvlJc w:val="left"/>
      <w:pPr>
        <w:tabs>
          <w:tab w:pos="360" w:val="num"/>
        </w:tabs>
        <w:ind w:hanging="360" w:left="360"/>
      </w:pPr>
    </w:lvl>
  </w:abstractNum>
  <w:abstractNum w15:restartNumberingAfterBreak="0" w:abstractNumId="5">
    <w:nsid w:val="FFFFFF89"/>
    <w:multiLevelType w:val="singleLevel"/>
    <w:tmpl w:val="F4EC9A28"/>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6">
    <w:nsid w:val="0000A990"/>
    <w:multiLevelType w:val="multilevel"/>
    <w:tmpl w:val="1B2021C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7">
    <w:nsid w:val="0000A991"/>
    <w:multiLevelType w:val="multilevel"/>
    <w:tmpl w:val="421A2B20"/>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8">
    <w:nsid w:val="00A99411"/>
    <w:multiLevelType w:val="multilevel"/>
    <w:tmpl w:val="A23E97D6"/>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9">
    <w:nsid w:val="04F273F9"/>
    <w:multiLevelType w:val="multilevel"/>
    <w:tmpl w:val="7A441DBC"/>
    <w:styleLink w:val="CurrentList9"/>
    <w:lvl w:ilvl="0">
      <w:start w:val="1"/>
      <w:numFmt w:val="bullet"/>
      <w:lvlText w:val="%"/>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0">
    <w:nsid w:val="05970F13"/>
    <w:multiLevelType w:val="hybridMultilevel"/>
    <w:tmpl w:val="000643CA"/>
    <w:lvl w:ilvl="0" w:tplc="63AEA806">
      <w:start w:val="1"/>
      <w:numFmt w:val="bullet"/>
      <w:lvlText w:val=":"/>
      <w:lvlJc w:val="left"/>
      <w:pPr>
        <w:ind w:hanging="720" w:left="108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08CF2A56"/>
    <w:multiLevelType w:val="multilevel"/>
    <w:tmpl w:val="A31CF80A"/>
    <w:styleLink w:val="CurrentList16"/>
    <w:lvl w:ilvl="0">
      <w:start w:val="1"/>
      <w:numFmt w:val="bullet"/>
      <w:lvlText w:val=""/>
      <w:lvlJc w:val="left"/>
      <w:pPr>
        <w:ind w:hanging="360" w:left="144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2">
    <w:nsid w:val="0A436DBF"/>
    <w:multiLevelType w:val="hybridMultilevel"/>
    <w:tmpl w:val="6A70EC32"/>
    <w:lvl w:ilvl="0" w:tplc="0409000F">
      <w:start w:val="1"/>
      <w:numFmt w:val="decimal"/>
      <w:lvlText w:val="%1."/>
      <w:lvlJc w:val="left"/>
      <w:pPr>
        <w:ind w:hanging="360" w:left="720"/>
      </w:pPr>
      <w:rPr>
        <w:rFonts w:hint="default"/>
      </w:r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3">
    <w:nsid w:val="0AE10314"/>
    <w:multiLevelType w:val="hybridMultilevel"/>
    <w:tmpl w:val="798C797A"/>
    <w:lvl w:ilvl="0" w:tplc="8EC82BD0">
      <w:numFmt w:val="bullet"/>
      <w:lvlText w:val=""/>
      <w:lvlJc w:val="left"/>
      <w:pPr>
        <w:ind w:hanging="360" w:left="720"/>
      </w:pPr>
      <w:rPr>
        <w:rFonts w:ascii="Symbol" w:cstheme="majorBidi" w:eastAsiaTheme="majorEastAsia"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4">
    <w:nsid w:val="0D0D5395"/>
    <w:multiLevelType w:val="multilevel"/>
    <w:tmpl w:val="0409001D"/>
    <w:styleLink w:val="CurrentList1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5">
    <w:nsid w:val="11884753"/>
    <w:multiLevelType w:val="multilevel"/>
    <w:tmpl w:val="E4A630C4"/>
    <w:styleLink w:val="CurrentList10"/>
    <w:lvl w:ilvl="0">
      <w:start w:val="1"/>
      <w:numFmt w:val="decimal"/>
      <w:suff w:val="space"/>
      <w:lvlText w:val="Part %1"/>
      <w:lvlJc w:val="left"/>
      <w:pPr>
        <w:ind w:firstLine="0" w:left="144"/>
      </w:pPr>
      <w:rPr>
        <w:rFonts w:hint="default"/>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16">
    <w:nsid w:val="12C8352C"/>
    <w:multiLevelType w:val="hybridMultilevel"/>
    <w:tmpl w:val="CA0CD706"/>
    <w:lvl w:ilvl="0" w:tplc="FFFFFFFF">
      <w:start w:val="1"/>
      <w:numFmt w:val="bullet"/>
      <w:lvlText w:val=""/>
      <w:lvlJc w:val="left"/>
      <w:pPr>
        <w:ind w:hanging="360" w:left="936"/>
      </w:pPr>
      <w:rPr>
        <w:rFonts w:ascii="Symbol" w:hAnsi="Symbol" w:hint="default"/>
      </w:rPr>
    </w:lvl>
    <w:lvl w:ilvl="1" w:tentative="1" w:tplc="04090003">
      <w:start w:val="1"/>
      <w:numFmt w:val="bullet"/>
      <w:lvlText w:val="o"/>
      <w:lvlJc w:val="left"/>
      <w:pPr>
        <w:ind w:hanging="360" w:left="1656"/>
      </w:pPr>
      <w:rPr>
        <w:rFonts w:ascii="Courier New" w:cs="Courier New" w:hAnsi="Courier New" w:hint="default"/>
      </w:rPr>
    </w:lvl>
    <w:lvl w:ilvl="2" w:tentative="1" w:tplc="04090005">
      <w:start w:val="1"/>
      <w:numFmt w:val="bullet"/>
      <w:lvlText w:val=""/>
      <w:lvlJc w:val="left"/>
      <w:pPr>
        <w:ind w:hanging="360" w:left="2376"/>
      </w:pPr>
      <w:rPr>
        <w:rFonts w:ascii="Wingdings" w:hAnsi="Wingdings" w:hint="default"/>
      </w:rPr>
    </w:lvl>
    <w:lvl w:ilvl="3" w:tentative="1" w:tplc="04090001">
      <w:start w:val="1"/>
      <w:numFmt w:val="bullet"/>
      <w:lvlText w:val=""/>
      <w:lvlJc w:val="left"/>
      <w:pPr>
        <w:ind w:hanging="360" w:left="3096"/>
      </w:pPr>
      <w:rPr>
        <w:rFonts w:ascii="Symbol" w:hAnsi="Symbol" w:hint="default"/>
      </w:rPr>
    </w:lvl>
    <w:lvl w:ilvl="4" w:tentative="1" w:tplc="04090003">
      <w:start w:val="1"/>
      <w:numFmt w:val="bullet"/>
      <w:lvlText w:val="o"/>
      <w:lvlJc w:val="left"/>
      <w:pPr>
        <w:ind w:hanging="360" w:left="3816"/>
      </w:pPr>
      <w:rPr>
        <w:rFonts w:ascii="Courier New" w:cs="Courier New" w:hAnsi="Courier New" w:hint="default"/>
      </w:rPr>
    </w:lvl>
    <w:lvl w:ilvl="5" w:tentative="1" w:tplc="04090005">
      <w:start w:val="1"/>
      <w:numFmt w:val="bullet"/>
      <w:lvlText w:val=""/>
      <w:lvlJc w:val="left"/>
      <w:pPr>
        <w:ind w:hanging="360" w:left="4536"/>
      </w:pPr>
      <w:rPr>
        <w:rFonts w:ascii="Wingdings" w:hAnsi="Wingdings" w:hint="default"/>
      </w:rPr>
    </w:lvl>
    <w:lvl w:ilvl="6" w:tentative="1" w:tplc="04090001">
      <w:start w:val="1"/>
      <w:numFmt w:val="bullet"/>
      <w:lvlText w:val=""/>
      <w:lvlJc w:val="left"/>
      <w:pPr>
        <w:ind w:hanging="360" w:left="5256"/>
      </w:pPr>
      <w:rPr>
        <w:rFonts w:ascii="Symbol" w:hAnsi="Symbol" w:hint="default"/>
      </w:rPr>
    </w:lvl>
    <w:lvl w:ilvl="7" w:tentative="1" w:tplc="04090003">
      <w:start w:val="1"/>
      <w:numFmt w:val="bullet"/>
      <w:lvlText w:val="o"/>
      <w:lvlJc w:val="left"/>
      <w:pPr>
        <w:ind w:hanging="360" w:left="5976"/>
      </w:pPr>
      <w:rPr>
        <w:rFonts w:ascii="Courier New" w:cs="Courier New" w:hAnsi="Courier New" w:hint="default"/>
      </w:rPr>
    </w:lvl>
    <w:lvl w:ilvl="8" w:tentative="1" w:tplc="04090005">
      <w:start w:val="1"/>
      <w:numFmt w:val="bullet"/>
      <w:lvlText w:val=""/>
      <w:lvlJc w:val="left"/>
      <w:pPr>
        <w:ind w:hanging="360" w:left="6696"/>
      </w:pPr>
      <w:rPr>
        <w:rFonts w:ascii="Wingdings" w:hAnsi="Wingdings" w:hint="default"/>
      </w:rPr>
    </w:lvl>
  </w:abstractNum>
  <w:abstractNum w15:restartNumberingAfterBreak="0" w:abstractNumId="17">
    <w:nsid w:val="166A1428"/>
    <w:multiLevelType w:val="multilevel"/>
    <w:tmpl w:val="7A441DBC"/>
    <w:styleLink w:val="CurrentList7"/>
    <w:lvl w:ilvl="0">
      <w:start w:val="1"/>
      <w:numFmt w:val="bullet"/>
      <w:lvlText w:val="%"/>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8">
    <w:nsid w:val="1B315623"/>
    <w:multiLevelType w:val="hybridMultilevel"/>
    <w:tmpl w:val="00C034D0"/>
    <w:lvl w:ilvl="0" w:tplc="B7C8176C">
      <w:numFmt w:val="bullet"/>
      <w:lvlText w:val="•"/>
      <w:lvlJc w:val="left"/>
      <w:pPr>
        <w:ind w:hanging="360" w:left="1800"/>
      </w:pPr>
      <w:rPr>
        <w:rFonts w:ascii="Aptos" w:cstheme="minorBidi" w:eastAsiaTheme="minorEastAsia" w:hAnsi="Aptos" w:hint="default"/>
      </w:rPr>
    </w:lvl>
    <w:lvl w:ilvl="1" w:tentative="1" w:tplc="04090003">
      <w:start w:val="1"/>
      <w:numFmt w:val="bullet"/>
      <w:lvlText w:val="o"/>
      <w:lvlJc w:val="left"/>
      <w:pPr>
        <w:ind w:hanging="360" w:left="2520"/>
      </w:pPr>
      <w:rPr>
        <w:rFonts w:ascii="Courier New" w:cs="Courier New" w:hAnsi="Courier New" w:hint="default"/>
      </w:rPr>
    </w:lvl>
    <w:lvl w:ilvl="2" w:tentative="1"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19">
    <w:nsid w:val="1EB81D6F"/>
    <w:multiLevelType w:val="hybridMultilevel"/>
    <w:tmpl w:val="B338E250"/>
    <w:lvl w:ilvl="0" w:tplc="4CB29786">
      <w:start w:val="1"/>
      <w:numFmt w:val="decimal"/>
      <w:lvlText w:val="%1."/>
      <w:lvlJc w:val="left"/>
      <w:pPr>
        <w:ind w:hanging="360" w:left="1080"/>
      </w:pPr>
      <w:rPr>
        <w:rFonts w:hint="default"/>
        <w:b/>
      </w:rPr>
    </w:lvl>
    <w:lvl w:ilvl="1" w:tplc="04090019">
      <w:start w:val="1"/>
      <w:numFmt w:val="lowerLetter"/>
      <w:lvlText w:val="%2."/>
      <w:lvlJc w:val="left"/>
      <w:pPr>
        <w:ind w:hanging="360" w:left="1800"/>
      </w:pPr>
    </w:lvl>
    <w:lvl w:ilvl="2"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20">
    <w:nsid w:val="1F8A2EAC"/>
    <w:multiLevelType w:val="hybridMultilevel"/>
    <w:tmpl w:val="9288DF4E"/>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1">
    <w:nsid w:val="22792211"/>
    <w:multiLevelType w:val="multilevel"/>
    <w:tmpl w:val="0409001D"/>
    <w:styleLink w:val="CurrentList6"/>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2">
    <w:nsid w:val="237C1536"/>
    <w:multiLevelType w:val="multilevel"/>
    <w:tmpl w:val="0409001D"/>
    <w:styleLink w:val="CurrentList2"/>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3">
    <w:nsid w:val="2ADA3048"/>
    <w:multiLevelType w:val="hybridMultilevel"/>
    <w:tmpl w:val="EB52680C"/>
    <w:lvl w:ilvl="0" w:tplc="0409000F">
      <w:start w:val="1"/>
      <w:numFmt w:val="decimal"/>
      <w:lvlText w:val="%1."/>
      <w:lvlJc w:val="left"/>
      <w:pPr>
        <w:ind w:hanging="360" w:left="720"/>
      </w:pPr>
    </w:lvl>
    <w:lvl w:ilvl="1" w:tplc="04090001">
      <w:start w:val="1"/>
      <w:numFmt w:val="bullet"/>
      <w:lvlText w:val=""/>
      <w:lvlJc w:val="left"/>
      <w:pPr>
        <w:ind w:hanging="360" w:left="1440"/>
      </w:pPr>
      <w:rPr>
        <w:rFonts w:ascii="Symbol" w:hAnsi="Symbol" w:hint="default"/>
      </w:rPr>
    </w:lvl>
    <w:lvl w:ilvl="2" w:tplc="04090001">
      <w:start w:val="1"/>
      <w:numFmt w:val="bullet"/>
      <w:lvlText w:val=""/>
      <w:lvlJc w:val="left"/>
      <w:pPr>
        <w:ind w:hanging="360" w:left="2340"/>
      </w:pPr>
      <w:rPr>
        <w:rFonts w:ascii="Symbol" w:hAnsi="Symbol" w:hint="default"/>
      </w:r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4">
    <w:nsid w:val="2B1460DC"/>
    <w:multiLevelType w:val="hybridMultilevel"/>
    <w:tmpl w:val="658647E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5">
    <w:nsid w:val="32DF4D30"/>
    <w:multiLevelType w:val="hybridMultilevel"/>
    <w:tmpl w:val="153058FA"/>
    <w:lvl w:ilvl="0" w:tplc="7C901356">
      <w:start w:val="1"/>
      <w:numFmt w:val="bullet"/>
      <w:pStyle w:val="AnswerBox"/>
      <w:lvlText w:val=""/>
      <w:lvlJc w:val="left"/>
      <w:pPr>
        <w:ind w:hanging="360" w:left="144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6">
    <w:nsid w:val="33785048"/>
    <w:multiLevelType w:val="hybridMultilevel"/>
    <w:tmpl w:val="7A441DBC"/>
    <w:lvl w:ilvl="0" w:tplc="3E76C8D2">
      <w:start w:val="1"/>
      <w:numFmt w:val="bullet"/>
      <w:pStyle w:val="Section"/>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7">
    <w:nsid w:val="35553515"/>
    <w:multiLevelType w:val="multilevel"/>
    <w:tmpl w:val="000643CA"/>
    <w:styleLink w:val="CurrentList5"/>
    <w:lvl w:ilvl="0">
      <w:start w:val="1"/>
      <w:numFmt w:val="bullet"/>
      <w:lvlText w:val=":"/>
      <w:lvlJc w:val="left"/>
      <w:pPr>
        <w:ind w:hanging="720" w:left="108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28">
    <w:nsid w:val="35B355B3"/>
    <w:multiLevelType w:val="hybridMultilevel"/>
    <w:tmpl w:val="E65E494E"/>
    <w:lvl w:ilvl="0" w:tplc="785CC3F2">
      <w:start w:val="1"/>
      <w:numFmt w:val="bullet"/>
      <w:lvlText w:val="&amp;"/>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9">
    <w:nsid w:val="369064C1"/>
    <w:multiLevelType w:val="multilevel"/>
    <w:tmpl w:val="E9F874CC"/>
    <w:styleLink w:val="CurrentList15"/>
    <w:lvl w:ilvl="0">
      <w:start w:val="1"/>
      <w:numFmt w:val="bullet"/>
      <w:lvlText w:val=""/>
      <w:lvlJc w:val="left"/>
      <w:pPr>
        <w:ind w:hanging="360" w:left="144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30">
    <w:nsid w:val="39ED7CFE"/>
    <w:multiLevelType w:val="hybridMultilevel"/>
    <w:tmpl w:val="581A793A"/>
    <w:lvl w:ilvl="0" w:tplc="04090003">
      <w:start w:val="1"/>
      <w:numFmt w:val="bullet"/>
      <w:lvlText w:val="o"/>
      <w:lvlJc w:val="left"/>
      <w:pPr>
        <w:ind w:hanging="360" w:left="1080"/>
      </w:pPr>
      <w:rPr>
        <w:rFonts w:ascii="Courier New" w:cs="Courier New" w:hAnsi="Courier New"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1">
    <w:nsid w:val="3B114227"/>
    <w:multiLevelType w:val="hybridMultilevel"/>
    <w:tmpl w:val="DFA20A88"/>
    <w:lvl w:ilvl="0" w:tplc="FFFFFFFF">
      <w:start w:val="1"/>
      <w:numFmt w:val="bullet"/>
      <w:lvlText w:val=""/>
      <w:lvlJc w:val="left"/>
      <w:pPr>
        <w:ind w:hanging="360" w:left="720"/>
      </w:pPr>
      <w:rPr>
        <w:rFonts w:ascii="Symbol" w:hAnsi="Symbol" w:hint="default"/>
      </w:rPr>
    </w:lvl>
    <w:lvl w:ilvl="1" w:tplc="FFFFFFFF">
      <w:start w:val="1"/>
      <w:numFmt w:val="bullet"/>
      <w:lvlText w:val="o"/>
      <w:lvlJc w:val="left"/>
      <w:pPr>
        <w:ind w:hanging="360" w:left="1440"/>
      </w:pPr>
      <w:rPr>
        <w:rFonts w:ascii="Courier New" w:cs="Courier New" w:hAnsi="Courier New" w:hint="default"/>
      </w:rPr>
    </w:lvl>
    <w:lvl w:ilvl="2" w:tplc="C8DE8B82">
      <w:start w:val="1"/>
      <w:numFmt w:val="bullet"/>
      <w:lvlText w:val=""/>
      <w:lvlJc w:val="left"/>
      <w:pPr>
        <w:ind w:hanging="360" w:left="2160"/>
      </w:pPr>
      <w:rPr>
        <w:rFonts w:ascii="Symbol" w:hAnsi="Symbol"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32">
    <w:nsid w:val="3D8E3D60"/>
    <w:multiLevelType w:val="hybridMultilevel"/>
    <w:tmpl w:val="DC788718"/>
    <w:lvl w:ilvl="0" w:tplc="C8DE8B82">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plc="C8DE8B82">
      <w:start w:val="1"/>
      <w:numFmt w:val="bullet"/>
      <w:lvlText w:val=""/>
      <w:lvlJc w:val="left"/>
      <w:pPr>
        <w:ind w:hanging="360" w:left="2160"/>
      </w:pPr>
      <w:rPr>
        <w:rFonts w:ascii="Symbol" w:hAnsi="Symbol"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3">
    <w:nsid w:val="3F4502D4"/>
    <w:multiLevelType w:val="hybridMultilevel"/>
    <w:tmpl w:val="567EB282"/>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4">
    <w:nsid w:val="403F6B2C"/>
    <w:multiLevelType w:val="hybridMultilevel"/>
    <w:tmpl w:val="69820F46"/>
    <w:lvl w:ilvl="0" w:tplc="41FA967A">
      <w:start w:val="1"/>
      <w:numFmt w:val="bullet"/>
      <w:lvlText w:val="_"/>
      <w:lvlJc w:val="left"/>
      <w:pPr>
        <w:ind w:hanging="360" w:left="720"/>
      </w:pPr>
      <w:rPr>
        <w:rFonts w:ascii="Wingdings 3" w:hAnsi="Wingdings 3" w:hint="default"/>
      </w:rPr>
    </w:lvl>
    <w:lvl w:ilvl="1" w:tentative="1" w:tplc="04090003">
      <w:start w:val="1"/>
      <w:numFmt w:val="bullet"/>
      <w:lvlText w:val="o"/>
      <w:lvlJc w:val="left"/>
      <w:pPr>
        <w:ind w:hanging="360" w:left="360"/>
      </w:pPr>
      <w:rPr>
        <w:rFonts w:ascii="Courier New" w:cs="Courier New" w:hAnsi="Courier New" w:hint="default"/>
      </w:rPr>
    </w:lvl>
    <w:lvl w:ilvl="2" w:tentative="1" w:tplc="04090005">
      <w:start w:val="1"/>
      <w:numFmt w:val="bullet"/>
      <w:lvlText w:val=""/>
      <w:lvlJc w:val="left"/>
      <w:pPr>
        <w:ind w:hanging="360" w:left="1080"/>
      </w:pPr>
      <w:rPr>
        <w:rFonts w:ascii="Wingdings" w:hAnsi="Wingdings" w:hint="default"/>
      </w:rPr>
    </w:lvl>
    <w:lvl w:ilvl="3" w:tentative="1" w:tplc="04090001">
      <w:start w:val="1"/>
      <w:numFmt w:val="bullet"/>
      <w:lvlText w:val=""/>
      <w:lvlJc w:val="left"/>
      <w:pPr>
        <w:ind w:hanging="360" w:left="1800"/>
      </w:pPr>
      <w:rPr>
        <w:rFonts w:ascii="Symbol" w:hAnsi="Symbol" w:hint="default"/>
      </w:rPr>
    </w:lvl>
    <w:lvl w:ilvl="4" w:tentative="1" w:tplc="04090003">
      <w:start w:val="1"/>
      <w:numFmt w:val="bullet"/>
      <w:lvlText w:val="o"/>
      <w:lvlJc w:val="left"/>
      <w:pPr>
        <w:ind w:hanging="360" w:left="2520"/>
      </w:pPr>
      <w:rPr>
        <w:rFonts w:ascii="Courier New" w:cs="Courier New" w:hAnsi="Courier New" w:hint="default"/>
      </w:rPr>
    </w:lvl>
    <w:lvl w:ilvl="5" w:tentative="1" w:tplc="04090005">
      <w:start w:val="1"/>
      <w:numFmt w:val="bullet"/>
      <w:lvlText w:val=""/>
      <w:lvlJc w:val="left"/>
      <w:pPr>
        <w:ind w:hanging="360" w:left="3240"/>
      </w:pPr>
      <w:rPr>
        <w:rFonts w:ascii="Wingdings" w:hAnsi="Wingdings" w:hint="default"/>
      </w:rPr>
    </w:lvl>
    <w:lvl w:ilvl="6" w:tentative="1" w:tplc="04090001">
      <w:start w:val="1"/>
      <w:numFmt w:val="bullet"/>
      <w:lvlText w:val=""/>
      <w:lvlJc w:val="left"/>
      <w:pPr>
        <w:ind w:hanging="360" w:left="3960"/>
      </w:pPr>
      <w:rPr>
        <w:rFonts w:ascii="Symbol" w:hAnsi="Symbol" w:hint="default"/>
      </w:rPr>
    </w:lvl>
    <w:lvl w:ilvl="7" w:tentative="1" w:tplc="04090003">
      <w:start w:val="1"/>
      <w:numFmt w:val="bullet"/>
      <w:lvlText w:val="o"/>
      <w:lvlJc w:val="left"/>
      <w:pPr>
        <w:ind w:hanging="360" w:left="4680"/>
      </w:pPr>
      <w:rPr>
        <w:rFonts w:ascii="Courier New" w:cs="Courier New" w:hAnsi="Courier New" w:hint="default"/>
      </w:rPr>
    </w:lvl>
    <w:lvl w:ilvl="8" w:tentative="1" w:tplc="04090005">
      <w:start w:val="1"/>
      <w:numFmt w:val="bullet"/>
      <w:lvlText w:val=""/>
      <w:lvlJc w:val="left"/>
      <w:pPr>
        <w:ind w:hanging="360" w:left="5400"/>
      </w:pPr>
      <w:rPr>
        <w:rFonts w:ascii="Wingdings" w:hAnsi="Wingdings" w:hint="default"/>
      </w:rPr>
    </w:lvl>
  </w:abstractNum>
  <w:abstractNum w15:restartNumberingAfterBreak="0" w:abstractNumId="35">
    <w:nsid w:val="421D15BF"/>
    <w:multiLevelType w:val="multilevel"/>
    <w:tmpl w:val="0409001D"/>
    <w:styleLink w:val="CurrentList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36">
    <w:nsid w:val="44E07CB8"/>
    <w:multiLevelType w:val="hybridMultilevel"/>
    <w:tmpl w:val="CA5249EE"/>
    <w:lvl w:ilvl="0" w:tplc="6A0E1F6C">
      <w:start w:val="1"/>
      <w:numFmt w:val="decimal"/>
      <w:lvlText w:val="%1."/>
      <w:lvlJc w:val="left"/>
      <w:pPr>
        <w:ind w:hanging="360" w:left="-360"/>
      </w:pPr>
      <w:rPr>
        <w:rFonts w:hint="default"/>
      </w:rPr>
    </w:lvl>
    <w:lvl w:ilvl="1" w:tentative="1" w:tplc="04090019">
      <w:start w:val="1"/>
      <w:numFmt w:val="lowerLetter"/>
      <w:lvlText w:val="%2."/>
      <w:lvlJc w:val="left"/>
      <w:pPr>
        <w:ind w:hanging="360" w:left="360"/>
      </w:pPr>
    </w:lvl>
    <w:lvl w:ilvl="2" w:tentative="1" w:tplc="0409001B">
      <w:start w:val="1"/>
      <w:numFmt w:val="lowerRoman"/>
      <w:lvlText w:val="%3."/>
      <w:lvlJc w:val="right"/>
      <w:pPr>
        <w:ind w:hanging="180" w:left="1080"/>
      </w:pPr>
    </w:lvl>
    <w:lvl w:ilvl="3" w:tentative="1" w:tplc="0409000F">
      <w:start w:val="1"/>
      <w:numFmt w:val="decimal"/>
      <w:lvlText w:val="%4."/>
      <w:lvlJc w:val="left"/>
      <w:pPr>
        <w:ind w:hanging="360" w:left="1800"/>
      </w:pPr>
    </w:lvl>
    <w:lvl w:ilvl="4" w:tentative="1" w:tplc="04090019">
      <w:start w:val="1"/>
      <w:numFmt w:val="lowerLetter"/>
      <w:lvlText w:val="%5."/>
      <w:lvlJc w:val="left"/>
      <w:pPr>
        <w:ind w:hanging="360" w:left="2520"/>
      </w:pPr>
    </w:lvl>
    <w:lvl w:ilvl="5" w:tentative="1" w:tplc="0409001B">
      <w:start w:val="1"/>
      <w:numFmt w:val="lowerRoman"/>
      <w:lvlText w:val="%6."/>
      <w:lvlJc w:val="right"/>
      <w:pPr>
        <w:ind w:hanging="180" w:left="3240"/>
      </w:pPr>
    </w:lvl>
    <w:lvl w:ilvl="6" w:tentative="1" w:tplc="0409000F">
      <w:start w:val="1"/>
      <w:numFmt w:val="decimal"/>
      <w:lvlText w:val="%7."/>
      <w:lvlJc w:val="left"/>
      <w:pPr>
        <w:ind w:hanging="360" w:left="3960"/>
      </w:pPr>
    </w:lvl>
    <w:lvl w:ilvl="7" w:tentative="1" w:tplc="04090019">
      <w:start w:val="1"/>
      <w:numFmt w:val="lowerLetter"/>
      <w:lvlText w:val="%8."/>
      <w:lvlJc w:val="left"/>
      <w:pPr>
        <w:ind w:hanging="360" w:left="4680"/>
      </w:pPr>
    </w:lvl>
    <w:lvl w:ilvl="8" w:tentative="1" w:tplc="0409001B">
      <w:start w:val="1"/>
      <w:numFmt w:val="lowerRoman"/>
      <w:lvlText w:val="%9."/>
      <w:lvlJc w:val="right"/>
      <w:pPr>
        <w:ind w:hanging="180" w:left="5400"/>
      </w:pPr>
    </w:lvl>
  </w:abstractNum>
  <w:abstractNum w15:restartNumberingAfterBreak="0" w:abstractNumId="37">
    <w:nsid w:val="45B148BC"/>
    <w:multiLevelType w:val="multilevel"/>
    <w:tmpl w:val="8A2AFA9C"/>
    <w:styleLink w:val="CurrentList8"/>
    <w:lvl w:ilvl="0">
      <w:start w:val="1"/>
      <w:numFmt w:val="bullet"/>
      <w:lvlText w:val="%"/>
      <w:lvlJc w:val="left"/>
      <w:pPr>
        <w:ind w:hanging="360" w:left="1080"/>
      </w:pPr>
      <w:rPr>
        <w:rFonts w:ascii="Wingdings" w:hAnsi="Wingdings" w:hint="default"/>
      </w:rPr>
    </w:lvl>
    <w:lvl w:ilvl="1">
      <w:start w:val="1"/>
      <w:numFmt w:val="bullet"/>
      <w:lvlText w:val="o"/>
      <w:lvlJc w:val="left"/>
      <w:pPr>
        <w:ind w:hanging="360" w:left="1800"/>
      </w:pPr>
      <w:rPr>
        <w:rFonts w:ascii="Courier New" w:cs="Courier New" w:hAnsi="Courier New" w:hint="default"/>
      </w:rPr>
    </w:lvl>
    <w:lvl w:ilvl="2">
      <w:start w:val="1"/>
      <w:numFmt w:val="bullet"/>
      <w:lvlText w:val=""/>
      <w:lvlJc w:val="left"/>
      <w:pPr>
        <w:ind w:hanging="360" w:left="2520"/>
      </w:pPr>
      <w:rPr>
        <w:rFonts w:ascii="Wingdings" w:hAnsi="Wingdings" w:hint="default"/>
      </w:rPr>
    </w:lvl>
    <w:lvl w:ilvl="3">
      <w:start w:val="1"/>
      <w:numFmt w:val="bullet"/>
      <w:lvlText w:val=""/>
      <w:lvlJc w:val="left"/>
      <w:pPr>
        <w:ind w:hanging="360" w:left="3240"/>
      </w:pPr>
      <w:rPr>
        <w:rFonts w:ascii="Symbol" w:hAnsi="Symbol" w:hint="default"/>
      </w:rPr>
    </w:lvl>
    <w:lvl w:ilvl="4">
      <w:start w:val="1"/>
      <w:numFmt w:val="bullet"/>
      <w:lvlText w:val="o"/>
      <w:lvlJc w:val="left"/>
      <w:pPr>
        <w:ind w:hanging="360" w:left="3960"/>
      </w:pPr>
      <w:rPr>
        <w:rFonts w:ascii="Courier New" w:cs="Courier New" w:hAnsi="Courier New" w:hint="default"/>
      </w:rPr>
    </w:lvl>
    <w:lvl w:ilvl="5">
      <w:start w:val="1"/>
      <w:numFmt w:val="bullet"/>
      <w:lvlText w:val=""/>
      <w:lvlJc w:val="left"/>
      <w:pPr>
        <w:ind w:hanging="360" w:left="4680"/>
      </w:pPr>
      <w:rPr>
        <w:rFonts w:ascii="Wingdings" w:hAnsi="Wingdings" w:hint="default"/>
      </w:rPr>
    </w:lvl>
    <w:lvl w:ilvl="6">
      <w:start w:val="1"/>
      <w:numFmt w:val="bullet"/>
      <w:lvlText w:val=""/>
      <w:lvlJc w:val="left"/>
      <w:pPr>
        <w:ind w:hanging="360" w:left="5400"/>
      </w:pPr>
      <w:rPr>
        <w:rFonts w:ascii="Symbol" w:hAnsi="Symbol" w:hint="default"/>
      </w:rPr>
    </w:lvl>
    <w:lvl w:ilvl="7">
      <w:start w:val="1"/>
      <w:numFmt w:val="bullet"/>
      <w:lvlText w:val="o"/>
      <w:lvlJc w:val="left"/>
      <w:pPr>
        <w:ind w:hanging="360" w:left="6120"/>
      </w:pPr>
      <w:rPr>
        <w:rFonts w:ascii="Courier New" w:cs="Courier New" w:hAnsi="Courier New" w:hint="default"/>
      </w:rPr>
    </w:lvl>
    <w:lvl w:ilvl="8">
      <w:start w:val="1"/>
      <w:numFmt w:val="bullet"/>
      <w:lvlText w:val=""/>
      <w:lvlJc w:val="left"/>
      <w:pPr>
        <w:ind w:hanging="360" w:left="6840"/>
      </w:pPr>
      <w:rPr>
        <w:rFonts w:ascii="Wingdings" w:hAnsi="Wingdings" w:hint="default"/>
      </w:rPr>
    </w:lvl>
  </w:abstractNum>
  <w:abstractNum w15:restartNumberingAfterBreak="0" w:abstractNumId="38">
    <w:nsid w:val="4AA43887"/>
    <w:multiLevelType w:val="hybridMultilevel"/>
    <w:tmpl w:val="8A2AFA9C"/>
    <w:lvl w:ilvl="0" w:tplc="7AB63402">
      <w:start w:val="1"/>
      <w:numFmt w:val="bullet"/>
      <w:lvlText w:val="%"/>
      <w:lvlJc w:val="left"/>
      <w:pPr>
        <w:ind w:hanging="360" w:left="1080"/>
      </w:pPr>
      <w:rPr>
        <w:rFonts w:ascii="Wingdings" w:hAnsi="Wingdings"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9">
    <w:nsid w:val="4B1F28EC"/>
    <w:multiLevelType w:val="multilevel"/>
    <w:tmpl w:val="6AF49382"/>
    <w:styleLink w:val="CurrentList11"/>
    <w:lvl w:ilvl="0">
      <w:start w:val="1"/>
      <w:numFmt w:val="decimal"/>
      <w:suff w:val="space"/>
      <w:lvlText w:val="Part %1."/>
      <w:lvlJc w:val="left"/>
      <w:pPr>
        <w:ind w:firstLine="0" w:left="144"/>
      </w:pPr>
      <w:rPr>
        <w:rFonts w:ascii="Anton SC" w:hAnsi="Anton SC" w:hint="default"/>
        <w:color w:val="C00000"/>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40">
    <w:nsid w:val="4EE03B55"/>
    <w:multiLevelType w:val="multilevel"/>
    <w:tmpl w:val="5F1AE466"/>
    <w:styleLink w:val="CurrentList1"/>
    <w:lvl w:ilvl="0">
      <w:start w:val="1"/>
      <w:numFmt w:val="bullet"/>
      <w:lvlText w:val="µ"/>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41">
    <w:nsid w:val="51A55CB1"/>
    <w:multiLevelType w:val="hybridMultilevel"/>
    <w:tmpl w:val="DED8BA8A"/>
    <w:lvl w:ilvl="0" w:tplc="318AE8DC">
      <w:numFmt w:val="bullet"/>
      <w:lvlText w:val="-"/>
      <w:lvlJc w:val="left"/>
      <w:pPr>
        <w:ind w:hanging="360" w:left="1080"/>
      </w:pPr>
      <w:rPr>
        <w:rFonts w:ascii="Atkinson Hyperlegible" w:cstheme="minorBidi" w:eastAsiaTheme="minorHAnsi" w:hAnsi="Atkinson Hyperlegible"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42">
    <w:nsid w:val="527E7441"/>
    <w:multiLevelType w:val="multilevel"/>
    <w:tmpl w:val="0409001D"/>
    <w:styleLink w:val="CurrentList14"/>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43">
    <w:nsid w:val="5E8B3B0E"/>
    <w:multiLevelType w:val="multilevel"/>
    <w:tmpl w:val="348AEAAC"/>
    <w:styleLink w:val="CurrentList4"/>
    <w:lvl w:ilvl="0">
      <w:start w:val="1"/>
      <w:numFmt w:val="bullet"/>
      <w:lvlText w:val="6"/>
      <w:lvlJc w:val="left"/>
      <w:pPr>
        <w:ind w:hanging="720" w:left="108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44">
    <w:nsid w:val="62471744"/>
    <w:multiLevelType w:val="hybridMultilevel"/>
    <w:tmpl w:val="A3BC0442"/>
    <w:lvl w:ilvl="0" w:tplc="04090001">
      <w:start w:val="1"/>
      <w:numFmt w:val="bullet"/>
      <w:lvlText w:val=""/>
      <w:lvlJc w:val="left"/>
      <w:pPr>
        <w:ind w:hanging="360" w:left="1800"/>
      </w:pPr>
      <w:rPr>
        <w:rFonts w:ascii="Symbol" w:hAnsi="Symbol" w:hint="default"/>
      </w:rPr>
    </w:lvl>
    <w:lvl w:ilvl="1" w:tplc="04090003">
      <w:start w:val="1"/>
      <w:numFmt w:val="bullet"/>
      <w:lvlText w:val="o"/>
      <w:lvlJc w:val="left"/>
      <w:pPr>
        <w:ind w:hanging="360" w:left="2520"/>
      </w:pPr>
      <w:rPr>
        <w:rFonts w:ascii="Courier New" w:cs="Courier New" w:hAnsi="Courier New" w:hint="default"/>
      </w:rPr>
    </w:lvl>
    <w:lvl w:ilvl="2"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45">
    <w:nsid w:val="634173A2"/>
    <w:multiLevelType w:val="multilevel"/>
    <w:tmpl w:val="51E05126"/>
    <w:lvl w:ilvl="0">
      <w:start w:val="1"/>
      <w:numFmt w:val="decimal"/>
      <w:pStyle w:val="Heading1"/>
      <w:suff w:val="space"/>
      <w:lvlText w:val="Part %1."/>
      <w:lvlJc w:val="left"/>
      <w:pPr>
        <w:ind w:firstLine="0" w:left="0"/>
      </w:pPr>
      <w:rPr>
        <w:rFonts w:ascii="Calibri" w:hAnsi="Calibri" w:hint="default"/>
        <w:b/>
        <w:i w:val="0"/>
        <w:color w:val="C00000"/>
        <w:sz w:val="36"/>
      </w:rPr>
    </w:lvl>
    <w:lvl w:ilvl="1">
      <w:start w:val="1"/>
      <w:numFmt w:val="none"/>
      <w:pStyle w:val="Heading2"/>
      <w:suff w:val="nothing"/>
      <w:lvlText w:val=""/>
      <w:lvlJc w:val="left"/>
      <w:pPr>
        <w:ind w:firstLine="0" w:left="0"/>
      </w:pPr>
      <w:rPr>
        <w:rFonts w:hint="default"/>
      </w:rPr>
    </w:lvl>
    <w:lvl w:ilvl="2">
      <w:start w:val="1"/>
      <w:numFmt w:val="none"/>
      <w:pStyle w:val="Heading3"/>
      <w:suff w:val="nothing"/>
      <w:lvlText w:val=""/>
      <w:lvlJc w:val="left"/>
      <w:pPr>
        <w:ind w:firstLine="0" w:left="0"/>
      </w:pPr>
      <w:rPr>
        <w:rFonts w:hint="default"/>
      </w:rPr>
    </w:lvl>
    <w:lvl w:ilvl="3">
      <w:start w:val="1"/>
      <w:numFmt w:val="none"/>
      <w:pStyle w:val="Heading4"/>
      <w:suff w:val="nothing"/>
      <w:lvlText w:val=""/>
      <w:lvlJc w:val="left"/>
      <w:pPr>
        <w:ind w:firstLine="0" w:left="0"/>
      </w:pPr>
      <w:rPr>
        <w:rFonts w:hint="default"/>
      </w:rPr>
    </w:lvl>
    <w:lvl w:ilvl="4">
      <w:start w:val="1"/>
      <w:numFmt w:val="none"/>
      <w:pStyle w:val="Heading5"/>
      <w:suff w:val="nothing"/>
      <w:lvlText w:val=""/>
      <w:lvlJc w:val="left"/>
      <w:pPr>
        <w:ind w:firstLine="0" w:left="0"/>
      </w:pPr>
      <w:rPr>
        <w:rFonts w:hint="default"/>
      </w:rPr>
    </w:lvl>
    <w:lvl w:ilvl="5">
      <w:start w:val="1"/>
      <w:numFmt w:val="none"/>
      <w:pStyle w:val="Heading6"/>
      <w:suff w:val="nothing"/>
      <w:lvlText w:val=""/>
      <w:lvlJc w:val="left"/>
      <w:pPr>
        <w:ind w:firstLine="0" w:left="0"/>
      </w:pPr>
      <w:rPr>
        <w:rFonts w:hint="default"/>
      </w:rPr>
    </w:lvl>
    <w:lvl w:ilvl="6">
      <w:start w:val="1"/>
      <w:numFmt w:val="none"/>
      <w:pStyle w:val="Heading7"/>
      <w:suff w:val="nothing"/>
      <w:lvlText w:val=""/>
      <w:lvlJc w:val="left"/>
      <w:pPr>
        <w:ind w:firstLine="0" w:left="0"/>
      </w:pPr>
      <w:rPr>
        <w:rFonts w:hint="default"/>
      </w:rPr>
    </w:lvl>
    <w:lvl w:ilvl="7">
      <w:start w:val="1"/>
      <w:numFmt w:val="none"/>
      <w:pStyle w:val="Heading8"/>
      <w:suff w:val="nothing"/>
      <w:lvlText w:val=""/>
      <w:lvlJc w:val="left"/>
      <w:pPr>
        <w:ind w:firstLine="0" w:left="0"/>
      </w:pPr>
      <w:rPr>
        <w:rFonts w:hint="default"/>
      </w:rPr>
    </w:lvl>
    <w:lvl w:ilvl="8">
      <w:start w:val="1"/>
      <w:numFmt w:val="none"/>
      <w:pStyle w:val="Heading9"/>
      <w:suff w:val="nothing"/>
      <w:lvlText w:val=""/>
      <w:lvlJc w:val="left"/>
      <w:pPr>
        <w:ind w:firstLine="0" w:left="0"/>
      </w:pPr>
      <w:rPr>
        <w:rFonts w:hint="default"/>
      </w:rPr>
    </w:lvl>
  </w:abstractNum>
  <w:abstractNum w15:restartNumberingAfterBreak="0" w:abstractNumId="46">
    <w:nsid w:val="66DE2329"/>
    <w:multiLevelType w:val="hybridMultilevel"/>
    <w:tmpl w:val="372AA042"/>
    <w:lvl w:ilvl="0" w:tplc="905A4D7C">
      <w:start w:val="1"/>
      <w:numFmt w:val="bullet"/>
      <w:lvlText w:val=""/>
      <w:lvlJc w:val="left"/>
      <w:pPr>
        <w:ind w:hanging="360" w:left="0"/>
      </w:pPr>
      <w:rPr>
        <w:rFonts w:ascii="Symbol" w:hAnsi="Symbol" w:hint="default"/>
      </w:rPr>
    </w:lvl>
    <w:lvl w:ilvl="1" w:tentative="1" w:tplc="04090003">
      <w:start w:val="1"/>
      <w:numFmt w:val="bullet"/>
      <w:lvlText w:val="o"/>
      <w:lvlJc w:val="left"/>
      <w:pPr>
        <w:ind w:hanging="360" w:left="720"/>
      </w:pPr>
      <w:rPr>
        <w:rFonts w:ascii="Courier New" w:cs="Courier New" w:hAnsi="Courier New" w:hint="default"/>
      </w:rPr>
    </w:lvl>
    <w:lvl w:ilvl="2" w:tentative="1" w:tplc="04090005">
      <w:start w:val="1"/>
      <w:numFmt w:val="bullet"/>
      <w:lvlText w:val=""/>
      <w:lvlJc w:val="left"/>
      <w:pPr>
        <w:ind w:hanging="360" w:left="1440"/>
      </w:pPr>
      <w:rPr>
        <w:rFonts w:ascii="Wingdings" w:hAnsi="Wingdings" w:hint="default"/>
      </w:rPr>
    </w:lvl>
    <w:lvl w:ilvl="3" w:tentative="1" w:tplc="04090001">
      <w:start w:val="1"/>
      <w:numFmt w:val="bullet"/>
      <w:lvlText w:val=""/>
      <w:lvlJc w:val="left"/>
      <w:pPr>
        <w:ind w:hanging="360" w:left="2160"/>
      </w:pPr>
      <w:rPr>
        <w:rFonts w:ascii="Symbol" w:hAnsi="Symbol" w:hint="default"/>
      </w:rPr>
    </w:lvl>
    <w:lvl w:ilvl="4" w:tentative="1" w:tplc="04090003">
      <w:start w:val="1"/>
      <w:numFmt w:val="bullet"/>
      <w:lvlText w:val="o"/>
      <w:lvlJc w:val="left"/>
      <w:pPr>
        <w:ind w:hanging="360" w:left="2880"/>
      </w:pPr>
      <w:rPr>
        <w:rFonts w:ascii="Courier New" w:cs="Courier New" w:hAnsi="Courier New" w:hint="default"/>
      </w:rPr>
    </w:lvl>
    <w:lvl w:ilvl="5" w:tentative="1" w:tplc="04090005">
      <w:start w:val="1"/>
      <w:numFmt w:val="bullet"/>
      <w:lvlText w:val=""/>
      <w:lvlJc w:val="left"/>
      <w:pPr>
        <w:ind w:hanging="360" w:left="3600"/>
      </w:pPr>
      <w:rPr>
        <w:rFonts w:ascii="Wingdings" w:hAnsi="Wingdings" w:hint="default"/>
      </w:rPr>
    </w:lvl>
    <w:lvl w:ilvl="6" w:tentative="1" w:tplc="04090001">
      <w:start w:val="1"/>
      <w:numFmt w:val="bullet"/>
      <w:lvlText w:val=""/>
      <w:lvlJc w:val="left"/>
      <w:pPr>
        <w:ind w:hanging="360" w:left="4320"/>
      </w:pPr>
      <w:rPr>
        <w:rFonts w:ascii="Symbol" w:hAnsi="Symbol" w:hint="default"/>
      </w:rPr>
    </w:lvl>
    <w:lvl w:ilvl="7" w:tentative="1" w:tplc="04090003">
      <w:start w:val="1"/>
      <w:numFmt w:val="bullet"/>
      <w:lvlText w:val="o"/>
      <w:lvlJc w:val="left"/>
      <w:pPr>
        <w:ind w:hanging="360" w:left="5040"/>
      </w:pPr>
      <w:rPr>
        <w:rFonts w:ascii="Courier New" w:cs="Courier New" w:hAnsi="Courier New" w:hint="default"/>
      </w:rPr>
    </w:lvl>
    <w:lvl w:ilvl="8" w:tentative="1" w:tplc="04090005">
      <w:start w:val="1"/>
      <w:numFmt w:val="bullet"/>
      <w:lvlText w:val=""/>
      <w:lvlJc w:val="left"/>
      <w:pPr>
        <w:ind w:hanging="360" w:left="5760"/>
      </w:pPr>
      <w:rPr>
        <w:rFonts w:ascii="Wingdings" w:hAnsi="Wingdings" w:hint="default"/>
      </w:rPr>
    </w:lvl>
  </w:abstractNum>
  <w:abstractNum w15:restartNumberingAfterBreak="0" w:abstractNumId="47">
    <w:nsid w:val="6BCE0073"/>
    <w:multiLevelType w:val="singleLevel"/>
    <w:tmpl w:val="C8DE8B82"/>
    <w:lvl w:ilvl="0">
      <w:start w:val="1"/>
      <w:numFmt w:val="bullet"/>
      <w:lvlText w:val=""/>
      <w:lvlJc w:val="left"/>
      <w:pPr>
        <w:ind w:hanging="360" w:left="1440"/>
      </w:pPr>
      <w:rPr>
        <w:rFonts w:ascii="Symbol" w:hAnsi="Symbol" w:hint="default"/>
        <w:color w:val="auto"/>
      </w:rPr>
    </w:lvl>
  </w:abstractNum>
  <w:abstractNum w15:restartNumberingAfterBreak="0" w:abstractNumId="48">
    <w:nsid w:val="6D37178A"/>
    <w:multiLevelType w:val="hybridMultilevel"/>
    <w:tmpl w:val="7916B1CC"/>
    <w:lvl w:ilvl="0" w:tplc="0409000F">
      <w:start w:val="1"/>
      <w:numFmt w:val="decimal"/>
      <w:lvlText w:val="%1."/>
      <w:lvlJc w:val="left"/>
      <w:pPr>
        <w:ind w:hanging="360" w:left="720"/>
      </w:pPr>
      <w:rPr>
        <w:rFonts w:hint="default"/>
      </w:rPr>
    </w:lvl>
    <w:lvl w:ilvl="1" w:tplc="04090001">
      <w:start w:val="1"/>
      <w:numFmt w:val="bullet"/>
      <w:lvlText w:val=""/>
      <w:lvlJc w:val="left"/>
      <w:pPr>
        <w:ind w:hanging="360" w:left="1440"/>
      </w:pPr>
      <w:rPr>
        <w:rFonts w:ascii="Symbol" w:hAnsi="Symbol" w:hint="default"/>
      </w:r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9">
    <w:nsid w:val="71C32772"/>
    <w:multiLevelType w:val="multilevel"/>
    <w:tmpl w:val="5F00F204"/>
    <w:styleLink w:val="CurrentList12"/>
    <w:lvl w:ilvl="0">
      <w:start w:val="1"/>
      <w:numFmt w:val="decimal"/>
      <w:suff w:val="space"/>
      <w:lvlText w:val="Part %1"/>
      <w:lvlJc w:val="left"/>
      <w:pPr>
        <w:ind w:firstLine="0" w:left="144"/>
      </w:pPr>
      <w:rPr>
        <w:rFonts w:ascii="Anton SC" w:hAnsi="Anton SC" w:hint="default"/>
        <w:color w:val="C00000"/>
        <w:sz w:val="36"/>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50">
    <w:nsid w:val="765E5843"/>
    <w:multiLevelType w:val="hybridMultilevel"/>
    <w:tmpl w:val="7F5A26AC"/>
    <w:lvl w:ilvl="0" w:tplc="04090001">
      <w:start w:val="1"/>
      <w:numFmt w:val="bullet"/>
      <w:lvlText w:val=""/>
      <w:lvlJc w:val="left"/>
      <w:pPr>
        <w:ind w:hanging="360" w:left="1440"/>
      </w:pPr>
      <w:rPr>
        <w:rFonts w:ascii="Symbol" w:hAnsi="Symbol" w:hint="default"/>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51">
    <w:nsid w:val="77A371A1"/>
    <w:multiLevelType w:val="multilevel"/>
    <w:tmpl w:val="6BC87928"/>
    <w:lvl w:ilvl="0">
      <w:start w:val="1"/>
      <w:numFmt w:val="decimal"/>
      <w:lvlText w:val="%1."/>
      <w:lvlJc w:val="left"/>
      <w:pPr>
        <w:ind w:hanging="360" w:left="720"/>
      </w:pPr>
    </w:lvl>
    <w:lvl w:ilvl="1">
      <w:start w:val="1"/>
      <w:numFmt w:val="lowerLetter"/>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52">
    <w:nsid w:val="7F4F54BC"/>
    <w:multiLevelType w:val="hybridMultilevel"/>
    <w:tmpl w:val="56B27344"/>
    <w:lvl w:ilvl="0" w:tplc="724A1578">
      <w:start w:val="1"/>
      <w:numFmt w:val="decimal"/>
      <w:pStyle w:val="ListBullet4"/>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13026888" w:numId="1">
    <w:abstractNumId w:val="26"/>
  </w:num>
  <w:num w16cid:durableId="1990356136" w:numId="2">
    <w:abstractNumId w:val="40"/>
  </w:num>
  <w:num w16cid:durableId="1501626657" w:numId="3">
    <w:abstractNumId w:val="6"/>
  </w:num>
  <w:num w16cid:durableId="1823934164" w:numId="4">
    <w:abstractNumId w:val="22"/>
  </w:num>
  <w:num w16cid:durableId="1611157055" w:numId="5">
    <w:abstractNumId w:val="10"/>
  </w:num>
  <w:num w16cid:durableId="116457666" w:numId="6">
    <w:abstractNumId w:val="35"/>
  </w:num>
  <w:num w16cid:durableId="1198858806" w:numId="7">
    <w:abstractNumId w:val="43"/>
  </w:num>
  <w:num w16cid:durableId="1327242412" w:numId="8">
    <w:abstractNumId w:val="28"/>
  </w:num>
  <w:num w16cid:durableId="675808517" w:numId="9">
    <w:abstractNumId w:val="6"/>
  </w:num>
  <w:num w16cid:durableId="878316898" w:numId="10">
    <w:abstractNumId w:val="27"/>
  </w:num>
  <w:num w16cid:durableId="1348865812" w:numId="11">
    <w:abstractNumId w:val="21"/>
  </w:num>
  <w:num w16cid:durableId="157817154" w:numId="12">
    <w:abstractNumId w:val="17"/>
  </w:num>
  <w:num w16cid:durableId="1533495125" w:numId="13">
    <w:abstractNumId w:val="38"/>
  </w:num>
  <w:num w16cid:durableId="95634684" w:numId="14">
    <w:abstractNumId w:val="37"/>
  </w:num>
  <w:num w16cid:durableId="1373264076" w:numId="15">
    <w:abstractNumId w:val="6"/>
  </w:num>
  <w:num w16cid:durableId="1339428753" w:numId="16">
    <w:abstractNumId w:val="6"/>
  </w:num>
  <w:num w16cid:durableId="2126659545" w:numId="17">
    <w:abstractNumId w:val="7"/>
  </w:num>
  <w:num w16cid:durableId="1364673055" w:numId="18">
    <w:abstractNumId w:val="8"/>
  </w:num>
  <w:num w16cid:durableId="26948756" w:numId="19">
    <w:abstractNumId w:val="7"/>
  </w:num>
  <w:num w16cid:durableId="1801000007" w:numId="20">
    <w:abstractNumId w:val="9"/>
  </w:num>
  <w:num w16cid:durableId="1905673866" w:numId="21">
    <w:abstractNumId w:val="44"/>
  </w:num>
  <w:num w16cid:durableId="947660331" w:numId="22">
    <w:abstractNumId w:val="50"/>
  </w:num>
  <w:num w16cid:durableId="2046632537" w:numId="23">
    <w:abstractNumId w:val="18"/>
  </w:num>
  <w:num w16cid:durableId="954024465" w:numId="24">
    <w:abstractNumId w:val="32"/>
  </w:num>
  <w:num w16cid:durableId="657809413" w:numId="25">
    <w:abstractNumId w:val="31"/>
  </w:num>
  <w:num w16cid:durableId="336855668" w:numId="26">
    <w:abstractNumId w:val="33"/>
  </w:num>
  <w:num w16cid:durableId="1801337272" w:numId="27">
    <w:abstractNumId w:val="51"/>
  </w:num>
  <w:num w16cid:durableId="1596135683" w:numId="28">
    <w:abstractNumId w:val="12"/>
  </w:num>
  <w:num w16cid:durableId="1138113719" w:numId="29">
    <w:abstractNumId w:val="48"/>
  </w:num>
  <w:num w16cid:durableId="2008904285" w:numId="30">
    <w:abstractNumId w:val="24"/>
  </w:num>
  <w:num w16cid:durableId="1031416848" w:numId="31">
    <w:abstractNumId w:val="23"/>
  </w:num>
  <w:num w16cid:durableId="1504859305" w:numId="32">
    <w:abstractNumId w:val="19"/>
  </w:num>
  <w:num w16cid:durableId="1413625557" w:numId="33">
    <w:abstractNumId w:val="20"/>
  </w:num>
  <w:num w16cid:durableId="1198620024" w:numId="34">
    <w:abstractNumId w:val="47"/>
  </w:num>
  <w:num w16cid:durableId="472910626" w:numId="35">
    <w:abstractNumId w:val="34"/>
  </w:num>
  <w:num w16cid:durableId="1606884508" w:numId="36">
    <w:abstractNumId w:val="30"/>
  </w:num>
  <w:num w16cid:durableId="1156188714" w:numId="37">
    <w:abstractNumId w:val="5"/>
  </w:num>
  <w:num w16cid:durableId="561988583" w:numId="38">
    <w:abstractNumId w:val="3"/>
  </w:num>
  <w:num w16cid:durableId="551313702" w:numId="39">
    <w:abstractNumId w:val="2"/>
  </w:num>
  <w:num w16cid:durableId="2018186393" w:numId="40">
    <w:abstractNumId w:val="1"/>
  </w:num>
  <w:num w16cid:durableId="1481732560" w:numId="41">
    <w:abstractNumId w:val="0"/>
  </w:num>
  <w:num w16cid:durableId="203449386" w:numId="42">
    <w:abstractNumId w:val="45"/>
  </w:num>
  <w:num w16cid:durableId="301037423" w:numId="43">
    <w:abstractNumId w:val="15"/>
  </w:num>
  <w:num w16cid:durableId="692417401" w:numId="44">
    <w:abstractNumId w:val="39"/>
  </w:num>
  <w:num w16cid:durableId="7410826" w:numId="45">
    <w:abstractNumId w:val="49"/>
  </w:num>
  <w:num w16cid:durableId="670717097" w:numId="46">
    <w:abstractNumId w:val="4"/>
  </w:num>
  <w:num w16cid:durableId="629018928" w:numId="47">
    <w:abstractNumId w:val="4"/>
  </w:num>
  <w:num w16cid:durableId="324480778" w:numId="48">
    <w:abstractNumId w:val="4"/>
  </w:num>
  <w:num w16cid:durableId="383061520" w:numId="49">
    <w:abstractNumId w:val="4"/>
  </w:num>
  <w:num w16cid:durableId="1565680608" w:numId="50">
    <w:abstractNumId w:val="4"/>
  </w:num>
  <w:num w16cid:durableId="1002588529" w:numId="51">
    <w:abstractNumId w:val="25"/>
  </w:num>
  <w:num w16cid:durableId="1484277774" w:numId="52">
    <w:abstractNumId w:val="14"/>
  </w:num>
  <w:num w16cid:durableId="2137411625" w:numId="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31206424" w:numId="54">
    <w:abstractNumId w:val="41"/>
  </w:num>
  <w:num w16cid:durableId="1223180159" w:numId="55">
    <w:abstractNumId w:val="36"/>
  </w:num>
  <w:num w16cid:durableId="1648431550" w:numId="56">
    <w:abstractNumId w:val="46"/>
  </w:num>
  <w:num w16cid:durableId="954949029" w:numId="57">
    <w:abstractNumId w:val="13"/>
  </w:num>
  <w:num w16cid:durableId="537553471" w:numId="58">
    <w:abstractNumId w:val="42"/>
  </w:num>
  <w:num w16cid:durableId="254486153" w:numId="59">
    <w:abstractNumId w:val="29"/>
  </w:num>
  <w:num w16cid:durableId="1903712258" w:numId="60">
    <w:abstractNumId w:val="11"/>
  </w:num>
  <w:num w16cid:durableId="1979022560" w:numId="61">
    <w:abstractNumId w:val="52"/>
  </w:num>
  <w:num w16cid:durableId="1725566186" w:numId="62">
    <w:abstractNumId w:val="16"/>
  </w: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3"/>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ocumentProtection w:edit="forms" w:enforcement="0"/>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3D2"/>
    <w:rsid w:val="000022A2"/>
    <w:rsid w:val="00005A24"/>
    <w:rsid w:val="000071C0"/>
    <w:rsid w:val="00020F61"/>
    <w:rsid w:val="00020F82"/>
    <w:rsid w:val="000251EB"/>
    <w:rsid w:val="00031A31"/>
    <w:rsid w:val="0003484C"/>
    <w:rsid w:val="00050EB4"/>
    <w:rsid w:val="00062D39"/>
    <w:rsid w:val="00096A3E"/>
    <w:rsid w:val="000A351B"/>
    <w:rsid w:val="000D63E4"/>
    <w:rsid w:val="000E098E"/>
    <w:rsid w:val="001075BE"/>
    <w:rsid w:val="00111143"/>
    <w:rsid w:val="00121F13"/>
    <w:rsid w:val="00126C43"/>
    <w:rsid w:val="00127FE4"/>
    <w:rsid w:val="00137530"/>
    <w:rsid w:val="00137C76"/>
    <w:rsid w:val="00140617"/>
    <w:rsid w:val="00143530"/>
    <w:rsid w:val="001440CE"/>
    <w:rsid w:val="0014709C"/>
    <w:rsid w:val="00157D51"/>
    <w:rsid w:val="00170CBE"/>
    <w:rsid w:val="00187CAC"/>
    <w:rsid w:val="001A301B"/>
    <w:rsid w:val="001A309E"/>
    <w:rsid w:val="001B3101"/>
    <w:rsid w:val="001D07A7"/>
    <w:rsid w:val="001D53B4"/>
    <w:rsid w:val="001F1EFA"/>
    <w:rsid w:val="00246510"/>
    <w:rsid w:val="002466AA"/>
    <w:rsid w:val="002563E7"/>
    <w:rsid w:val="0026713C"/>
    <w:rsid w:val="00271BA0"/>
    <w:rsid w:val="00286D42"/>
    <w:rsid w:val="00290CDE"/>
    <w:rsid w:val="002E56E1"/>
    <w:rsid w:val="00306F18"/>
    <w:rsid w:val="00323B47"/>
    <w:rsid w:val="003437E9"/>
    <w:rsid w:val="00364A42"/>
    <w:rsid w:val="003725BA"/>
    <w:rsid w:val="00374885"/>
    <w:rsid w:val="003753D2"/>
    <w:rsid w:val="003A71D1"/>
    <w:rsid w:val="003B543C"/>
    <w:rsid w:val="003B5FC0"/>
    <w:rsid w:val="003C0CF9"/>
    <w:rsid w:val="003E53CD"/>
    <w:rsid w:val="003F36BF"/>
    <w:rsid w:val="00403889"/>
    <w:rsid w:val="00407097"/>
    <w:rsid w:val="00417A1A"/>
    <w:rsid w:val="00420560"/>
    <w:rsid w:val="00427CFE"/>
    <w:rsid w:val="00437D2A"/>
    <w:rsid w:val="00442254"/>
    <w:rsid w:val="00453102"/>
    <w:rsid w:val="00457379"/>
    <w:rsid w:val="00476B60"/>
    <w:rsid w:val="004813BC"/>
    <w:rsid w:val="00491A31"/>
    <w:rsid w:val="004A5B76"/>
    <w:rsid w:val="004B05A6"/>
    <w:rsid w:val="004B4465"/>
    <w:rsid w:val="004B4B7E"/>
    <w:rsid w:val="004C5947"/>
    <w:rsid w:val="004D197B"/>
    <w:rsid w:val="00504EF5"/>
    <w:rsid w:val="00505E71"/>
    <w:rsid w:val="00506F45"/>
    <w:rsid w:val="00515FE6"/>
    <w:rsid w:val="00525C3A"/>
    <w:rsid w:val="005325E7"/>
    <w:rsid w:val="00537ADA"/>
    <w:rsid w:val="0055089A"/>
    <w:rsid w:val="0055093F"/>
    <w:rsid w:val="00565AED"/>
    <w:rsid w:val="005706A5"/>
    <w:rsid w:val="00583BCD"/>
    <w:rsid w:val="00583FFA"/>
    <w:rsid w:val="00587D81"/>
    <w:rsid w:val="005916B6"/>
    <w:rsid w:val="00597589"/>
    <w:rsid w:val="005B1211"/>
    <w:rsid w:val="005B7C7C"/>
    <w:rsid w:val="005C7BB2"/>
    <w:rsid w:val="005E5758"/>
    <w:rsid w:val="005F5C6A"/>
    <w:rsid w:val="005F6817"/>
    <w:rsid w:val="00604A34"/>
    <w:rsid w:val="00610E8A"/>
    <w:rsid w:val="0062659A"/>
    <w:rsid w:val="00630DC0"/>
    <w:rsid w:val="006427B8"/>
    <w:rsid w:val="00650BE7"/>
    <w:rsid w:val="006600CD"/>
    <w:rsid w:val="00674974"/>
    <w:rsid w:val="00684075"/>
    <w:rsid w:val="006C1276"/>
    <w:rsid w:val="006E0306"/>
    <w:rsid w:val="006E1D4E"/>
    <w:rsid w:val="006F4D26"/>
    <w:rsid w:val="006F4D38"/>
    <w:rsid w:val="007043D8"/>
    <w:rsid w:val="00707956"/>
    <w:rsid w:val="007128CE"/>
    <w:rsid w:val="00713D87"/>
    <w:rsid w:val="0071693F"/>
    <w:rsid w:val="00733895"/>
    <w:rsid w:val="00737027"/>
    <w:rsid w:val="00742C03"/>
    <w:rsid w:val="00757F99"/>
    <w:rsid w:val="007822FA"/>
    <w:rsid w:val="007939CD"/>
    <w:rsid w:val="007A1FD6"/>
    <w:rsid w:val="007A7144"/>
    <w:rsid w:val="007B1736"/>
    <w:rsid w:val="007E52A2"/>
    <w:rsid w:val="00801D11"/>
    <w:rsid w:val="00826761"/>
    <w:rsid w:val="00827D32"/>
    <w:rsid w:val="00832FF0"/>
    <w:rsid w:val="00835A45"/>
    <w:rsid w:val="00840750"/>
    <w:rsid w:val="00840DDD"/>
    <w:rsid w:val="008429AA"/>
    <w:rsid w:val="00845386"/>
    <w:rsid w:val="008573EC"/>
    <w:rsid w:val="008960D6"/>
    <w:rsid w:val="008A56C5"/>
    <w:rsid w:val="008B5ADE"/>
    <w:rsid w:val="008C525E"/>
    <w:rsid w:val="008D0EDF"/>
    <w:rsid w:val="008D224A"/>
    <w:rsid w:val="008D6D5A"/>
    <w:rsid w:val="008E1B77"/>
    <w:rsid w:val="008F76E2"/>
    <w:rsid w:val="00931A8E"/>
    <w:rsid w:val="00942200"/>
    <w:rsid w:val="009465AC"/>
    <w:rsid w:val="009717CB"/>
    <w:rsid w:val="00971CA6"/>
    <w:rsid w:val="00975F45"/>
    <w:rsid w:val="009821F9"/>
    <w:rsid w:val="009834EE"/>
    <w:rsid w:val="009870B6"/>
    <w:rsid w:val="009A5CE2"/>
    <w:rsid w:val="009C052B"/>
    <w:rsid w:val="009C4CE9"/>
    <w:rsid w:val="009D27E4"/>
    <w:rsid w:val="009E102B"/>
    <w:rsid w:val="00A14A60"/>
    <w:rsid w:val="00A22C7D"/>
    <w:rsid w:val="00A3491D"/>
    <w:rsid w:val="00A34BA4"/>
    <w:rsid w:val="00A37801"/>
    <w:rsid w:val="00A4178C"/>
    <w:rsid w:val="00A46EA5"/>
    <w:rsid w:val="00A50179"/>
    <w:rsid w:val="00A51338"/>
    <w:rsid w:val="00A74DC6"/>
    <w:rsid w:val="00AA286D"/>
    <w:rsid w:val="00AC7473"/>
    <w:rsid w:val="00AD10BC"/>
    <w:rsid w:val="00AD40AB"/>
    <w:rsid w:val="00AE0655"/>
    <w:rsid w:val="00AE483E"/>
    <w:rsid w:val="00B1419E"/>
    <w:rsid w:val="00B2149C"/>
    <w:rsid w:val="00B32FCA"/>
    <w:rsid w:val="00B42D4C"/>
    <w:rsid w:val="00B540CF"/>
    <w:rsid w:val="00B71414"/>
    <w:rsid w:val="00B72891"/>
    <w:rsid w:val="00B860B6"/>
    <w:rsid w:val="00B96EA8"/>
    <w:rsid w:val="00BC1249"/>
    <w:rsid w:val="00BD09BA"/>
    <w:rsid w:val="00BF10A1"/>
    <w:rsid w:val="00BF2F2C"/>
    <w:rsid w:val="00C215AD"/>
    <w:rsid w:val="00C234DE"/>
    <w:rsid w:val="00C300AE"/>
    <w:rsid w:val="00C5044A"/>
    <w:rsid w:val="00C60DD0"/>
    <w:rsid w:val="00C7542D"/>
    <w:rsid w:val="00C937A7"/>
    <w:rsid w:val="00C9451D"/>
    <w:rsid w:val="00CA29AD"/>
    <w:rsid w:val="00CC01C3"/>
    <w:rsid w:val="00CC1104"/>
    <w:rsid w:val="00CF27FB"/>
    <w:rsid w:val="00D05064"/>
    <w:rsid w:val="00D15FFF"/>
    <w:rsid w:val="00D77A43"/>
    <w:rsid w:val="00D77B63"/>
    <w:rsid w:val="00D80817"/>
    <w:rsid w:val="00DA2737"/>
    <w:rsid w:val="00DD7B94"/>
    <w:rsid w:val="00DF1E37"/>
    <w:rsid w:val="00E07D86"/>
    <w:rsid w:val="00E204BE"/>
    <w:rsid w:val="00E22F2D"/>
    <w:rsid w:val="00E54721"/>
    <w:rsid w:val="00E6184A"/>
    <w:rsid w:val="00EA2194"/>
    <w:rsid w:val="00EA6E31"/>
    <w:rsid w:val="00EB35AC"/>
    <w:rsid w:val="00EB479B"/>
    <w:rsid w:val="00EB5892"/>
    <w:rsid w:val="00ED2A22"/>
    <w:rsid w:val="00EF251F"/>
    <w:rsid w:val="00F02323"/>
    <w:rsid w:val="00F13AAA"/>
    <w:rsid w:val="00F17C21"/>
    <w:rsid w:val="00F3041C"/>
    <w:rsid w:val="00F31A51"/>
    <w:rsid w:val="00F35533"/>
    <w:rsid w:val="00F42FAD"/>
    <w:rsid w:val="00F4646C"/>
    <w:rsid w:val="00F625C3"/>
    <w:rsid w:val="00F70F31"/>
    <w:rsid w:val="00F71235"/>
    <w:rsid w:val="00F7289C"/>
    <w:rsid w:val="00F819F6"/>
    <w:rsid w:val="00F83D4B"/>
    <w:rsid w:val="00FA251A"/>
    <w:rsid w:val="00FA58D8"/>
    <w:rsid w:val="00FB2177"/>
    <w:rsid w:val="00FD62E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4"/>
        <w:szCs w:val="24"/>
        <w:lang w:bidi="ar-SA" w:eastAsia="en-US"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qFormat="1" w:semiHidden="1" w:unhideWhenUsed="1"/>
    <w:lsdException w:name="List Bullet 3" w:qFormat="1" w:semiHidden="1" w:unhideWhenUsed="1"/>
    <w:lsdException w:name="List Bullet 4" w:qFormat="1" w:semiHidden="1" w:unhideWhenUsed="1"/>
    <w:lsdException w:name="List Bullet 5" w:qFormat="1"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qFormat="1"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qFormat="1"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0"/>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qFormat="1" w:semiHidden="1" w:unhideWhenUsed="1"/>
    <w:lsdException w:name="Unresolved Mention" w:qFormat="1" w:semiHidden="1" w:unhideWhenUsed="1"/>
    <w:lsdException w:name="Smart Link" w:semiHidden="1" w:unhideWhenUsed="1"/>
  </w:latentStyles>
  <w:style w:default="1" w:styleId="Normal" w:type="paragraph">
    <w:name w:val="Normal"/>
    <w:qFormat/>
    <w:rsid w:val="00E6184A"/>
  </w:style>
  <w:style w:styleId="Heading1" w:type="paragraph">
    <w:name w:val="heading 1"/>
    <w:basedOn w:val="Normal"/>
    <w:next w:val="Normal"/>
    <w:link w:val="Heading1Char"/>
    <w:autoRedefine/>
    <w:uiPriority w:val="9"/>
    <w:qFormat/>
    <w:rsid w:val="00B72891"/>
    <w:pPr>
      <w:keepNext/>
      <w:keepLines/>
      <w:numPr>
        <w:numId w:val="42"/>
      </w:numPr>
      <w:pBdr>
        <w:top w:color="000000" w:shadow="1" w:space="1" w:sz="4" w:themeColor="text1" w:val="single"/>
        <w:left w:color="000000" w:shadow="1" w:space="4" w:sz="4" w:themeColor="text1" w:val="single"/>
        <w:bottom w:color="000000" w:shadow="1" w:space="1" w:sz="4" w:themeColor="text1" w:val="single"/>
        <w:right w:color="000000" w:shadow="1" w:space="4" w:sz="4" w:themeColor="text1" w:val="single"/>
      </w:pBdr>
      <w:shd w:color="F2F2F2" w:fill="F2F2F2" w:themeColor="background1" w:themeFill="background1" w:themeFillShade="F2" w:themeShade="F2" w:val="solid"/>
      <w:spacing w:after="480" w:before="360"/>
      <w:outlineLvl w:val="0"/>
    </w:pPr>
    <w:rPr>
      <w:rFonts w:asciiTheme="majorHAnsi" w:hAnsiTheme="majorHAnsi"/>
      <w:b/>
      <w:color w:themeColor="text1" w:val="000000"/>
      <w:sz w:val="32"/>
      <w:szCs w:val="40"/>
    </w:rPr>
  </w:style>
  <w:style w:styleId="Heading2" w:type="paragraph">
    <w:name w:val="heading 2"/>
    <w:basedOn w:val="Normal"/>
    <w:next w:val="Normal"/>
    <w:link w:val="Heading2Char"/>
    <w:autoRedefine/>
    <w:uiPriority w:val="9"/>
    <w:unhideWhenUsed/>
    <w:qFormat/>
    <w:rsid w:val="00E6184A"/>
    <w:pPr>
      <w:numPr>
        <w:ilvl w:val="1"/>
        <w:numId w:val="42"/>
      </w:numPr>
      <w:spacing w:after="80" w:before="160"/>
      <w:outlineLvl w:val="1"/>
    </w:pPr>
    <w:rPr>
      <w:rFonts w:cstheme="majorBidi" w:eastAsiaTheme="majorEastAsia"/>
      <w:b/>
      <w:color w:themeColor="text1" w:val="000000"/>
      <w:sz w:val="32"/>
      <w:szCs w:val="32"/>
    </w:rPr>
  </w:style>
  <w:style w:styleId="Heading3" w:type="paragraph">
    <w:name w:val="heading 3"/>
    <w:basedOn w:val="Normal"/>
    <w:next w:val="Normal"/>
    <w:link w:val="Heading3Char"/>
    <w:autoRedefine/>
    <w:uiPriority w:val="9"/>
    <w:unhideWhenUsed/>
    <w:qFormat/>
    <w:rsid w:val="00E6184A"/>
    <w:pPr>
      <w:numPr>
        <w:ilvl w:val="2"/>
        <w:numId w:val="42"/>
      </w:numPr>
      <w:spacing w:after="80" w:before="160"/>
      <w:outlineLvl w:val="2"/>
    </w:pPr>
    <w:rPr>
      <w:color w:themeColor="text1" w:val="000000"/>
      <w:sz w:val="28"/>
      <w:szCs w:val="28"/>
    </w:rPr>
  </w:style>
  <w:style w:styleId="Heading4" w:type="paragraph">
    <w:name w:val="heading 4"/>
    <w:basedOn w:val="Normal"/>
    <w:next w:val="Normal"/>
    <w:link w:val="Heading4Char"/>
    <w:autoRedefine/>
    <w:uiPriority w:val="9"/>
    <w:unhideWhenUsed/>
    <w:qFormat/>
    <w:rsid w:val="00143530"/>
    <w:pPr>
      <w:numPr>
        <w:ilvl w:val="3"/>
        <w:numId w:val="42"/>
      </w:numPr>
      <w:spacing w:after="40" w:before="80"/>
      <w:outlineLvl w:val="3"/>
    </w:pPr>
    <w:rPr>
      <w:i/>
      <w:iCs/>
      <w:color w:themeColor="text1" w:val="000000"/>
    </w:rPr>
  </w:style>
  <w:style w:styleId="Heading5" w:type="paragraph">
    <w:name w:val="heading 5"/>
    <w:basedOn w:val="Normal"/>
    <w:next w:val="Normal"/>
    <w:link w:val="Heading5Char"/>
    <w:autoRedefine/>
    <w:uiPriority w:val="9"/>
    <w:unhideWhenUsed/>
    <w:qFormat/>
    <w:rsid w:val="003A71D1"/>
    <w:pPr>
      <w:numPr>
        <w:ilvl w:val="4"/>
        <w:numId w:val="42"/>
      </w:numPr>
      <w:spacing w:after="40" w:before="80"/>
      <w:outlineLvl w:val="4"/>
    </w:pPr>
    <w:rPr>
      <w:color w:themeColor="text1" w:val="000000"/>
      <w:sz w:val="28"/>
    </w:rPr>
  </w:style>
  <w:style w:styleId="Heading6" w:type="paragraph">
    <w:name w:val="heading 6"/>
    <w:basedOn w:val="Normal"/>
    <w:next w:val="Normal"/>
    <w:link w:val="Heading6Char"/>
    <w:autoRedefine/>
    <w:uiPriority w:val="9"/>
    <w:semiHidden/>
    <w:unhideWhenUsed/>
    <w:qFormat/>
    <w:rsid w:val="00E6184A"/>
    <w:pPr>
      <w:keepNext/>
      <w:keepLines/>
      <w:numPr>
        <w:ilvl w:val="5"/>
        <w:numId w:val="42"/>
      </w:numPr>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autoRedefine/>
    <w:uiPriority w:val="9"/>
    <w:semiHidden/>
    <w:unhideWhenUsed/>
    <w:qFormat/>
    <w:rsid w:val="00E6184A"/>
    <w:pPr>
      <w:keepNext/>
      <w:keepLines/>
      <w:numPr>
        <w:ilvl w:val="6"/>
        <w:numId w:val="42"/>
      </w:numPr>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autoRedefine/>
    <w:uiPriority w:val="9"/>
    <w:semiHidden/>
    <w:unhideWhenUsed/>
    <w:qFormat/>
    <w:rsid w:val="00E6184A"/>
    <w:pPr>
      <w:keepNext/>
      <w:keepLines/>
      <w:numPr>
        <w:ilvl w:val="7"/>
        <w:numId w:val="42"/>
      </w:numPr>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autoRedefine/>
    <w:uiPriority w:val="9"/>
    <w:semiHidden/>
    <w:unhideWhenUsed/>
    <w:qFormat/>
    <w:rsid w:val="00E6184A"/>
    <w:pPr>
      <w:keepNext/>
      <w:keepLines/>
      <w:numPr>
        <w:ilvl w:val="8"/>
        <w:numId w:val="42"/>
      </w:numPr>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B72891"/>
    <w:rPr>
      <w:rFonts w:asciiTheme="majorHAnsi" w:hAnsiTheme="majorHAnsi"/>
      <w:b/>
      <w:color w:themeColor="text1" w:val="000000"/>
      <w:sz w:val="32"/>
      <w:szCs w:val="40"/>
      <w:shd w:color="F2F2F2" w:fill="F2F2F2" w:themeColor="background1" w:themeFill="background1" w:themeFillShade="F2" w:themeShade="F2" w:val="solid"/>
    </w:rPr>
  </w:style>
  <w:style w:customStyle="1" w:styleId="Heading2Char" w:type="character">
    <w:name w:val="Heading 2 Char"/>
    <w:basedOn w:val="DefaultParagraphFont"/>
    <w:link w:val="Heading2"/>
    <w:uiPriority w:val="9"/>
    <w:rsid w:val="00E6184A"/>
    <w:rPr>
      <w:rFonts w:cstheme="majorBidi" w:eastAsiaTheme="majorEastAsia"/>
      <w:b/>
      <w:color w:themeColor="text1" w:val="000000"/>
      <w:sz w:val="32"/>
      <w:szCs w:val="32"/>
    </w:rPr>
  </w:style>
  <w:style w:customStyle="1" w:styleId="Heading3Char" w:type="character">
    <w:name w:val="Heading 3 Char"/>
    <w:basedOn w:val="DefaultParagraphFont"/>
    <w:link w:val="Heading3"/>
    <w:uiPriority w:val="9"/>
    <w:rsid w:val="00E6184A"/>
    <w:rPr>
      <w:color w:themeColor="text1" w:val="000000"/>
      <w:sz w:val="28"/>
      <w:szCs w:val="28"/>
    </w:rPr>
  </w:style>
  <w:style w:customStyle="1" w:styleId="Heading4Char" w:type="character">
    <w:name w:val="Heading 4 Char"/>
    <w:basedOn w:val="DefaultParagraphFont"/>
    <w:link w:val="Heading4"/>
    <w:uiPriority w:val="9"/>
    <w:rsid w:val="00143530"/>
    <w:rPr>
      <w:i/>
      <w:iCs/>
      <w:color w:themeColor="text1" w:val="000000"/>
    </w:rPr>
  </w:style>
  <w:style w:customStyle="1" w:styleId="Heading5Char" w:type="character">
    <w:name w:val="Heading 5 Char"/>
    <w:basedOn w:val="DefaultParagraphFont"/>
    <w:link w:val="Heading5"/>
    <w:uiPriority w:val="9"/>
    <w:rsid w:val="003A71D1"/>
    <w:rPr>
      <w:color w:themeColor="text1" w:val="000000"/>
      <w:sz w:val="28"/>
    </w:rPr>
  </w:style>
  <w:style w:customStyle="1" w:styleId="Heading6Char" w:type="character">
    <w:name w:val="Heading 6 Char"/>
    <w:basedOn w:val="DefaultParagraphFont"/>
    <w:link w:val="Heading6"/>
    <w:uiPriority w:val="9"/>
    <w:semiHidden/>
    <w:rsid w:val="00E6184A"/>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E6184A"/>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E6184A"/>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E6184A"/>
    <w:rPr>
      <w:rFonts w:cstheme="majorBidi" w:eastAsiaTheme="majorEastAsia"/>
      <w:color w:themeColor="text1" w:themeTint="D8" w:val="272727"/>
    </w:rPr>
  </w:style>
  <w:style w:styleId="Title" w:type="paragraph">
    <w:name w:val="Title"/>
    <w:basedOn w:val="Normal"/>
    <w:next w:val="Normal"/>
    <w:link w:val="TitleChar"/>
    <w:autoRedefine/>
    <w:uiPriority w:val="10"/>
    <w:qFormat/>
    <w:rsid w:val="00AC7473"/>
    <w:pPr>
      <w:spacing w:after="120" w:line="240" w:lineRule="auto"/>
      <w:contextualSpacing/>
      <w:jc w:val="center"/>
    </w:pPr>
    <w:rPr>
      <w:rFonts w:asciiTheme="majorHAnsi" w:cstheme="majorBidi" w:eastAsiaTheme="majorEastAsia" w:hAnsiTheme="majorHAnsi"/>
      <w:b/>
      <w:color w:themeColor="text1" w:val="000000"/>
      <w:spacing w:val="-10"/>
      <w:kern w:val="28"/>
      <w:sz w:val="56"/>
      <w:szCs w:val="56"/>
    </w:rPr>
  </w:style>
  <w:style w:customStyle="1" w:styleId="TitleChar" w:type="character">
    <w:name w:val="Title Char"/>
    <w:basedOn w:val="DefaultParagraphFont"/>
    <w:link w:val="Title"/>
    <w:uiPriority w:val="10"/>
    <w:rsid w:val="00AC7473"/>
    <w:rPr>
      <w:rFonts w:asciiTheme="majorHAnsi" w:cstheme="majorBidi" w:eastAsiaTheme="majorEastAsia" w:hAnsiTheme="majorHAnsi"/>
      <w:b/>
      <w:color w:themeColor="text1" w:val="000000"/>
      <w:spacing w:val="-10"/>
      <w:kern w:val="28"/>
      <w:sz w:val="56"/>
      <w:szCs w:val="56"/>
    </w:rPr>
  </w:style>
  <w:style w:styleId="Subtitle" w:type="paragraph">
    <w:name w:val="Subtitle"/>
    <w:basedOn w:val="Normal"/>
    <w:next w:val="Normal"/>
    <w:link w:val="SubtitleChar"/>
    <w:autoRedefine/>
    <w:uiPriority w:val="11"/>
    <w:qFormat/>
    <w:rsid w:val="00E6184A"/>
    <w:pPr>
      <w:numPr>
        <w:ilvl w:val="1"/>
      </w:numPr>
      <w:jc w:val="center"/>
    </w:pPr>
    <w:rPr>
      <w:rFonts w:asciiTheme="majorHAnsi" w:cstheme="majorBidi" w:eastAsiaTheme="majorEastAsia" w:hAnsiTheme="majorHAnsi"/>
      <w:color w:themeColor="text1" w:themeTint="A6" w:val="595959"/>
      <w:spacing w:val="15"/>
      <w:sz w:val="28"/>
      <w:szCs w:val="28"/>
    </w:rPr>
  </w:style>
  <w:style w:customStyle="1" w:styleId="SubtitleChar" w:type="character">
    <w:name w:val="Subtitle Char"/>
    <w:basedOn w:val="DefaultParagraphFont"/>
    <w:link w:val="Subtitle"/>
    <w:uiPriority w:val="11"/>
    <w:rsid w:val="00E6184A"/>
    <w:rPr>
      <w:rFonts w:asciiTheme="majorHAnsi" w:cstheme="majorBidi" w:eastAsiaTheme="majorEastAsia" w:hAnsiTheme="majorHAnsi"/>
      <w:color w:themeColor="text1" w:themeTint="A6" w:val="595959"/>
      <w:spacing w:val="15"/>
      <w:sz w:val="28"/>
      <w:szCs w:val="28"/>
    </w:rPr>
  </w:style>
  <w:style w:styleId="Quote" w:type="paragraph">
    <w:name w:val="Quote"/>
    <w:basedOn w:val="Normal"/>
    <w:next w:val="Normal"/>
    <w:link w:val="QuoteChar"/>
    <w:uiPriority w:val="29"/>
    <w:qFormat/>
    <w:rsid w:val="003753D2"/>
    <w:pPr>
      <w:spacing w:before="160"/>
      <w:jc w:val="center"/>
    </w:pPr>
    <w:rPr>
      <w:i/>
      <w:iCs/>
      <w:color w:themeColor="text1" w:themeTint="BF" w:val="404040"/>
    </w:rPr>
  </w:style>
  <w:style w:customStyle="1" w:styleId="QuoteChar" w:type="character">
    <w:name w:val="Quote Char"/>
    <w:basedOn w:val="DefaultParagraphFont"/>
    <w:link w:val="Quote"/>
    <w:uiPriority w:val="29"/>
    <w:rsid w:val="003753D2"/>
    <w:rPr>
      <w:rFonts w:ascii="Atkinson Hyperlegible" w:hAnsi="Atkinson Hyperlegible"/>
      <w:i/>
      <w:iCs/>
      <w:color w:themeColor="text1" w:themeTint="BF" w:val="404040"/>
    </w:rPr>
  </w:style>
  <w:style w:styleId="ListParagraph" w:type="paragraph">
    <w:name w:val="List Paragraph"/>
    <w:basedOn w:val="Normal"/>
    <w:autoRedefine/>
    <w:qFormat/>
    <w:rsid w:val="00E6184A"/>
    <w:pPr>
      <w:ind w:left="720"/>
      <w:contextualSpacing/>
    </w:pPr>
  </w:style>
  <w:style w:styleId="IntenseEmphasis" w:type="character">
    <w:name w:val="Intense Emphasis"/>
    <w:basedOn w:val="DefaultParagraphFont"/>
    <w:uiPriority w:val="21"/>
    <w:qFormat/>
    <w:rsid w:val="003753D2"/>
    <w:rPr>
      <w:rFonts w:ascii="Atkinson Hyperlegible" w:hAnsi="Atkinson Hyperlegible"/>
      <w:i/>
      <w:iCs/>
      <w:color w:themeColor="accent1" w:themeShade="BF" w:val="2F5496"/>
    </w:rPr>
  </w:style>
  <w:style w:styleId="IntenseQuote" w:type="paragraph">
    <w:name w:val="Intense Quote"/>
    <w:basedOn w:val="Normal"/>
    <w:next w:val="Normal"/>
    <w:link w:val="IntenseQuoteChar"/>
    <w:uiPriority w:val="30"/>
    <w:qFormat/>
    <w:rsid w:val="003753D2"/>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IntenseQuoteChar" w:type="character">
    <w:name w:val="Intense Quote Char"/>
    <w:basedOn w:val="DefaultParagraphFont"/>
    <w:link w:val="IntenseQuote"/>
    <w:uiPriority w:val="30"/>
    <w:rsid w:val="003753D2"/>
    <w:rPr>
      <w:rFonts w:ascii="Atkinson Hyperlegible" w:hAnsi="Atkinson Hyperlegible"/>
      <w:i/>
      <w:iCs/>
      <w:color w:themeColor="accent1" w:themeShade="BF" w:val="2F5496"/>
    </w:rPr>
  </w:style>
  <w:style w:styleId="IntenseReference" w:type="character">
    <w:name w:val="Intense Reference"/>
    <w:basedOn w:val="DefaultParagraphFont"/>
    <w:uiPriority w:val="32"/>
    <w:qFormat/>
    <w:rsid w:val="00E6184A"/>
    <w:rPr>
      <w:rFonts w:asciiTheme="minorHAnsi" w:hAnsiTheme="minorHAnsi"/>
      <w:b/>
      <w:bCs/>
      <w:smallCaps/>
      <w:color w:themeColor="accent1" w:themeShade="BF" w:val="2F5496"/>
      <w:spacing w:val="5"/>
    </w:rPr>
  </w:style>
  <w:style w:styleId="Header" w:type="paragraph">
    <w:name w:val="header"/>
    <w:basedOn w:val="Normal"/>
    <w:link w:val="HeaderChar"/>
    <w:uiPriority w:val="99"/>
    <w:unhideWhenUsed/>
    <w:rsid w:val="003753D2"/>
    <w:pPr>
      <w:tabs>
        <w:tab w:pos="4680" w:val="center"/>
        <w:tab w:pos="9360" w:val="right"/>
      </w:tabs>
      <w:spacing w:after="0" w:line="240" w:lineRule="auto"/>
    </w:pPr>
  </w:style>
  <w:style w:customStyle="1" w:styleId="HeaderChar" w:type="character">
    <w:name w:val="Header Char"/>
    <w:basedOn w:val="DefaultParagraphFont"/>
    <w:link w:val="Header"/>
    <w:uiPriority w:val="99"/>
    <w:rsid w:val="003753D2"/>
    <w:rPr>
      <w:rFonts w:ascii="Atkinson Hyperlegible" w:hAnsi="Atkinson Hyperlegible"/>
    </w:rPr>
  </w:style>
  <w:style w:styleId="Footer" w:type="paragraph">
    <w:name w:val="footer"/>
    <w:basedOn w:val="Normal"/>
    <w:link w:val="FooterChar"/>
    <w:uiPriority w:val="99"/>
    <w:unhideWhenUsed/>
    <w:rsid w:val="003753D2"/>
    <w:pPr>
      <w:tabs>
        <w:tab w:pos="4680" w:val="center"/>
        <w:tab w:pos="9360" w:val="right"/>
      </w:tabs>
      <w:spacing w:after="0" w:line="240" w:lineRule="auto"/>
    </w:pPr>
  </w:style>
  <w:style w:customStyle="1" w:styleId="FooterChar" w:type="character">
    <w:name w:val="Footer Char"/>
    <w:basedOn w:val="DefaultParagraphFont"/>
    <w:link w:val="Footer"/>
    <w:uiPriority w:val="99"/>
    <w:rsid w:val="003753D2"/>
    <w:rPr>
      <w:rFonts w:ascii="Atkinson Hyperlegible" w:hAnsi="Atkinson Hyperlegible"/>
    </w:rPr>
  </w:style>
  <w:style w:styleId="PageNumber" w:type="character">
    <w:name w:val="page number"/>
    <w:basedOn w:val="DefaultParagraphFont"/>
    <w:uiPriority w:val="99"/>
    <w:semiHidden/>
    <w:unhideWhenUsed/>
    <w:rsid w:val="003753D2"/>
    <w:rPr>
      <w:rFonts w:ascii="Atkinson Hyperlegible" w:hAnsi="Atkinson Hyperlegible"/>
    </w:rPr>
  </w:style>
  <w:style w:customStyle="1" w:styleId="Section" w:type="paragraph">
    <w:name w:val="Section"/>
    <w:basedOn w:val="Normal"/>
    <w:autoRedefine/>
    <w:qFormat/>
    <w:rsid w:val="00E6184A"/>
    <w:pPr>
      <w:numPr>
        <w:numId w:val="1"/>
      </w:numPr>
      <w:pBdr>
        <w:top w:color="auto" w:space="1" w:sz="6" w:val="single"/>
        <w:left w:color="auto" w:space="1" w:sz="6" w:val="single"/>
        <w:bottom w:color="auto" w:space="1" w:sz="6" w:val="single"/>
        <w:right w:color="auto" w:space="1" w:sz="6" w:val="single"/>
      </w:pBdr>
      <w:shd w:color="FFFFFF" w:fill="auto" w:themeColor="background1" w:val="clear"/>
      <w:spacing w:after="0" w:line="240" w:lineRule="auto"/>
    </w:pPr>
    <w:rPr>
      <w:rFonts w:asciiTheme="majorHAnsi" w:cstheme="majorBidi" w:eastAsiaTheme="majorEastAsia" w:hAnsiTheme="majorHAnsi"/>
      <w:b/>
      <w:sz w:val="36"/>
    </w:rPr>
  </w:style>
  <w:style w:customStyle="1" w:styleId="CurrentList1" w:type="numbering">
    <w:name w:val="Current List1"/>
    <w:uiPriority w:val="99"/>
    <w:rsid w:val="00C5044A"/>
    <w:pPr>
      <w:numPr>
        <w:numId w:val="2"/>
      </w:numPr>
    </w:pPr>
  </w:style>
  <w:style w:customStyle="1" w:styleId="Section2" w:type="character">
    <w:name w:val="Section2"/>
  </w:style>
  <w:style w:customStyle="1" w:styleId="SourceCode" w:type="paragraph">
    <w:name w:val="Source Code"/>
    <w:basedOn w:val="Normal"/>
    <w:link w:val="VerbatimChar"/>
    <w:autoRedefine/>
    <w:qFormat/>
    <w:pPr>
      <w:shd w:color="auto" w:fill="F1F3F5" w:val="clear"/>
      <w:wordWrap w:val="0"/>
    </w:pPr>
  </w:style>
  <w:style w:customStyle="1" w:styleId="KeywordTok" w:type="character">
    <w:name w:val="KeywordTok"/>
    <w:rPr>
      <w:b/>
      <w:color w:val="003B4F"/>
      <w:shd w:color="auto" w:fill="F1F3F5" w:val="clear"/>
    </w:rPr>
  </w:style>
  <w:style w:customStyle="1" w:styleId="DataTypeTok" w:type="character">
    <w:name w:val="DataTypeTok"/>
    <w:rsid w:val="008B5ADE"/>
    <w:rPr>
      <w:rFonts w:asciiTheme="minorHAnsi" w:hAnsiTheme="minorHAnsi"/>
      <w:color w:val="AD0000"/>
      <w:shd w:color="auto" w:fill="F1F3F5" w:val="clear"/>
    </w:rPr>
  </w:style>
  <w:style w:customStyle="1" w:styleId="DecValTok" w:type="character">
    <w:name w:val="DecValTok"/>
    <w:rPr>
      <w:color w:val="AD0000"/>
      <w:shd w:color="auto" w:fill="F1F3F5" w:val="clear"/>
    </w:rPr>
  </w:style>
  <w:style w:customStyle="1" w:styleId="BaseNTok" w:type="character">
    <w:name w:val="BaseNTok"/>
    <w:rsid w:val="008B5ADE"/>
    <w:rPr>
      <w:rFonts w:asciiTheme="minorHAnsi" w:hAnsiTheme="minorHAnsi"/>
      <w:color w:val="AD0000"/>
      <w:shd w:color="auto" w:fill="F1F3F5" w:val="clear"/>
    </w:rPr>
  </w:style>
  <w:style w:customStyle="1" w:styleId="FloatTok" w:type="character">
    <w:name w:val="FloatTok"/>
    <w:rPr>
      <w:color w:val="AD0000"/>
      <w:shd w:color="auto" w:fill="F1F3F5" w:val="clear"/>
    </w:rPr>
  </w:style>
  <w:style w:customStyle="1" w:styleId="ConstantTok" w:type="character">
    <w:name w:val="ConstantTok"/>
    <w:rPr>
      <w:color w:val="8F5902"/>
      <w:shd w:color="auto" w:fill="F1F3F5" w:val="clear"/>
    </w:rPr>
  </w:style>
  <w:style w:customStyle="1" w:styleId="CharTok" w:type="character">
    <w:name w:val="CharTok"/>
    <w:rsid w:val="008B5ADE"/>
    <w:rPr>
      <w:rFonts w:asciiTheme="minorHAnsi" w:hAnsiTheme="minorHAnsi"/>
      <w:color w:val="20794D"/>
      <w:shd w:color="auto" w:fill="F1F3F5" w:val="clear"/>
    </w:rPr>
  </w:style>
  <w:style w:customStyle="1" w:styleId="SpecialCharTok" w:type="character">
    <w:name w:val="SpecialCharTok"/>
    <w:rPr>
      <w:color w:val="5E5E5E"/>
      <w:shd w:color="auto" w:fill="F1F3F5" w:val="clear"/>
    </w:rPr>
  </w:style>
  <w:style w:customStyle="1" w:styleId="StringTok" w:type="character">
    <w:name w:val="StringTok"/>
    <w:rPr>
      <w:color w:val="20794D"/>
      <w:shd w:color="auto" w:fill="F1F3F5" w:val="clear"/>
    </w:rPr>
  </w:style>
  <w:style w:customStyle="1" w:styleId="VerbatimStringTok" w:type="character">
    <w:name w:val="VerbatimStringTok"/>
    <w:rPr>
      <w:color w:val="20794D"/>
      <w:shd w:color="auto" w:fill="F1F3F5" w:val="clear"/>
    </w:rPr>
  </w:style>
  <w:style w:customStyle="1" w:styleId="SpecialStringTok" w:type="character">
    <w:name w:val="SpecialStringTok"/>
    <w:rPr>
      <w:color w:val="20794D"/>
      <w:shd w:color="auto" w:fill="F1F3F5" w:val="clear"/>
    </w:rPr>
  </w:style>
  <w:style w:customStyle="1" w:styleId="ImportTok" w:type="character">
    <w:name w:val="ImportTok"/>
    <w:rPr>
      <w:color w:val="00769E"/>
      <w:shd w:color="auto" w:fill="F1F3F5" w:val="clear"/>
    </w:rPr>
  </w:style>
  <w:style w:customStyle="1" w:styleId="CommentTok" w:type="character">
    <w:name w:val="CommentTok"/>
    <w:rPr>
      <w:color w:val="5E5E5E"/>
      <w:shd w:color="auto" w:fill="F1F3F5" w:val="clear"/>
    </w:rPr>
  </w:style>
  <w:style w:customStyle="1" w:styleId="DocumentationTok" w:type="character">
    <w:name w:val="DocumentationTok"/>
    <w:rsid w:val="008B5ADE"/>
    <w:rPr>
      <w:rFonts w:asciiTheme="minorHAnsi" w:hAnsiTheme="minorHAnsi"/>
      <w:i/>
      <w:color w:val="5E5E5E"/>
      <w:shd w:color="auto" w:fill="F1F3F5" w:val="clear"/>
    </w:rPr>
  </w:style>
  <w:style w:customStyle="1" w:styleId="AnnotationTok" w:type="character">
    <w:name w:val="AnnotationTok"/>
    <w:rPr>
      <w:color w:val="5E5E5E"/>
      <w:shd w:color="auto" w:fill="F1F3F5" w:val="clear"/>
    </w:rPr>
  </w:style>
  <w:style w:customStyle="1" w:styleId="CommentVarTok" w:type="character">
    <w:name w:val="CommentVarTok"/>
    <w:rPr>
      <w:i/>
      <w:color w:val="5E5E5E"/>
      <w:shd w:color="auto" w:fill="F1F3F5" w:val="clear"/>
    </w:rPr>
  </w:style>
  <w:style w:customStyle="1" w:styleId="OtherTok" w:type="character">
    <w:name w:val="OtherTok"/>
    <w:rPr>
      <w:color w:val="003B4F"/>
      <w:shd w:color="auto" w:fill="F1F3F5" w:val="clear"/>
    </w:rPr>
  </w:style>
  <w:style w:customStyle="1" w:styleId="FunctionTok" w:type="character">
    <w:name w:val="FunctionTok"/>
    <w:rPr>
      <w:color w:val="4758AB"/>
      <w:shd w:color="auto" w:fill="F1F3F5" w:val="clear"/>
    </w:rPr>
  </w:style>
  <w:style w:customStyle="1" w:styleId="VariableTok" w:type="character">
    <w:name w:val="VariableTok"/>
    <w:rPr>
      <w:color w:val="111111"/>
      <w:shd w:color="auto" w:fill="F1F3F5" w:val="clear"/>
    </w:rPr>
  </w:style>
  <w:style w:customStyle="1" w:styleId="ControlFlowTok" w:type="character">
    <w:name w:val="ControlFlowTok"/>
    <w:rPr>
      <w:b/>
      <w:color w:val="003B4F"/>
      <w:shd w:color="auto" w:fill="F1F3F5" w:val="clear"/>
    </w:rPr>
  </w:style>
  <w:style w:customStyle="1" w:styleId="OperatorTok" w:type="character">
    <w:name w:val="OperatorTok"/>
    <w:rPr>
      <w:color w:val="5E5E5E"/>
      <w:shd w:color="auto" w:fill="F1F3F5" w:val="clear"/>
    </w:rPr>
  </w:style>
  <w:style w:customStyle="1" w:styleId="BuiltInTok" w:type="character">
    <w:name w:val="BuiltInTok"/>
    <w:rsid w:val="008B5ADE"/>
    <w:rPr>
      <w:rFonts w:asciiTheme="minorHAnsi" w:hAnsiTheme="minorHAnsi"/>
      <w:color w:val="003B4F"/>
      <w:shd w:color="auto" w:fill="F1F3F5" w:val="clear"/>
    </w:rPr>
  </w:style>
  <w:style w:customStyle="1" w:styleId="ExtensionTok" w:type="character">
    <w:name w:val="ExtensionTok"/>
    <w:rPr>
      <w:color w:val="003B4F"/>
      <w:shd w:color="auto" w:fill="F1F3F5" w:val="clear"/>
    </w:rPr>
  </w:style>
  <w:style w:customStyle="1" w:styleId="PreprocessorTok" w:type="character">
    <w:name w:val="PreprocessorTok"/>
    <w:rPr>
      <w:color w:val="AD0000"/>
      <w:shd w:color="auto" w:fill="F1F3F5" w:val="clear"/>
    </w:rPr>
  </w:style>
  <w:style w:customStyle="1" w:styleId="AttributeTok" w:type="character">
    <w:name w:val="AttributeTok"/>
    <w:qFormat/>
    <w:rsid w:val="008B5ADE"/>
    <w:rPr>
      <w:rFonts w:asciiTheme="minorHAnsi" w:hAnsiTheme="minorHAnsi"/>
      <w:color w:val="657422"/>
      <w:shd w:color="auto" w:fill="F1F3F5" w:val="clear"/>
    </w:rPr>
  </w:style>
  <w:style w:customStyle="1" w:styleId="RegionMarkerTok" w:type="character">
    <w:name w:val="RegionMarkerTok"/>
    <w:rPr>
      <w:color w:val="003B4F"/>
      <w:shd w:color="auto" w:fill="F1F3F5" w:val="clear"/>
    </w:rPr>
  </w:style>
  <w:style w:customStyle="1" w:styleId="InformationTok" w:type="character">
    <w:name w:val="InformationTok"/>
    <w:rPr>
      <w:color w:val="5E5E5E"/>
      <w:shd w:color="auto" w:fill="F1F3F5" w:val="clear"/>
    </w:rPr>
  </w:style>
  <w:style w:customStyle="1" w:styleId="WarningTok" w:type="character">
    <w:name w:val="WarningTok"/>
    <w:rPr>
      <w:i/>
      <w:color w:val="5E5E5E"/>
      <w:shd w:color="auto" w:fill="F1F3F5" w:val="clear"/>
    </w:rPr>
  </w:style>
  <w:style w:customStyle="1" w:styleId="AlertTok" w:type="character">
    <w:name w:val="AlertTok"/>
    <w:qFormat/>
    <w:rsid w:val="008B5ADE"/>
    <w:rPr>
      <w:rFonts w:asciiTheme="minorHAnsi" w:hAnsiTheme="minorHAnsi"/>
      <w:color w:val="AD0000"/>
      <w:shd w:color="auto" w:fill="F1F3F5" w:val="clear"/>
    </w:rPr>
  </w:style>
  <w:style w:customStyle="1" w:styleId="ErrorTok" w:type="character">
    <w:name w:val="ErrorTok"/>
    <w:rPr>
      <w:color w:val="AD0000"/>
      <w:shd w:color="auto" w:fill="F1F3F5" w:val="clear"/>
    </w:rPr>
  </w:style>
  <w:style w:customStyle="1" w:styleId="NormalTok" w:type="character">
    <w:name w:val="NormalTok"/>
    <w:rPr>
      <w:color w:val="003B4F"/>
      <w:shd w:color="auto" w:fill="F1F3F5" w:val="clear"/>
    </w:rPr>
  </w:style>
  <w:style w:customStyle="1" w:styleId="Section1" w:type="character">
    <w:name w:val="Section1"/>
  </w:style>
  <w:style w:customStyle="1" w:styleId="KeywordTok3" w:type="character">
    <w:name w:val="KeywordTok3"/>
    <w:rPr>
      <w:b/>
      <w:color w:val="003B4F"/>
      <w:shd w:color="auto" w:fill="F1F3F5" w:val="clear"/>
    </w:rPr>
  </w:style>
  <w:style w:customStyle="1" w:styleId="DataTypeTok3" w:type="character">
    <w:name w:val="DataTypeTok3"/>
    <w:rPr>
      <w:color w:val="AD0000"/>
      <w:shd w:color="auto" w:fill="F1F3F5" w:val="clear"/>
    </w:rPr>
  </w:style>
  <w:style w:customStyle="1" w:styleId="DecValTok3" w:type="character">
    <w:name w:val="DecValTok3"/>
    <w:rPr>
      <w:color w:val="AD0000"/>
      <w:shd w:color="auto" w:fill="F1F3F5" w:val="clear"/>
    </w:rPr>
  </w:style>
  <w:style w:customStyle="1" w:styleId="BaseNTok3" w:type="character">
    <w:name w:val="BaseNTok3"/>
    <w:rPr>
      <w:color w:val="AD0000"/>
      <w:shd w:color="auto" w:fill="F1F3F5" w:val="clear"/>
    </w:rPr>
  </w:style>
  <w:style w:customStyle="1" w:styleId="FloatTok3" w:type="character">
    <w:name w:val="FloatTok3"/>
    <w:rPr>
      <w:color w:val="AD0000"/>
      <w:shd w:color="auto" w:fill="F1F3F5" w:val="clear"/>
    </w:rPr>
  </w:style>
  <w:style w:customStyle="1" w:styleId="ConstantTok3" w:type="character">
    <w:name w:val="ConstantTok3"/>
    <w:rPr>
      <w:color w:val="8F5902"/>
      <w:shd w:color="auto" w:fill="F1F3F5" w:val="clear"/>
    </w:rPr>
  </w:style>
  <w:style w:customStyle="1" w:styleId="CharTok3" w:type="character">
    <w:name w:val="CharTok3"/>
    <w:rPr>
      <w:color w:val="20794D"/>
      <w:shd w:color="auto" w:fill="F1F3F5" w:val="clear"/>
    </w:rPr>
  </w:style>
  <w:style w:customStyle="1" w:styleId="SpecialCharTok3" w:type="character">
    <w:name w:val="SpecialCharTok3"/>
    <w:rPr>
      <w:color w:val="5E5E5E"/>
      <w:shd w:color="auto" w:fill="F1F3F5" w:val="clear"/>
    </w:rPr>
  </w:style>
  <w:style w:customStyle="1" w:styleId="StringTok3" w:type="character">
    <w:name w:val="StringTok3"/>
    <w:rPr>
      <w:color w:val="20794D"/>
      <w:shd w:color="auto" w:fill="F1F3F5" w:val="clear"/>
    </w:rPr>
  </w:style>
  <w:style w:customStyle="1" w:styleId="VerbatimStringTok3" w:type="character">
    <w:name w:val="VerbatimStringTok3"/>
    <w:rPr>
      <w:color w:val="20794D"/>
      <w:shd w:color="auto" w:fill="F1F3F5" w:val="clear"/>
    </w:rPr>
  </w:style>
  <w:style w:customStyle="1" w:styleId="SpecialStringTok3" w:type="character">
    <w:name w:val="SpecialStringTok3"/>
    <w:rPr>
      <w:color w:val="20794D"/>
      <w:shd w:color="auto" w:fill="F1F3F5" w:val="clear"/>
    </w:rPr>
  </w:style>
  <w:style w:customStyle="1" w:styleId="ImportTok3" w:type="character">
    <w:name w:val="ImportTok3"/>
    <w:rPr>
      <w:color w:val="00769E"/>
      <w:shd w:color="auto" w:fill="F1F3F5" w:val="clear"/>
    </w:rPr>
  </w:style>
  <w:style w:customStyle="1" w:styleId="CommentTok3" w:type="character">
    <w:name w:val="CommentTok3"/>
    <w:rPr>
      <w:color w:val="5E5E5E"/>
      <w:shd w:color="auto" w:fill="F1F3F5" w:val="clear"/>
    </w:rPr>
  </w:style>
  <w:style w:customStyle="1" w:styleId="DocumentationTok3" w:type="character">
    <w:name w:val="DocumentationTok3"/>
    <w:rPr>
      <w:i/>
      <w:color w:val="5E5E5E"/>
      <w:shd w:color="auto" w:fill="F1F3F5" w:val="clear"/>
    </w:rPr>
  </w:style>
  <w:style w:customStyle="1" w:styleId="AnnotationTok3" w:type="character">
    <w:name w:val="AnnotationTok3"/>
    <w:rPr>
      <w:color w:val="5E5E5E"/>
      <w:shd w:color="auto" w:fill="F1F3F5" w:val="clear"/>
    </w:rPr>
  </w:style>
  <w:style w:customStyle="1" w:styleId="CommentVarTok3" w:type="character">
    <w:name w:val="CommentVarTok3"/>
    <w:rPr>
      <w:i/>
      <w:color w:val="5E5E5E"/>
      <w:shd w:color="auto" w:fill="F1F3F5" w:val="clear"/>
    </w:rPr>
  </w:style>
  <w:style w:customStyle="1" w:styleId="OtherTok3" w:type="character">
    <w:name w:val="OtherTok3"/>
    <w:rPr>
      <w:color w:val="003B4F"/>
      <w:shd w:color="auto" w:fill="F1F3F5" w:val="clear"/>
    </w:rPr>
  </w:style>
  <w:style w:customStyle="1" w:styleId="FunctionTok3" w:type="character">
    <w:name w:val="FunctionTok3"/>
    <w:rPr>
      <w:color w:val="4758AB"/>
      <w:shd w:color="auto" w:fill="F1F3F5" w:val="clear"/>
    </w:rPr>
  </w:style>
  <w:style w:customStyle="1" w:styleId="VariableTok3" w:type="character">
    <w:name w:val="VariableTok3"/>
    <w:rPr>
      <w:color w:val="111111"/>
      <w:shd w:color="auto" w:fill="F1F3F5" w:val="clear"/>
    </w:rPr>
  </w:style>
  <w:style w:customStyle="1" w:styleId="ControlFlowTok3" w:type="character">
    <w:name w:val="ControlFlowTok3"/>
    <w:rPr>
      <w:b/>
      <w:color w:val="003B4F"/>
      <w:shd w:color="auto" w:fill="F1F3F5" w:val="clear"/>
    </w:rPr>
  </w:style>
  <w:style w:customStyle="1" w:styleId="OperatorTok3" w:type="character">
    <w:name w:val="OperatorTok3"/>
    <w:rPr>
      <w:color w:val="5E5E5E"/>
      <w:shd w:color="auto" w:fill="F1F3F5" w:val="clear"/>
    </w:rPr>
  </w:style>
  <w:style w:customStyle="1" w:styleId="BuiltInTok3" w:type="character">
    <w:name w:val="BuiltInTok3"/>
    <w:rPr>
      <w:color w:val="003B4F"/>
      <w:shd w:color="auto" w:fill="F1F3F5" w:val="clear"/>
    </w:rPr>
  </w:style>
  <w:style w:customStyle="1" w:styleId="ExtensionTok3" w:type="character">
    <w:name w:val="ExtensionTok3"/>
    <w:rPr>
      <w:color w:val="003B4F"/>
      <w:shd w:color="auto" w:fill="F1F3F5" w:val="clear"/>
    </w:rPr>
  </w:style>
  <w:style w:customStyle="1" w:styleId="PreprocessorTok3" w:type="character">
    <w:name w:val="PreprocessorTok3"/>
    <w:rPr>
      <w:color w:val="AD0000"/>
      <w:shd w:color="auto" w:fill="F1F3F5" w:val="clear"/>
    </w:rPr>
  </w:style>
  <w:style w:customStyle="1" w:styleId="AttributeTok3" w:type="character">
    <w:name w:val="AttributeTok3"/>
    <w:rPr>
      <w:color w:val="657422"/>
      <w:shd w:color="auto" w:fill="F1F3F5" w:val="clear"/>
    </w:rPr>
  </w:style>
  <w:style w:customStyle="1" w:styleId="RegionMarkerTok3" w:type="character">
    <w:name w:val="RegionMarkerTok3"/>
    <w:rPr>
      <w:color w:val="003B4F"/>
      <w:shd w:color="auto" w:fill="F1F3F5" w:val="clear"/>
    </w:rPr>
  </w:style>
  <w:style w:customStyle="1" w:styleId="InformationTok3" w:type="character">
    <w:name w:val="InformationTok3"/>
    <w:rPr>
      <w:color w:val="5E5E5E"/>
      <w:shd w:color="auto" w:fill="F1F3F5" w:val="clear"/>
    </w:rPr>
  </w:style>
  <w:style w:customStyle="1" w:styleId="WarningTok3" w:type="character">
    <w:name w:val="WarningTok3"/>
    <w:rPr>
      <w:i/>
      <w:color w:val="5E5E5E"/>
      <w:shd w:color="auto" w:fill="F1F3F5" w:val="clear"/>
    </w:rPr>
  </w:style>
  <w:style w:customStyle="1" w:styleId="AlertTok3" w:type="character">
    <w:name w:val="AlertTok3"/>
    <w:rPr>
      <w:color w:val="AD0000"/>
      <w:shd w:color="auto" w:fill="F1F3F5" w:val="clear"/>
    </w:rPr>
  </w:style>
  <w:style w:customStyle="1" w:styleId="ErrorTok3" w:type="character">
    <w:name w:val="ErrorTok3"/>
    <w:rPr>
      <w:color w:val="AD0000"/>
      <w:shd w:color="auto" w:fill="F1F3F5" w:val="clear"/>
    </w:rPr>
  </w:style>
  <w:style w:customStyle="1" w:styleId="NormalTok3" w:type="character">
    <w:name w:val="NormalTok3"/>
    <w:rPr>
      <w:color w:val="003B4F"/>
      <w:shd w:color="auto" w:fill="F1F3F5" w:val="clear"/>
    </w:rPr>
  </w:style>
  <w:style w:customStyle="1" w:styleId="KeywordTok2" w:type="character">
    <w:name w:val="KeywordTok2"/>
    <w:rPr>
      <w:b/>
      <w:color w:val="003B4F"/>
      <w:shd w:color="auto" w:fill="F1F3F5" w:val="clear"/>
    </w:rPr>
  </w:style>
  <w:style w:customStyle="1" w:styleId="DataTypeTok2" w:type="character">
    <w:name w:val="DataTypeTok2"/>
    <w:rPr>
      <w:color w:val="AD0000"/>
      <w:shd w:color="auto" w:fill="F1F3F5" w:val="clear"/>
    </w:rPr>
  </w:style>
  <w:style w:customStyle="1" w:styleId="DecValTok2" w:type="character">
    <w:name w:val="DecValTok2"/>
    <w:rPr>
      <w:color w:val="AD0000"/>
      <w:shd w:color="auto" w:fill="F1F3F5" w:val="clear"/>
    </w:rPr>
  </w:style>
  <w:style w:customStyle="1" w:styleId="BaseNTok2" w:type="character">
    <w:name w:val="BaseNTok2"/>
    <w:rPr>
      <w:color w:val="AD0000"/>
      <w:shd w:color="auto" w:fill="F1F3F5" w:val="clear"/>
    </w:rPr>
  </w:style>
  <w:style w:customStyle="1" w:styleId="FloatTok2" w:type="character">
    <w:name w:val="FloatTok2"/>
    <w:rPr>
      <w:color w:val="AD0000"/>
      <w:shd w:color="auto" w:fill="F1F3F5" w:val="clear"/>
    </w:rPr>
  </w:style>
  <w:style w:customStyle="1" w:styleId="ConstantTok2" w:type="character">
    <w:name w:val="ConstantTok2"/>
    <w:rPr>
      <w:color w:val="8F5902"/>
      <w:shd w:color="auto" w:fill="F1F3F5" w:val="clear"/>
    </w:rPr>
  </w:style>
  <w:style w:customStyle="1" w:styleId="CharTok2" w:type="character">
    <w:name w:val="CharTok2"/>
    <w:rPr>
      <w:color w:val="20794D"/>
      <w:shd w:color="auto" w:fill="F1F3F5" w:val="clear"/>
    </w:rPr>
  </w:style>
  <w:style w:customStyle="1" w:styleId="SpecialCharTok2" w:type="character">
    <w:name w:val="SpecialCharTok2"/>
    <w:rPr>
      <w:color w:val="5E5E5E"/>
      <w:shd w:color="auto" w:fill="F1F3F5" w:val="clear"/>
    </w:rPr>
  </w:style>
  <w:style w:customStyle="1" w:styleId="StringTok2" w:type="character">
    <w:name w:val="StringTok2"/>
    <w:rPr>
      <w:color w:val="20794D"/>
      <w:shd w:color="auto" w:fill="F1F3F5" w:val="clear"/>
    </w:rPr>
  </w:style>
  <w:style w:customStyle="1" w:styleId="VerbatimStringTok2" w:type="character">
    <w:name w:val="VerbatimStringTok2"/>
    <w:rPr>
      <w:color w:val="20794D"/>
      <w:shd w:color="auto" w:fill="F1F3F5" w:val="clear"/>
    </w:rPr>
  </w:style>
  <w:style w:customStyle="1" w:styleId="SpecialStringTok2" w:type="character">
    <w:name w:val="SpecialStringTok2"/>
    <w:rPr>
      <w:color w:val="20794D"/>
      <w:shd w:color="auto" w:fill="F1F3F5" w:val="clear"/>
    </w:rPr>
  </w:style>
  <w:style w:customStyle="1" w:styleId="ImportTok2" w:type="character">
    <w:name w:val="ImportTok2"/>
    <w:rPr>
      <w:color w:val="00769E"/>
      <w:shd w:color="auto" w:fill="F1F3F5" w:val="clear"/>
    </w:rPr>
  </w:style>
  <w:style w:customStyle="1" w:styleId="CommentTok2" w:type="character">
    <w:name w:val="CommentTok2"/>
    <w:rPr>
      <w:color w:val="5E5E5E"/>
      <w:shd w:color="auto" w:fill="F1F3F5" w:val="clear"/>
    </w:rPr>
  </w:style>
  <w:style w:customStyle="1" w:styleId="DocumentationTok2" w:type="character">
    <w:name w:val="DocumentationTok2"/>
    <w:rPr>
      <w:i/>
      <w:color w:val="5E5E5E"/>
      <w:shd w:color="auto" w:fill="F1F3F5" w:val="clear"/>
    </w:rPr>
  </w:style>
  <w:style w:customStyle="1" w:styleId="AnnotationTok2" w:type="character">
    <w:name w:val="AnnotationTok2"/>
    <w:rPr>
      <w:color w:val="5E5E5E"/>
      <w:shd w:color="auto" w:fill="F1F3F5" w:val="clear"/>
    </w:rPr>
  </w:style>
  <w:style w:customStyle="1" w:styleId="CommentVarTok2" w:type="character">
    <w:name w:val="CommentVarTok2"/>
    <w:rPr>
      <w:i/>
      <w:color w:val="5E5E5E"/>
      <w:shd w:color="auto" w:fill="F1F3F5" w:val="clear"/>
    </w:rPr>
  </w:style>
  <w:style w:customStyle="1" w:styleId="OtherTok2" w:type="character">
    <w:name w:val="OtherTok2"/>
    <w:rPr>
      <w:color w:val="003B4F"/>
      <w:shd w:color="auto" w:fill="F1F3F5" w:val="clear"/>
    </w:rPr>
  </w:style>
  <w:style w:customStyle="1" w:styleId="FunctionTok2" w:type="character">
    <w:name w:val="FunctionTok2"/>
    <w:rPr>
      <w:color w:val="4758AB"/>
      <w:shd w:color="auto" w:fill="F1F3F5" w:val="clear"/>
    </w:rPr>
  </w:style>
  <w:style w:customStyle="1" w:styleId="VariableTok2" w:type="character">
    <w:name w:val="VariableTok2"/>
    <w:rPr>
      <w:color w:val="111111"/>
      <w:shd w:color="auto" w:fill="F1F3F5" w:val="clear"/>
    </w:rPr>
  </w:style>
  <w:style w:customStyle="1" w:styleId="ControlFlowTok2" w:type="character">
    <w:name w:val="ControlFlowTok2"/>
    <w:rPr>
      <w:b/>
      <w:color w:val="003B4F"/>
      <w:shd w:color="auto" w:fill="F1F3F5" w:val="clear"/>
    </w:rPr>
  </w:style>
  <w:style w:customStyle="1" w:styleId="OperatorTok2" w:type="character">
    <w:name w:val="OperatorTok2"/>
    <w:rPr>
      <w:color w:val="5E5E5E"/>
      <w:shd w:color="auto" w:fill="F1F3F5" w:val="clear"/>
    </w:rPr>
  </w:style>
  <w:style w:customStyle="1" w:styleId="BuiltInTok2" w:type="character">
    <w:name w:val="BuiltInTok2"/>
    <w:rPr>
      <w:color w:val="003B4F"/>
      <w:shd w:color="auto" w:fill="F1F3F5" w:val="clear"/>
    </w:rPr>
  </w:style>
  <w:style w:customStyle="1" w:styleId="ExtensionTok2" w:type="character">
    <w:name w:val="ExtensionTok2"/>
    <w:rPr>
      <w:color w:val="003B4F"/>
      <w:shd w:color="auto" w:fill="F1F3F5" w:val="clear"/>
    </w:rPr>
  </w:style>
  <w:style w:customStyle="1" w:styleId="PreprocessorTok2" w:type="character">
    <w:name w:val="PreprocessorTok2"/>
    <w:rPr>
      <w:color w:val="AD0000"/>
      <w:shd w:color="auto" w:fill="F1F3F5" w:val="clear"/>
    </w:rPr>
  </w:style>
  <w:style w:customStyle="1" w:styleId="AttributeTok2" w:type="character">
    <w:name w:val="AttributeTok2"/>
    <w:rPr>
      <w:color w:val="657422"/>
      <w:shd w:color="auto" w:fill="F1F3F5" w:val="clear"/>
    </w:rPr>
  </w:style>
  <w:style w:customStyle="1" w:styleId="RegionMarkerTok2" w:type="character">
    <w:name w:val="RegionMarkerTok2"/>
    <w:rPr>
      <w:color w:val="003B4F"/>
      <w:shd w:color="auto" w:fill="F1F3F5" w:val="clear"/>
    </w:rPr>
  </w:style>
  <w:style w:customStyle="1" w:styleId="InformationTok2" w:type="character">
    <w:name w:val="InformationTok2"/>
    <w:rPr>
      <w:color w:val="5E5E5E"/>
      <w:shd w:color="auto" w:fill="F1F3F5" w:val="clear"/>
    </w:rPr>
  </w:style>
  <w:style w:customStyle="1" w:styleId="WarningTok2" w:type="character">
    <w:name w:val="WarningTok2"/>
    <w:rPr>
      <w:i/>
      <w:color w:val="5E5E5E"/>
      <w:shd w:color="auto" w:fill="F1F3F5" w:val="clear"/>
    </w:rPr>
  </w:style>
  <w:style w:customStyle="1" w:styleId="AlertTok2" w:type="character">
    <w:name w:val="AlertTok2"/>
    <w:rPr>
      <w:color w:val="AD0000"/>
      <w:shd w:color="auto" w:fill="F1F3F5" w:val="clear"/>
    </w:rPr>
  </w:style>
  <w:style w:customStyle="1" w:styleId="ErrorTok2" w:type="character">
    <w:name w:val="ErrorTok2"/>
    <w:rPr>
      <w:color w:val="AD0000"/>
      <w:shd w:color="auto" w:fill="F1F3F5" w:val="clear"/>
    </w:rPr>
  </w:style>
  <w:style w:customStyle="1" w:styleId="NormalTok2" w:type="character">
    <w:name w:val="NormalTok2"/>
    <w:rPr>
      <w:color w:val="003B4F"/>
      <w:shd w:color="auto" w:fill="F1F3F5" w:val="clear"/>
    </w:rPr>
  </w:style>
  <w:style w:customStyle="1" w:styleId="KeywordTok1" w:type="character">
    <w:name w:val="KeywordTok1"/>
    <w:rPr>
      <w:b/>
      <w:color w:val="003B4F"/>
      <w:shd w:color="auto" w:fill="F1F3F5" w:val="clear"/>
    </w:rPr>
  </w:style>
  <w:style w:customStyle="1" w:styleId="DataTypeTok1" w:type="character">
    <w:name w:val="DataTypeTok1"/>
    <w:rPr>
      <w:color w:val="AD0000"/>
      <w:shd w:color="auto" w:fill="F1F3F5" w:val="clear"/>
    </w:rPr>
  </w:style>
  <w:style w:customStyle="1" w:styleId="DecValTok1" w:type="character">
    <w:name w:val="DecValTok1"/>
    <w:rPr>
      <w:color w:val="AD0000"/>
      <w:shd w:color="auto" w:fill="F1F3F5" w:val="clear"/>
    </w:rPr>
  </w:style>
  <w:style w:customStyle="1" w:styleId="BaseNTok1" w:type="character">
    <w:name w:val="BaseNTok1"/>
    <w:rPr>
      <w:color w:val="AD0000"/>
      <w:shd w:color="auto" w:fill="F1F3F5" w:val="clear"/>
    </w:rPr>
  </w:style>
  <w:style w:customStyle="1" w:styleId="FloatTok1" w:type="character">
    <w:name w:val="FloatTok1"/>
    <w:rPr>
      <w:color w:val="AD0000"/>
      <w:shd w:color="auto" w:fill="F1F3F5" w:val="clear"/>
    </w:rPr>
  </w:style>
  <w:style w:customStyle="1" w:styleId="ConstantTok1" w:type="character">
    <w:name w:val="ConstantTok1"/>
    <w:rPr>
      <w:color w:val="8F5902"/>
      <w:shd w:color="auto" w:fill="F1F3F5" w:val="clear"/>
    </w:rPr>
  </w:style>
  <w:style w:customStyle="1" w:styleId="CharTok1" w:type="character">
    <w:name w:val="CharTok1"/>
    <w:rPr>
      <w:color w:val="20794D"/>
      <w:shd w:color="auto" w:fill="F1F3F5" w:val="clear"/>
    </w:rPr>
  </w:style>
  <w:style w:customStyle="1" w:styleId="SpecialCharTok1" w:type="character">
    <w:name w:val="SpecialCharTok1"/>
    <w:rPr>
      <w:color w:val="5E5E5E"/>
      <w:shd w:color="auto" w:fill="F1F3F5" w:val="clear"/>
    </w:rPr>
  </w:style>
  <w:style w:customStyle="1" w:styleId="StringTok1" w:type="character">
    <w:name w:val="StringTok1"/>
    <w:rPr>
      <w:color w:val="20794D"/>
      <w:shd w:color="auto" w:fill="F1F3F5" w:val="clear"/>
    </w:rPr>
  </w:style>
  <w:style w:customStyle="1" w:styleId="VerbatimStringTok1" w:type="character">
    <w:name w:val="VerbatimStringTok1"/>
    <w:rPr>
      <w:color w:val="20794D"/>
      <w:shd w:color="auto" w:fill="F1F3F5" w:val="clear"/>
    </w:rPr>
  </w:style>
  <w:style w:customStyle="1" w:styleId="SpecialStringTok1" w:type="character">
    <w:name w:val="SpecialStringTok1"/>
    <w:rPr>
      <w:color w:val="20794D"/>
      <w:shd w:color="auto" w:fill="F1F3F5" w:val="clear"/>
    </w:rPr>
  </w:style>
  <w:style w:customStyle="1" w:styleId="ImportTok1" w:type="character">
    <w:name w:val="ImportTok1"/>
    <w:rPr>
      <w:color w:val="00769E"/>
      <w:shd w:color="auto" w:fill="F1F3F5" w:val="clear"/>
    </w:rPr>
  </w:style>
  <w:style w:customStyle="1" w:styleId="CommentTok1" w:type="character">
    <w:name w:val="CommentTok1"/>
    <w:rPr>
      <w:color w:val="5E5E5E"/>
      <w:shd w:color="auto" w:fill="F1F3F5" w:val="clear"/>
    </w:rPr>
  </w:style>
  <w:style w:customStyle="1" w:styleId="DocumentationTok1" w:type="character">
    <w:name w:val="DocumentationTok1"/>
    <w:rPr>
      <w:i/>
      <w:color w:val="5E5E5E"/>
      <w:shd w:color="auto" w:fill="F1F3F5" w:val="clear"/>
    </w:rPr>
  </w:style>
  <w:style w:customStyle="1" w:styleId="AnnotationTok1" w:type="character">
    <w:name w:val="AnnotationTok1"/>
    <w:rPr>
      <w:color w:val="5E5E5E"/>
      <w:shd w:color="auto" w:fill="F1F3F5" w:val="clear"/>
    </w:rPr>
  </w:style>
  <w:style w:customStyle="1" w:styleId="CommentVarTok1" w:type="character">
    <w:name w:val="CommentVarTok1"/>
    <w:rPr>
      <w:i/>
      <w:color w:val="5E5E5E"/>
      <w:shd w:color="auto" w:fill="F1F3F5" w:val="clear"/>
    </w:rPr>
  </w:style>
  <w:style w:customStyle="1" w:styleId="OtherTok1" w:type="character">
    <w:name w:val="OtherTok1"/>
    <w:rPr>
      <w:color w:val="003B4F"/>
      <w:shd w:color="auto" w:fill="F1F3F5" w:val="clear"/>
    </w:rPr>
  </w:style>
  <w:style w:customStyle="1" w:styleId="FunctionTok1" w:type="character">
    <w:name w:val="FunctionTok1"/>
    <w:rPr>
      <w:color w:val="4758AB"/>
      <w:shd w:color="auto" w:fill="F1F3F5" w:val="clear"/>
    </w:rPr>
  </w:style>
  <w:style w:customStyle="1" w:styleId="VariableTok1" w:type="character">
    <w:name w:val="VariableTok1"/>
    <w:rPr>
      <w:color w:val="111111"/>
      <w:shd w:color="auto" w:fill="F1F3F5" w:val="clear"/>
    </w:rPr>
  </w:style>
  <w:style w:customStyle="1" w:styleId="ControlFlowTok1" w:type="character">
    <w:name w:val="ControlFlowTok1"/>
    <w:rPr>
      <w:b/>
      <w:color w:val="003B4F"/>
      <w:shd w:color="auto" w:fill="F1F3F5" w:val="clear"/>
    </w:rPr>
  </w:style>
  <w:style w:customStyle="1" w:styleId="OperatorTok1" w:type="character">
    <w:name w:val="OperatorTok1"/>
    <w:rPr>
      <w:color w:val="5E5E5E"/>
      <w:shd w:color="auto" w:fill="F1F3F5" w:val="clear"/>
    </w:rPr>
  </w:style>
  <w:style w:customStyle="1" w:styleId="BuiltInTok1" w:type="character">
    <w:name w:val="BuiltInTok1"/>
    <w:rPr>
      <w:color w:val="003B4F"/>
      <w:shd w:color="auto" w:fill="F1F3F5" w:val="clear"/>
    </w:rPr>
  </w:style>
  <w:style w:customStyle="1" w:styleId="ExtensionTok1" w:type="character">
    <w:name w:val="ExtensionTok1"/>
    <w:rPr>
      <w:color w:val="003B4F"/>
      <w:shd w:color="auto" w:fill="F1F3F5" w:val="clear"/>
    </w:rPr>
  </w:style>
  <w:style w:customStyle="1" w:styleId="PreprocessorTok1" w:type="character">
    <w:name w:val="PreprocessorTok1"/>
    <w:rPr>
      <w:color w:val="AD0000"/>
      <w:shd w:color="auto" w:fill="F1F3F5" w:val="clear"/>
    </w:rPr>
  </w:style>
  <w:style w:customStyle="1" w:styleId="AttributeTok1" w:type="character">
    <w:name w:val="AttributeTok1"/>
    <w:rPr>
      <w:color w:val="657422"/>
      <w:shd w:color="auto" w:fill="F1F3F5" w:val="clear"/>
    </w:rPr>
  </w:style>
  <w:style w:customStyle="1" w:styleId="RegionMarkerTok1" w:type="character">
    <w:name w:val="RegionMarkerTok1"/>
    <w:rPr>
      <w:color w:val="003B4F"/>
      <w:shd w:color="auto" w:fill="F1F3F5" w:val="clear"/>
    </w:rPr>
  </w:style>
  <w:style w:customStyle="1" w:styleId="InformationTok1" w:type="character">
    <w:name w:val="InformationTok1"/>
    <w:rPr>
      <w:color w:val="5E5E5E"/>
      <w:shd w:color="auto" w:fill="F1F3F5" w:val="clear"/>
    </w:rPr>
  </w:style>
  <w:style w:customStyle="1" w:styleId="WarningTok1" w:type="character">
    <w:name w:val="WarningTok1"/>
    <w:rPr>
      <w:i/>
      <w:color w:val="5E5E5E"/>
      <w:shd w:color="auto" w:fill="F1F3F5" w:val="clear"/>
    </w:rPr>
  </w:style>
  <w:style w:customStyle="1" w:styleId="AlertTok1" w:type="character">
    <w:name w:val="AlertTok1"/>
    <w:rsid w:val="008B5ADE"/>
    <w:rPr>
      <w:rFonts w:asciiTheme="minorHAnsi" w:hAnsiTheme="minorHAnsi"/>
      <w:color w:val="AD0000"/>
      <w:shd w:color="auto" w:fill="F1F3F5" w:val="clear"/>
    </w:rPr>
  </w:style>
  <w:style w:customStyle="1" w:styleId="ErrorTok1" w:type="character">
    <w:name w:val="ErrorTok1"/>
    <w:rPr>
      <w:color w:val="AD0000"/>
      <w:shd w:color="auto" w:fill="F1F3F5" w:val="clear"/>
    </w:rPr>
  </w:style>
  <w:style w:customStyle="1" w:styleId="NormalTok1" w:type="character">
    <w:name w:val="NormalTok1"/>
    <w:rPr>
      <w:color w:val="003B4F"/>
      <w:shd w:color="auto" w:fill="F1F3F5" w:val="clear"/>
    </w:rPr>
  </w:style>
  <w:style w:styleId="TOC2" w:type="paragraph">
    <w:name w:val="toc 2"/>
    <w:basedOn w:val="Normal"/>
    <w:next w:val="Normal"/>
    <w:autoRedefine/>
    <w:uiPriority w:val="39"/>
    <w:unhideWhenUsed/>
    <w:rsid w:val="004C5947"/>
    <w:pPr>
      <w:spacing w:after="100"/>
      <w:ind w:left="240"/>
    </w:pPr>
  </w:style>
  <w:style w:styleId="TOC1" w:type="paragraph">
    <w:name w:val="toc 1"/>
    <w:basedOn w:val="Normal"/>
    <w:next w:val="Normal"/>
    <w:autoRedefine/>
    <w:uiPriority w:val="39"/>
    <w:unhideWhenUsed/>
    <w:rsid w:val="004C5947"/>
    <w:pPr>
      <w:spacing w:after="100"/>
    </w:pPr>
  </w:style>
  <w:style w:styleId="Hyperlink" w:type="character">
    <w:name w:val="Hyperlink"/>
    <w:basedOn w:val="DefaultParagraphFont"/>
    <w:uiPriority w:val="99"/>
    <w:unhideWhenUsed/>
    <w:rsid w:val="004C5947"/>
    <w:rPr>
      <w:rFonts w:ascii="Atkinson Hyperlegible" w:hAnsi="Atkinson Hyperlegible"/>
      <w:color w:themeColor="hyperlink" w:val="0563C1"/>
      <w:u w:val="single"/>
    </w:rPr>
  </w:style>
  <w:style w:customStyle="1" w:styleId="CurrentList2" w:type="numbering">
    <w:name w:val="Current List2"/>
    <w:uiPriority w:val="99"/>
    <w:rsid w:val="004C5947"/>
    <w:pPr>
      <w:numPr>
        <w:numId w:val="4"/>
      </w:numPr>
    </w:pPr>
  </w:style>
  <w:style w:customStyle="1" w:styleId="CurrentList3" w:type="numbering">
    <w:name w:val="Current List3"/>
    <w:uiPriority w:val="99"/>
    <w:rsid w:val="004C5947"/>
    <w:pPr>
      <w:numPr>
        <w:numId w:val="6"/>
      </w:numPr>
    </w:pPr>
  </w:style>
  <w:style w:customStyle="1" w:styleId="CurrentList4" w:type="numbering">
    <w:name w:val="Current List4"/>
    <w:uiPriority w:val="99"/>
    <w:rsid w:val="004C5947"/>
    <w:pPr>
      <w:numPr>
        <w:numId w:val="7"/>
      </w:numPr>
    </w:pPr>
  </w:style>
  <w:style w:customStyle="1" w:styleId="CurrentList5" w:type="numbering">
    <w:name w:val="Current List5"/>
    <w:uiPriority w:val="99"/>
    <w:rsid w:val="00BC1249"/>
    <w:pPr>
      <w:numPr>
        <w:numId w:val="10"/>
      </w:numPr>
    </w:pPr>
  </w:style>
  <w:style w:customStyle="1" w:styleId="CurrentList6" w:type="numbering">
    <w:name w:val="Current List6"/>
    <w:uiPriority w:val="99"/>
    <w:rsid w:val="00BC1249"/>
    <w:pPr>
      <w:numPr>
        <w:numId w:val="11"/>
      </w:numPr>
    </w:pPr>
  </w:style>
  <w:style w:customStyle="1" w:styleId="CurrentList7" w:type="numbering">
    <w:name w:val="Current List7"/>
    <w:uiPriority w:val="99"/>
    <w:rsid w:val="00BC1249"/>
    <w:pPr>
      <w:numPr>
        <w:numId w:val="12"/>
      </w:numPr>
    </w:pPr>
  </w:style>
  <w:style w:customStyle="1" w:styleId="CurrentList8" w:type="numbering">
    <w:name w:val="Current List8"/>
    <w:uiPriority w:val="99"/>
    <w:rsid w:val="00BC1249"/>
    <w:pPr>
      <w:numPr>
        <w:numId w:val="14"/>
      </w:numPr>
    </w:pPr>
  </w:style>
  <w:style w:customStyle="1" w:styleId="CurrentList9" w:type="numbering">
    <w:name w:val="Current List9"/>
    <w:uiPriority w:val="99"/>
    <w:rsid w:val="00742C03"/>
    <w:pPr>
      <w:numPr>
        <w:numId w:val="20"/>
      </w:numPr>
    </w:pPr>
  </w:style>
  <w:style w:styleId="TableGrid" w:type="table">
    <w:name w:val="Table Grid"/>
    <w:basedOn w:val="TableNormal"/>
    <w:uiPriority w:val="39"/>
    <w:rsid w:val="00A46EA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UnresolvedMention" w:type="character">
    <w:name w:val="Unresolved Mention"/>
    <w:basedOn w:val="DefaultParagraphFont"/>
    <w:uiPriority w:val="99"/>
    <w:semiHidden/>
    <w:unhideWhenUsed/>
    <w:qFormat/>
    <w:rsid w:val="00827D32"/>
    <w:rPr>
      <w:rFonts w:asciiTheme="minorHAnsi" w:hAnsiTheme="minorHAnsi"/>
      <w:color w:val="605E5C"/>
      <w:shd w:color="auto" w:fill="E1DFDD" w:val="clear"/>
    </w:rPr>
  </w:style>
  <w:style w:styleId="FollowedHyperlink" w:type="character">
    <w:name w:val="FollowedHyperlink"/>
    <w:basedOn w:val="DefaultParagraphFont"/>
    <w:uiPriority w:val="99"/>
    <w:semiHidden/>
    <w:unhideWhenUsed/>
    <w:qFormat/>
    <w:rsid w:val="006600CD"/>
    <w:rPr>
      <w:rFonts w:asciiTheme="minorHAnsi" w:hAnsiTheme="minorHAnsi"/>
      <w:color w:themeColor="followedHyperlink" w:val="954F72"/>
      <w:u w:val="single"/>
    </w:rPr>
  </w:style>
  <w:style w:styleId="Caption" w:type="paragraph">
    <w:name w:val="caption"/>
    <w:basedOn w:val="Normal"/>
    <w:next w:val="Normal"/>
    <w:uiPriority w:val="35"/>
    <w:unhideWhenUsed/>
    <w:qFormat/>
    <w:rsid w:val="00EB479B"/>
    <w:pPr>
      <w:spacing w:after="200" w:line="240" w:lineRule="auto"/>
    </w:pPr>
    <w:rPr>
      <w:i/>
      <w:iCs/>
      <w:color w:themeColor="text2" w:val="44546A"/>
      <w:sz w:val="18"/>
      <w:szCs w:val="18"/>
    </w:rPr>
  </w:style>
  <w:style w:styleId="Strong" w:type="character">
    <w:name w:val="Strong"/>
    <w:basedOn w:val="DefaultParagraphFont"/>
    <w:uiPriority w:val="22"/>
    <w:qFormat/>
    <w:rsid w:val="00126C43"/>
    <w:rPr>
      <w:rFonts w:ascii="Atkinson Hyperlegible" w:hAnsi="Atkinson Hyperlegible"/>
      <w:b/>
      <w:bCs/>
    </w:rPr>
  </w:style>
  <w:style w:styleId="HTMLCode" w:type="character">
    <w:name w:val="HTML Code"/>
    <w:basedOn w:val="DefaultParagraphFont"/>
    <w:uiPriority w:val="99"/>
    <w:semiHidden/>
    <w:unhideWhenUsed/>
    <w:rsid w:val="00126C43"/>
    <w:rPr>
      <w:rFonts w:ascii="Courier New" w:cs="Courier New" w:eastAsia="Times New Roman" w:hAnsi="Courier New"/>
      <w:sz w:val="20"/>
      <w:szCs w:val="20"/>
    </w:rPr>
  </w:style>
  <w:style w:customStyle="1" w:styleId="FirstParagraph" w:type="paragraph">
    <w:name w:val="First Paragraph"/>
    <w:basedOn w:val="BodyText"/>
    <w:next w:val="BodyText"/>
    <w:autoRedefine/>
    <w:qFormat/>
    <w:rsid w:val="00491A31"/>
    <w:pPr>
      <w:spacing w:after="180" w:before="180" w:line="240" w:lineRule="auto"/>
    </w:pPr>
    <w:rPr>
      <w:kern w:val="0"/>
      <w14:ligatures w14:val="none"/>
    </w:rPr>
  </w:style>
  <w:style w:customStyle="1" w:styleId="VerbatimChar" w:type="character">
    <w:name w:val="Verbatim Char"/>
    <w:basedOn w:val="DefaultParagraphFont"/>
    <w:link w:val="SourceCode"/>
    <w:qFormat/>
    <w:rsid w:val="00D15FFF"/>
    <w:rPr>
      <w:rFonts w:ascii="Atkinson Hyperlegible" w:hAnsi="Atkinson Hyperlegible"/>
      <w:shd w:color="auto" w:fill="F1F3F5" w:val="clear"/>
    </w:rPr>
  </w:style>
  <w:style w:styleId="BodyText" w:type="paragraph">
    <w:name w:val="Body Text"/>
    <w:basedOn w:val="Normal"/>
    <w:link w:val="BodyTextChar"/>
    <w:autoRedefine/>
    <w:uiPriority w:val="99"/>
    <w:unhideWhenUsed/>
    <w:qFormat/>
    <w:rsid w:val="00AA286D"/>
    <w:pPr>
      <w:spacing w:after="240" w:before="120"/>
    </w:pPr>
  </w:style>
  <w:style w:customStyle="1" w:styleId="BodyTextChar" w:type="character">
    <w:name w:val="Body Text Char"/>
    <w:basedOn w:val="DefaultParagraphFont"/>
    <w:link w:val="BodyText"/>
    <w:uiPriority w:val="99"/>
    <w:rsid w:val="00AA286D"/>
  </w:style>
  <w:style w:customStyle="1" w:styleId="Compact" w:type="paragraph">
    <w:name w:val="Compact"/>
    <w:basedOn w:val="BodyText"/>
    <w:qFormat/>
    <w:rsid w:val="00D15FFF"/>
    <w:pPr>
      <w:spacing w:after="36" w:before="36" w:line="240" w:lineRule="auto"/>
    </w:pPr>
    <w:rPr>
      <w:kern w:val="0"/>
      <w14:ligatures w14:val="none"/>
    </w:rPr>
  </w:style>
  <w:style w:styleId="FootnoteReference" w:type="character">
    <w:name w:val="footnote reference"/>
    <w:basedOn w:val="DefaultParagraphFont"/>
    <w:rsid w:val="007043D8"/>
    <w:rPr>
      <w:rFonts w:ascii="Atkinson Hyperlegible" w:hAnsi="Atkinson Hyperlegible"/>
      <w:vertAlign w:val="superscript"/>
    </w:rPr>
  </w:style>
  <w:style w:customStyle="1" w:styleId="Table" w:type="table">
    <w:name w:val="Table"/>
    <w:basedOn w:val="TableGrid"/>
    <w:semiHidden/>
    <w:unhideWhenUsed/>
    <w:qFormat/>
    <w:rsid w:val="00F819F6"/>
    <w:pPr>
      <w:spacing w:after="40" w:before="40" w:line="360" w:lineRule="auto"/>
    </w:pPr>
    <w:rPr>
      <w:rFonts w:ascii="Atkinson Hyperlegible" w:hAnsi="Atkinson Hyperlegible"/>
      <w:kern w:val="0"/>
      <w:sz w:val="20"/>
      <w:szCs w:val="20"/>
      <w14:ligatures w14:val="none"/>
    </w:rPr>
    <w:tblPr/>
    <w:tblStylePr w:type="firstRow">
      <w:rPr>
        <w:b/>
      </w:rPr>
      <w:tblPr>
        <w:jc w:val="left"/>
      </w:tblPr>
      <w:trPr>
        <w:jc w:val="left"/>
      </w:trPr>
      <w:tcPr>
        <w:tcBorders>
          <w:bottom w:color="auto" w:space="0" w:sz="0" w:val="single"/>
        </w:tcBorders>
        <w:vAlign w:val="bottom"/>
      </w:tcPr>
    </w:tblStylePr>
  </w:style>
  <w:style w:styleId="FootnoteText" w:type="paragraph">
    <w:name w:val="footnote text"/>
    <w:basedOn w:val="Normal"/>
    <w:link w:val="FootnoteTextChar"/>
    <w:uiPriority w:val="9"/>
    <w:unhideWhenUsed/>
    <w:qFormat/>
    <w:rsid w:val="00BF2F2C"/>
    <w:pPr>
      <w:spacing w:after="0" w:line="240" w:lineRule="auto"/>
    </w:pPr>
    <w:rPr>
      <w:sz w:val="20"/>
      <w:szCs w:val="20"/>
    </w:rPr>
  </w:style>
  <w:style w:customStyle="1" w:styleId="FootnoteTextChar" w:type="character">
    <w:name w:val="Footnote Text Char"/>
    <w:basedOn w:val="DefaultParagraphFont"/>
    <w:link w:val="FootnoteText"/>
    <w:uiPriority w:val="99"/>
    <w:semiHidden/>
    <w:rsid w:val="00BF2F2C"/>
    <w:rPr>
      <w:rFonts w:ascii="Atkinson Hyperlegible" w:hAnsi="Atkinson Hyperlegible"/>
      <w:sz w:val="20"/>
      <w:szCs w:val="20"/>
    </w:rPr>
  </w:style>
  <w:style w:customStyle="1" w:styleId="AbstractTitle" w:type="paragraph">
    <w:name w:val="Abstract Title"/>
    <w:basedOn w:val="Normal"/>
    <w:next w:val="Normal"/>
    <w:autoRedefine/>
    <w:qFormat/>
    <w:rsid w:val="00F70F31"/>
    <w:pPr>
      <w:keepNext/>
      <w:keepLines/>
      <w:spacing w:after="0" w:before="300" w:line="240" w:lineRule="auto"/>
      <w:jc w:val="center"/>
    </w:pPr>
    <w:rPr>
      <w:b/>
      <w:color w:themeColor="text1" w:val="000000"/>
      <w:kern w:val="0"/>
      <w:sz w:val="20"/>
      <w:szCs w:val="20"/>
      <w14:ligatures w14:val="none"/>
    </w:rPr>
  </w:style>
  <w:style w:customStyle="1" w:styleId="highlight-yellow" w:type="character">
    <w:name w:val="highlight-yellow"/>
    <w:basedOn w:val="Mention"/>
    <w:uiPriority w:val="1"/>
    <w:qFormat/>
    <w:rsid w:val="008B5ADE"/>
    <w:rPr>
      <w:rFonts w:asciiTheme="minorHAnsi" w:hAnsiTheme="minorHAnsi"/>
      <w:color w:themeColor="text1" w:val="000000"/>
      <w:bdr w:color="auto" w:space="0" w:sz="0" w:val="none"/>
      <w:shd w:color="auto" w:fill="FFFF00" w:val="clear"/>
    </w:rPr>
  </w:style>
  <w:style w:styleId="BlockText" w:type="paragraph">
    <w:name w:val="Block Text"/>
    <w:basedOn w:val="BodyText"/>
    <w:autoRedefine/>
    <w:uiPriority w:val="9"/>
    <w:unhideWhenUsed/>
    <w:qFormat/>
    <w:rsid w:val="00491A31"/>
    <w:pPr>
      <w:shd w:color="auto" w:fill="FFFFFF" w:val="clear"/>
      <w:suppressAutoHyphens/>
      <w:spacing w:after="100" w:before="100" w:line="240" w:lineRule="auto"/>
      <w:jc w:val="both"/>
    </w:pPr>
    <w:rPr>
      <w:rFonts w:cstheme="minorHAnsi" w:eastAsia="Calibri"/>
      <w:bCs/>
      <w:color w:val="000000"/>
      <w:kern w:val="0"/>
      <w:sz w:val="20"/>
      <w:szCs w:val="20"/>
      <w:shd w:color="auto" w:fill="FFFFFF" w:val="clear"/>
      <w14:ligatures w14:val="none"/>
    </w:rPr>
  </w:style>
  <w:style w:customStyle="1" w:styleId="LienInternet" w:type="character">
    <w:name w:val="Lien Internet"/>
    <w:basedOn w:val="DefaultParagraphFont"/>
    <w:uiPriority w:val="99"/>
    <w:unhideWhenUsed/>
    <w:qFormat/>
    <w:rsid w:val="004B05A6"/>
    <w:rPr>
      <w:rFonts w:ascii="AvenirNext LT Pro Cn" w:hAnsi="AvenirNext LT Pro Cn"/>
      <w:b w:val="0"/>
      <w:i w:val="0"/>
      <w:color w:val="0070C0"/>
    </w:rPr>
  </w:style>
  <w:style w:customStyle="1" w:styleId="Ancredenotedebasdepage" w:type="character">
    <w:name w:val="Ancre de note de bas de page"/>
    <w:qFormat/>
    <w:rsid w:val="004B05A6"/>
    <w:rPr>
      <w:vertAlign w:val="superscript"/>
    </w:rPr>
  </w:style>
  <w:style w:customStyle="1" w:styleId="Caractresdenotedebasdepage" w:type="character">
    <w:name w:val="Caractères de note de bas de page"/>
    <w:qFormat/>
    <w:rsid w:val="004B05A6"/>
  </w:style>
  <w:style w:styleId="GridTable7Colorful" w:type="table">
    <w:name w:val="Grid Table 7 Colorful"/>
    <w:basedOn w:val="TableNormal"/>
    <w:uiPriority w:val="52"/>
    <w:rsid w:val="009465AC"/>
    <w:pPr>
      <w:spacing w:after="0" w:line="240" w:lineRule="auto"/>
    </w:pPr>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ListTable7Colorful-Accent3" w:type="table">
    <w:name w:val="List Table 7 Colorful Accent 3"/>
    <w:basedOn w:val="TableNormal"/>
    <w:uiPriority w:val="52"/>
    <w:rsid w:val="009465AC"/>
    <w:pPr>
      <w:spacing w:after="0" w:line="240" w:lineRule="auto"/>
    </w:pPr>
    <w:rPr>
      <w:color w:themeColor="accent3" w:themeShade="BF" w:val="7B7B7B"/>
    </w:rPr>
    <w:tblPr>
      <w:tblStyleRowBandSize w:val="1"/>
      <w:tblStyleColBandSize w:val="1"/>
    </w:tblPr>
    <w:tblStylePr w:type="firstRow">
      <w:rPr>
        <w:rFonts w:asciiTheme="majorHAnsi" w:cstheme="majorBidi" w:eastAsiaTheme="majorEastAsia" w:hAnsiTheme="majorHAnsi"/>
        <w:i/>
        <w:iCs/>
        <w:sz w:val="26"/>
      </w:rPr>
      <w:tblPr/>
      <w:tcPr>
        <w:tcBorders>
          <w:bottom w:color="A5A5A5"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A5A5A5"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A5A5A5"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A5A5A5" w:space="0" w:sz="4" w:themeColor="accent3" w:val="single"/>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3-Accent1" w:type="table">
    <w:name w:val="List Table 3 Accent 1"/>
    <w:basedOn w:val="TableNormal"/>
    <w:uiPriority w:val="48"/>
    <w:rsid w:val="009465AC"/>
    <w:pPr>
      <w:spacing w:after="0" w:line="240" w:lineRule="auto"/>
    </w:pPr>
    <w:rPr>
      <w:rFonts w:ascii="Atkinson Hyperlegible" w:hAnsi="Atkinson Hyperlegible"/>
    </w:rPr>
    <w:tblPr>
      <w:tblStyleRowBandSize w:val="1"/>
      <w:tblStyleColBandSize w:val="1"/>
      <w:tblBorders>
        <w:top w:color="212121" w:space="0" w:sz="12" w:val="single"/>
        <w:left w:color="212121" w:space="0" w:sz="12" w:val="single"/>
        <w:bottom w:color="212121" w:space="0" w:sz="12" w:val="single"/>
        <w:right w:color="212121" w:space="0" w:sz="12" w:val="single"/>
      </w:tblBorders>
    </w:tblPr>
    <w:tcPr>
      <w:shd w:color="auto" w:fill="auto" w:val="clear"/>
    </w:tcPr>
    <w:tblStylePr w:type="firstRow">
      <w:rPr>
        <w:b/>
        <w:bCs/>
        <w:color w:themeColor="background1" w:val="FFFFFF"/>
      </w:rPr>
      <w:tblPr/>
      <w:tcPr>
        <w:shd w:color="auto" w:fill="4472C4" w:themeFill="accent1" w:val="clear"/>
      </w:tcPr>
    </w:tblStylePr>
    <w:tblStylePr w:type="lastRow">
      <w:rPr>
        <w:b/>
        <w:bCs/>
      </w:rPr>
      <w:tblPr/>
      <w:tcPr>
        <w:tcBorders>
          <w:top w:color="4472C4"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472C4" w:space="0" w:sz="4" w:themeColor="accent1" w:val="single"/>
          <w:right w:color="4472C4" w:space="0" w:sz="4" w:themeColor="accent1" w:val="single"/>
        </w:tcBorders>
      </w:tcPr>
    </w:tblStylePr>
    <w:tblStylePr w:type="band1Horz">
      <w:tblPr/>
      <w:tcPr>
        <w:tcBorders>
          <w:top w:color="4472C4" w:space="0" w:sz="4" w:themeColor="accent1" w:val="single"/>
          <w:bottom w:color="4472C4"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472C4" w:space="0" w:sz="4" w:themeColor="accent1" w:val="double"/>
          <w:left w:val="nil"/>
        </w:tcBorders>
      </w:tcPr>
    </w:tblStylePr>
    <w:tblStylePr w:type="swCell">
      <w:tblPr/>
      <w:tcPr>
        <w:tcBorders>
          <w:top w:color="4472C4" w:space="0" w:sz="4" w:themeColor="accent1" w:val="double"/>
          <w:right w:val="nil"/>
        </w:tcBorders>
      </w:tcPr>
    </w:tblStylePr>
  </w:style>
  <w:style w:styleId="ListTable3-Accent3" w:type="table">
    <w:name w:val="List Table 3 Accent 3"/>
    <w:basedOn w:val="TableNormal"/>
    <w:uiPriority w:val="48"/>
    <w:rsid w:val="009465AC"/>
    <w:pPr>
      <w:spacing w:after="0" w:line="240" w:lineRule="auto"/>
    </w:pPr>
    <w:tblPr>
      <w:tblStyleRowBandSize w:val="1"/>
      <w:tblStyleColBandSize w:val="1"/>
      <w:tblBorders>
        <w:top w:color="A5A5A5" w:space="0" w:sz="4" w:themeColor="accent3" w:val="single"/>
        <w:left w:color="A5A5A5" w:space="0" w:sz="4" w:themeColor="accent3" w:val="single"/>
        <w:bottom w:color="A5A5A5" w:space="0" w:sz="4" w:themeColor="accent3" w:val="single"/>
        <w:right w:color="A5A5A5" w:space="0" w:sz="4" w:themeColor="accent3" w:val="single"/>
      </w:tblBorders>
    </w:tblPr>
    <w:tblStylePr w:type="firstRow">
      <w:rPr>
        <w:b/>
        <w:bCs/>
        <w:color w:themeColor="background1" w:val="FFFFFF"/>
      </w:rPr>
      <w:tblPr/>
      <w:tcPr>
        <w:shd w:color="auto" w:fill="A5A5A5" w:themeFill="accent3" w:val="clear"/>
      </w:tcPr>
    </w:tblStylePr>
    <w:tblStylePr w:type="lastRow">
      <w:rPr>
        <w:b/>
        <w:bCs/>
      </w:rPr>
      <w:tblPr/>
      <w:tcPr>
        <w:tcBorders>
          <w:top w:color="A5A5A5" w:space="0" w:sz="4" w:themeColor="accent3"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A5A5A5" w:space="0" w:sz="4" w:themeColor="accent3" w:val="single"/>
          <w:right w:color="A5A5A5" w:space="0" w:sz="4" w:themeColor="accent3" w:val="single"/>
        </w:tcBorders>
      </w:tcPr>
    </w:tblStylePr>
    <w:tblStylePr w:type="band1Horz">
      <w:tblPr/>
      <w:tcPr>
        <w:tcBorders>
          <w:top w:color="A5A5A5" w:space="0" w:sz="4" w:themeColor="accent3" w:val="single"/>
          <w:bottom w:color="A5A5A5" w:space="0" w:sz="4" w:themeColor="accent3"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A5A5A5" w:space="0" w:sz="4" w:themeColor="accent3" w:val="double"/>
          <w:left w:val="nil"/>
        </w:tcBorders>
      </w:tcPr>
    </w:tblStylePr>
    <w:tblStylePr w:type="swCell">
      <w:tblPr/>
      <w:tcPr>
        <w:tcBorders>
          <w:top w:color="A5A5A5" w:space="0" w:sz="4" w:themeColor="accent3" w:val="double"/>
          <w:right w:val="nil"/>
        </w:tcBorders>
      </w:tcPr>
    </w:tblStylePr>
  </w:style>
  <w:style w:customStyle="1" w:styleId="Bibliographie1" w:type="paragraph">
    <w:name w:val="Bibliographie1"/>
    <w:basedOn w:val="Normal"/>
    <w:qFormat/>
    <w:rsid w:val="00C215AD"/>
    <w:pPr>
      <w:shd w:color="auto" w:fill="FFFFFF" w:val="clear"/>
      <w:suppressAutoHyphens/>
      <w:spacing w:after="200" w:line="240" w:lineRule="auto"/>
    </w:pPr>
    <w:rPr>
      <w:rFonts w:ascii="Calibri" w:cs="Cambria" w:eastAsia="Cambria" w:hAnsi="Calibri"/>
      <w:color w:val="000000"/>
      <w:kern w:val="0"/>
      <w:shd w:color="auto" w:fill="FFFFFF" w:val="clear"/>
      <w14:ligatures w14:val="none"/>
    </w:rPr>
  </w:style>
  <w:style w:customStyle="1" w:styleId="DefinitionTerm" w:type="paragraph">
    <w:name w:val="Definition Term"/>
    <w:basedOn w:val="Normal"/>
    <w:autoRedefine/>
    <w:qFormat/>
    <w:rsid w:val="00491A31"/>
    <w:pPr>
      <w:keepNext/>
      <w:keepLines/>
      <w:shd w:color="auto" w:fill="FFFFFF" w:val="clear"/>
      <w:suppressAutoHyphens/>
      <w:spacing w:after="0" w:line="240" w:lineRule="auto"/>
    </w:pPr>
    <w:rPr>
      <w:rFonts w:cs="Cambria" w:eastAsia="Cambria"/>
      <w:b/>
      <w:color w:val="000000"/>
      <w:kern w:val="0"/>
      <w:shd w:color="auto" w:fill="FFFFFF" w:val="clear"/>
      <w14:ligatures w14:val="none"/>
    </w:rPr>
  </w:style>
  <w:style w:customStyle="1" w:styleId="Definition" w:type="paragraph">
    <w:name w:val="Definition"/>
    <w:basedOn w:val="Normal"/>
    <w:qFormat/>
    <w:rsid w:val="00C215AD"/>
    <w:pPr>
      <w:shd w:color="auto" w:fill="FFFFFF" w:val="clear"/>
      <w:suppressAutoHyphens/>
      <w:spacing w:after="200" w:line="240" w:lineRule="auto"/>
    </w:pPr>
    <w:rPr>
      <w:rFonts w:ascii="Calibri" w:cs="Cambria" w:eastAsia="Cambria" w:hAnsi="Calibri"/>
      <w:color w:val="000000"/>
      <w:kern w:val="0"/>
      <w:shd w:color="auto" w:fill="FFFFFF" w:val="clear"/>
      <w14:ligatures w14:val="none"/>
    </w:rPr>
  </w:style>
  <w:style w:styleId="ListBullet" w:type="paragraph">
    <w:name w:val="List Bullet"/>
    <w:basedOn w:val="Normal"/>
    <w:autoRedefine/>
    <w:uiPriority w:val="99"/>
    <w:unhideWhenUsed/>
    <w:qFormat/>
    <w:rsid w:val="00E6184A"/>
    <w:pPr>
      <w:numPr>
        <w:numId w:val="37"/>
      </w:numPr>
      <w:spacing w:after="240" w:before="240"/>
      <w:contextualSpacing/>
    </w:pPr>
  </w:style>
  <w:style w:styleId="ListBullet2" w:type="paragraph">
    <w:name w:val="List Bullet 2"/>
    <w:basedOn w:val="Normal"/>
    <w:autoRedefine/>
    <w:uiPriority w:val="99"/>
    <w:unhideWhenUsed/>
    <w:qFormat/>
    <w:rsid w:val="00E6184A"/>
    <w:pPr>
      <w:numPr>
        <w:numId w:val="38"/>
      </w:numPr>
      <w:contextualSpacing/>
    </w:pPr>
  </w:style>
  <w:style w:styleId="ListBullet3" w:type="paragraph">
    <w:name w:val="List Bullet 3"/>
    <w:basedOn w:val="Normal"/>
    <w:autoRedefine/>
    <w:uiPriority w:val="99"/>
    <w:unhideWhenUsed/>
    <w:qFormat/>
    <w:rsid w:val="00E6184A"/>
    <w:pPr>
      <w:numPr>
        <w:numId w:val="39"/>
      </w:numPr>
      <w:contextualSpacing/>
    </w:pPr>
  </w:style>
  <w:style w:styleId="ListBullet5" w:type="paragraph">
    <w:name w:val="List Bullet 5"/>
    <w:basedOn w:val="Normal"/>
    <w:autoRedefine/>
    <w:uiPriority w:val="99"/>
    <w:semiHidden/>
    <w:unhideWhenUsed/>
    <w:qFormat/>
    <w:rsid w:val="00E6184A"/>
    <w:pPr>
      <w:numPr>
        <w:numId w:val="41"/>
      </w:numPr>
      <w:contextualSpacing/>
    </w:pPr>
  </w:style>
  <w:style w:styleId="ListBullet4" w:type="paragraph">
    <w:name w:val="List Bullet 4"/>
    <w:basedOn w:val="Normal"/>
    <w:autoRedefine/>
    <w:uiPriority w:val="99"/>
    <w:unhideWhenUsed/>
    <w:qFormat/>
    <w:rsid w:val="00364A42"/>
    <w:pPr>
      <w:numPr>
        <w:numId w:val="61"/>
      </w:numPr>
      <w:contextualSpacing/>
    </w:pPr>
  </w:style>
  <w:style w:customStyle="1" w:styleId="CurrentList10" w:type="numbering">
    <w:name w:val="Current List10"/>
    <w:uiPriority w:val="99"/>
    <w:rsid w:val="00C937A7"/>
    <w:pPr>
      <w:numPr>
        <w:numId w:val="43"/>
      </w:numPr>
    </w:pPr>
  </w:style>
  <w:style w:customStyle="1" w:styleId="CurrentList11" w:type="numbering">
    <w:name w:val="Current List11"/>
    <w:uiPriority w:val="99"/>
    <w:rsid w:val="00C937A7"/>
    <w:pPr>
      <w:numPr>
        <w:numId w:val="44"/>
      </w:numPr>
    </w:pPr>
  </w:style>
  <w:style w:customStyle="1" w:styleId="CurrentList12" w:type="numbering">
    <w:name w:val="Current List12"/>
    <w:uiPriority w:val="99"/>
    <w:rsid w:val="005B7C7C"/>
    <w:pPr>
      <w:numPr>
        <w:numId w:val="45"/>
      </w:numPr>
    </w:pPr>
  </w:style>
  <w:style w:customStyle="1" w:styleId="AnswerBox" w:type="paragraph">
    <w:name w:val="AnswerBox"/>
    <w:basedOn w:val="Normal"/>
    <w:autoRedefine/>
    <w:qFormat/>
    <w:rsid w:val="00050EB4"/>
    <w:pPr>
      <w:numPr>
        <w:numId w:val="51"/>
      </w:numPr>
      <w:pBdr>
        <w:top w:color="auto" w:space="5" w:sz="4" w:val="dotted"/>
        <w:left w:color="auto" w:space="4" w:sz="4" w:val="dotted"/>
        <w:bottom w:color="auto" w:space="5" w:sz="4" w:val="dotted"/>
        <w:right w:color="auto" w:space="4" w:sz="4" w:val="dotted"/>
      </w:pBdr>
      <w:ind w:right="1008"/>
    </w:pPr>
    <w:rPr>
      <w:rFonts w:cs="Times New Roman (Body CS)"/>
      <w:sz w:val="22"/>
    </w:rPr>
  </w:style>
  <w:style w:styleId="HTMLAddress" w:type="paragraph">
    <w:name w:val="HTML Address"/>
    <w:basedOn w:val="Normal"/>
    <w:link w:val="HTMLAddressChar"/>
    <w:uiPriority w:val="99"/>
    <w:semiHidden/>
    <w:unhideWhenUsed/>
    <w:rsid w:val="002E56E1"/>
    <w:pPr>
      <w:spacing w:after="0" w:line="240" w:lineRule="auto"/>
    </w:pPr>
    <w:rPr>
      <w:i/>
      <w:iCs/>
    </w:rPr>
  </w:style>
  <w:style w:customStyle="1" w:styleId="HTMLAddressChar" w:type="character">
    <w:name w:val="HTML Address Char"/>
    <w:basedOn w:val="DefaultParagraphFont"/>
    <w:link w:val="HTMLAddress"/>
    <w:uiPriority w:val="99"/>
    <w:semiHidden/>
    <w:rsid w:val="002E56E1"/>
    <w:rPr>
      <w:rFonts w:ascii="Atkinson Hyperlegible" w:hAnsi="Atkinson Hyperlegible"/>
      <w:i/>
      <w:iCs/>
    </w:rPr>
  </w:style>
  <w:style w:customStyle="1" w:styleId="box" w:type="paragraph">
    <w:name w:val="box"/>
    <w:basedOn w:val="AnswerBox"/>
    <w:autoRedefine/>
    <w:qFormat/>
    <w:rsid w:val="00525C3A"/>
    <w:pPr>
      <w:numPr>
        <w:numId w:val="0"/>
      </w:numPr>
      <w:pBdr>
        <w:top w:color="ECCC87" w:space="10" w:sz="4" w:val="single"/>
        <w:left w:color="ECCC87" w:space="12" w:sz="4" w:val="single"/>
        <w:bottom w:color="ECCC87" w:space="8" w:sz="4" w:val="single"/>
        <w:right w:color="ECCC87" w:space="12" w:sz="4" w:val="single"/>
      </w:pBdr>
      <w:shd w:color="auto" w:fill="FDF6E3" w:val="clear"/>
      <w:spacing w:after="240" w:before="240" w:line="276" w:lineRule="auto"/>
      <w:ind w:left="576" w:right="576"/>
    </w:pPr>
  </w:style>
  <w:style w:customStyle="1" w:styleId="CurrentList13" w:type="numbering">
    <w:name w:val="Current List13"/>
    <w:uiPriority w:val="99"/>
    <w:rsid w:val="00AE483E"/>
    <w:pPr>
      <w:numPr>
        <w:numId w:val="52"/>
      </w:numPr>
    </w:pPr>
  </w:style>
  <w:style w:customStyle="1" w:styleId="apa" w:type="paragraph">
    <w:name w:val="apa"/>
    <w:basedOn w:val="box"/>
    <w:next w:val="Normal"/>
    <w:autoRedefine/>
    <w:qFormat/>
    <w:rsid w:val="00096A3E"/>
    <w:pPr>
      <w:pBdr>
        <w:top w:color="000000" w:space="5" w:sz="18" w:themeColor="text1" w:val="single"/>
        <w:left w:color="000000" w:space="4" w:sz="18" w:themeColor="text1" w:val="single"/>
        <w:bottom w:color="000000" w:space="5" w:sz="18" w:themeColor="text1" w:val="single"/>
        <w:right w:color="000000" w:space="4" w:sz="18" w:themeColor="text1" w:val="single"/>
      </w:pBdr>
      <w:shd w:color="auto" w:fill="auto" w:val="clear"/>
      <w:spacing w:line="360" w:lineRule="auto"/>
      <w:ind w:left="-1152" w:right="-1152"/>
    </w:pPr>
    <w:rPr>
      <w:sz w:val="20"/>
    </w:rPr>
  </w:style>
  <w:style w:styleId="NoSpacing" w:type="paragraph">
    <w:name w:val="No Spacing"/>
    <w:uiPriority w:val="1"/>
    <w:qFormat/>
    <w:rsid w:val="00B540CF"/>
    <w:pPr>
      <w:spacing w:after="0" w:before="60" w:line="240" w:lineRule="auto"/>
    </w:pPr>
    <w:rPr>
      <w:rFonts w:eastAsiaTheme="minorEastAsia"/>
      <w:color w:themeColor="text1" w:val="000000"/>
      <w:kern w:val="0"/>
      <w:sz w:val="20"/>
      <w:szCs w:val="20"/>
      <w:lang w:eastAsia="ja-JP"/>
      <w14:ligatures w14:val="none"/>
    </w:rPr>
  </w:style>
  <w:style w:customStyle="1" w:styleId="TipTable" w:type="table">
    <w:name w:val="Tip Table"/>
    <w:basedOn w:val="TableNormal"/>
    <w:uiPriority w:val="99"/>
    <w:rsid w:val="00F819F6"/>
    <w:pPr>
      <w:spacing w:after="0" w:line="240" w:lineRule="auto"/>
    </w:pPr>
    <w:rPr>
      <w:rFonts w:ascii="Atkinson Hyperlegible" w:eastAsiaTheme="minorEastAsia" w:hAnsi="Atkinson Hyperlegible"/>
      <w:color w:themeColor="text1" w:themeTint="BF" w:val="404040"/>
      <w:kern w:val="0"/>
      <w:sz w:val="22"/>
      <w:szCs w:val="18"/>
      <w:lang w:eastAsia="ja-JP"/>
      <w14:ligatures w14:val="none"/>
    </w:rPr>
    <w:tblPr>
      <w:tblCellMar>
        <w:top w:type="dxa" w:w="144"/>
        <w:left w:type="dxa" w:w="0"/>
        <w:right w:type="dxa" w:w="0"/>
      </w:tblCellMar>
    </w:tblPr>
    <w:tcPr>
      <w:shd w:color="auto" w:fill="F2F2F2" w:val="clear"/>
    </w:tcPr>
    <w:tblStylePr w:type="firstCol">
      <w:pPr>
        <w:wordWrap/>
        <w:jc w:val="center"/>
      </w:pPr>
    </w:tblStylePr>
  </w:style>
  <w:style w:customStyle="1" w:styleId="TipText" w:type="paragraph">
    <w:name w:val="Tip Text"/>
    <w:basedOn w:val="Normal"/>
    <w:uiPriority w:val="99"/>
    <w:rsid w:val="00C234DE"/>
    <w:pPr>
      <w:spacing w:before="160" w:line="264" w:lineRule="auto"/>
      <w:ind w:right="576"/>
    </w:pPr>
    <w:rPr>
      <w:rFonts w:cstheme="majorBidi" w:eastAsiaTheme="majorEastAsia"/>
      <w:i/>
      <w:iCs/>
      <w:color w:themeColor="text1" w:val="000000"/>
      <w:kern w:val="0"/>
      <w:sz w:val="16"/>
      <w:szCs w:val="16"/>
      <w:lang w:eastAsia="ja-JP"/>
      <w14:ligatures w14:val="none"/>
    </w:rPr>
  </w:style>
  <w:style w:styleId="Mention" w:type="character">
    <w:name w:val="Mention"/>
    <w:basedOn w:val="DefaultParagraphFont"/>
    <w:uiPriority w:val="99"/>
    <w:semiHidden/>
    <w:unhideWhenUsed/>
    <w:rsid w:val="00491A31"/>
    <w:rPr>
      <w:rFonts w:asciiTheme="minorHAnsi" w:hAnsiTheme="minorHAnsi"/>
      <w:color w:val="2B579A"/>
      <w:shd w:color="auto" w:fill="E1DFDD" w:val="clear"/>
    </w:rPr>
  </w:style>
  <w:style w:customStyle="1" w:styleId="highlight-pink" w:type="character">
    <w:name w:val="highlight-pink"/>
    <w:basedOn w:val="highlight-yellow"/>
    <w:uiPriority w:val="1"/>
    <w:qFormat/>
    <w:rsid w:val="00E6184A"/>
    <w:rPr>
      <w:rFonts w:asciiTheme="minorHAnsi" w:hAnsiTheme="minorHAnsi"/>
      <w:color w:themeColor="text1" w:val="000000"/>
      <w:bdr w:color="auto" w:space="0" w:sz="0" w:val="none"/>
      <w:shd w:color="auto" w:fill="FF8AD8" w:val="clear"/>
    </w:rPr>
  </w:style>
  <w:style w:customStyle="1" w:styleId="highlight-blue" w:type="character">
    <w:name w:val="highlight-blue"/>
    <w:basedOn w:val="highlight-pink"/>
    <w:uiPriority w:val="1"/>
    <w:qFormat/>
    <w:rsid w:val="00E6184A"/>
    <w:rPr>
      <w:rFonts w:asciiTheme="minorHAnsi" w:hAnsiTheme="minorHAnsi"/>
      <w:color w:themeColor="text1" w:val="000000"/>
      <w:bdr w:color="auto" w:space="0" w:sz="0" w:val="none"/>
      <w:shd w:color="auto" w:fill="00FDFF" w:val="clear"/>
    </w:rPr>
  </w:style>
  <w:style w:customStyle="1" w:styleId="highlight-green" w:type="character">
    <w:name w:val="highlight-green"/>
    <w:basedOn w:val="highlight-blue"/>
    <w:uiPriority w:val="1"/>
    <w:qFormat/>
    <w:rsid w:val="00E6184A"/>
    <w:rPr>
      <w:rFonts w:asciiTheme="minorHAnsi" w:hAnsiTheme="minorHAnsi"/>
      <w:color w:themeColor="text1" w:val="000000"/>
      <w:bdr w:color="auto" w:space="0" w:sz="0" w:val="none"/>
      <w:shd w:color="auto" w:fill="00FA00" w:val="clear"/>
    </w:rPr>
  </w:style>
  <w:style w:customStyle="1" w:styleId="section-title" w:type="character">
    <w:name w:val="section-title"/>
    <w:basedOn w:val="DefaultParagraphFont"/>
    <w:uiPriority w:val="1"/>
    <w:qFormat/>
    <w:rsid w:val="00E6184A"/>
    <w:rPr>
      <w:rFonts w:asciiTheme="minorHAnsi" w:hAnsiTheme="minorHAnsi"/>
      <w:b/>
      <w:i w:val="0"/>
      <w:caps w:val="0"/>
      <w:smallCaps/>
      <w:sz w:val="24"/>
      <w:u w:val="none"/>
    </w:rPr>
  </w:style>
  <w:style w:customStyle="1" w:styleId="apa-header" w:type="paragraph">
    <w:name w:val="apa-header"/>
    <w:basedOn w:val="Normal"/>
    <w:next w:val="FirstParagraph"/>
    <w:autoRedefine/>
    <w:qFormat/>
    <w:rsid w:val="00E6184A"/>
    <w:pPr>
      <w:jc w:val="center"/>
    </w:pPr>
    <w:rPr>
      <w:rFonts w:asciiTheme="majorHAnsi" w:hAnsiTheme="majorHAnsi"/>
      <w:b/>
    </w:rPr>
  </w:style>
  <w:style w:customStyle="1" w:styleId="CurrentList14" w:type="numbering">
    <w:name w:val="Current List14"/>
    <w:uiPriority w:val="99"/>
    <w:rsid w:val="00E6184A"/>
    <w:pPr>
      <w:numPr>
        <w:numId w:val="58"/>
      </w:numPr>
    </w:pPr>
  </w:style>
  <w:style w:customStyle="1" w:styleId="CurrentList15" w:type="numbering">
    <w:name w:val="Current List15"/>
    <w:uiPriority w:val="99"/>
    <w:rsid w:val="00A51338"/>
    <w:pPr>
      <w:numPr>
        <w:numId w:val="59"/>
      </w:numPr>
    </w:pPr>
  </w:style>
  <w:style w:styleId="BodyTextIndent" w:type="paragraph">
    <w:name w:val="Body Text Indent"/>
    <w:basedOn w:val="Normal"/>
    <w:link w:val="BodyTextIndentChar"/>
    <w:uiPriority w:val="99"/>
    <w:semiHidden/>
    <w:unhideWhenUsed/>
    <w:rsid w:val="006600CD"/>
    <w:pPr>
      <w:spacing w:after="120"/>
      <w:ind w:left="360"/>
    </w:pPr>
  </w:style>
  <w:style w:customStyle="1" w:styleId="BodyTextIndentChar" w:type="character">
    <w:name w:val="Body Text Indent Char"/>
    <w:basedOn w:val="DefaultParagraphFont"/>
    <w:link w:val="BodyTextIndent"/>
    <w:uiPriority w:val="99"/>
    <w:semiHidden/>
    <w:rsid w:val="006600CD"/>
  </w:style>
  <w:style w:styleId="BodyTextFirstIndent2" w:type="paragraph">
    <w:name w:val="Body Text First Indent 2"/>
    <w:basedOn w:val="BodyTextIndent"/>
    <w:link w:val="BodyTextFirstIndent2Char"/>
    <w:uiPriority w:val="99"/>
    <w:unhideWhenUsed/>
    <w:rsid w:val="006600CD"/>
    <w:pPr>
      <w:spacing w:after="160"/>
      <w:ind w:firstLine="360"/>
    </w:pPr>
  </w:style>
  <w:style w:customStyle="1" w:styleId="BodyTextFirstIndent2Char" w:type="character">
    <w:name w:val="Body Text First Indent 2 Char"/>
    <w:basedOn w:val="BodyTextIndentChar"/>
    <w:link w:val="BodyTextFirstIndent2"/>
    <w:uiPriority w:val="99"/>
    <w:rsid w:val="006600CD"/>
  </w:style>
  <w:style w:styleId="Hashtag" w:type="character">
    <w:name w:val="Hashtag"/>
    <w:basedOn w:val="DefaultParagraphFont"/>
    <w:uiPriority w:val="99"/>
    <w:semiHidden/>
    <w:unhideWhenUsed/>
    <w:qFormat/>
    <w:rsid w:val="006600CD"/>
    <w:rPr>
      <w:rFonts w:asciiTheme="minorHAnsi" w:hAnsiTheme="minorHAnsi"/>
      <w:color w:val="2B579A"/>
      <w:shd w:color="auto" w:fill="E1DFDD" w:val="clear"/>
    </w:rPr>
  </w:style>
  <w:style w:customStyle="1" w:styleId="CurrentList16" w:type="numbering">
    <w:name w:val="Current List16"/>
    <w:uiPriority w:val="99"/>
    <w:rsid w:val="00062D39"/>
    <w:pPr>
      <w:numPr>
        <w:numId w:val="60"/>
      </w:numPr>
    </w:pPr>
  </w:style>
  <w:style w:customStyle="1" w:styleId="box2" w:type="paragraph">
    <w:name w:val="box2"/>
    <w:basedOn w:val="box"/>
    <w:autoRedefine/>
    <w:qFormat/>
    <w:rsid w:val="00525C3A"/>
    <w:pPr>
      <w:pBdr>
        <w:top w:color="F4B083" w:space="10" w:sz="4" w:themeColor="accent2" w:themeTint="99" w:val="single"/>
        <w:left w:color="F4B083" w:space="12" w:sz="4" w:themeColor="accent2" w:themeTint="99" w:val="single"/>
        <w:bottom w:color="F4B083" w:space="8" w:sz="4" w:themeColor="accent2" w:themeTint="99" w:val="single"/>
        <w:right w:color="F4B083" w:space="12" w:sz="4" w:themeColor="accent2" w:themeTint="99" w:val="single"/>
      </w:pBdr>
      <w:shd w:color="auto" w:fill="FBE4D5" w:themeFill="accent2" w:themeFillTint="33" w:val="clear"/>
      <w:spacing w:after="360" w:before="360"/>
    </w:pPr>
  </w:style>
  <w:style w:customStyle="1" w:styleId="box3" w:type="paragraph">
    <w:name w:val="box3"/>
    <w:basedOn w:val="box"/>
    <w:autoRedefine/>
    <w:qFormat/>
    <w:rsid w:val="00525C3A"/>
    <w:pPr>
      <w:pBdr>
        <w:top w:color="9CC2E5" w:space="10" w:sz="4" w:themeColor="accent5" w:themeTint="99" w:val="single"/>
        <w:left w:color="9CC2E5" w:space="12" w:sz="4" w:themeColor="accent5" w:themeTint="99" w:val="single"/>
        <w:bottom w:color="9CC2E5" w:space="8" w:sz="4" w:themeColor="accent5" w:themeTint="99" w:val="single"/>
        <w:right w:color="9CC2E5" w:space="12" w:sz="4" w:themeColor="accent5" w:themeTint="99" w:val="single"/>
      </w:pBdr>
      <w:shd w:color="auto" w:fill="DEEAF6" w:themeFill="accent5" w:themeFillTint="33" w:val="clear"/>
      <w:spacing w:after="360" w:before="360"/>
    </w:pPr>
  </w:style>
  <w:style w:customStyle="1" w:styleId="Box4" w:type="paragraph">
    <w:name w:val="Box4"/>
    <w:basedOn w:val="box"/>
    <w:autoRedefine/>
    <w:qFormat/>
    <w:rsid w:val="00B96EA8"/>
    <w:pPr>
      <w:pBdr>
        <w:top w:color="A6A6A6" w:space="10" w:sz="4" w:themeColor="background1" w:themeShade="A6" w:val="single"/>
        <w:left w:color="A6A6A6" w:space="12" w:sz="4" w:themeColor="background1" w:themeShade="A6" w:val="single"/>
        <w:bottom w:color="A6A6A6" w:space="8" w:sz="4" w:themeColor="background1" w:themeShade="A6" w:val="single"/>
        <w:right w:color="A6A6A6" w:space="12" w:sz="4" w:themeColor="background1" w:themeShade="A6" w:val="single"/>
      </w:pBdr>
      <w:shd w:color="auto" w:fill="F2F2F2" w:themeFill="background1" w:themeFillShade="F2" w:val="clear"/>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11" Target="footer2.xml" Type="http://schemas.openxmlformats.org/officeDocument/2006/relationships/footer" /><Relationship Id="rId10" Target="footer1.xml" Type="http://schemas.openxmlformats.org/officeDocument/2006/relationships/footer" /><Relationship Id="rId9" Target="header1.xml" Type="http://schemas.openxmlformats.org/officeDocument/2006/relationships/header" /></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2</Pages>
  <Words>103</Words>
  <Characters>507</Characters>
  <Application>Microsoft Office Word</Application>
  <DocSecurity>0</DocSecurity>
  <Lines>56</Lines>
  <Paragraphs>46</Paragraphs>
  <ScaleCrop>false</ScaleCrop>
  <HeadingPairs>
    <vt:vector size="2" baseType="variant">
      <vt:variant>
        <vt:lpstr>Title</vt:lpstr>
      </vt:variant>
      <vt:variant>
        <vt:i4>1</vt:i4>
      </vt:variant>
    </vt:vector>
  </HeadingPairs>
  <TitlesOfParts>
    <vt:vector size="1" baseType="lpstr">
      <vt:lpstr>Lab 1</vt:lpstr>
    </vt:vector>
  </TitlesOfParts>
  <Company/>
  <LinksUpToDate>false</LinksUpToDate>
  <CharactersWithSpaces>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04</dc:title>
  <dc:creator/>
  <cp:keywords/>
  <dcterms:created xsi:type="dcterms:W3CDTF">2026-08-14T16:01:11Z</dcterms:created>
  <dcterms:modified xsi:type="dcterms:W3CDTF">2026-08-14T16:01:11Z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params">
    <vt:lpwstr/>
  </property>
  <property fmtid="{D5CDD505-2E9C-101B-9397-08002B2CF9AE}" pid="9" name="subtitle">
    <vt:lpwstr>Literature Review and Proposal Assignment Description!!</vt:lpwstr>
  </property>
  <property fmtid="{D5CDD505-2E9C-101B-9397-08002B2CF9AE}" pid="10" name="toc-title">
    <vt:lpwstr>Table of contents</vt:lpwstr>
  </property>
</Properties>
</file>