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math" xmlns:ns4="http://schemas.openxmlformats.org/officeDocument/2006/relationships" xmlns:w="http://schemas.openxmlformats.org/wordprocessingml/2006/main" ns1:Ignorable="w14 w15 w16se w16cid w16 w16cex w16sdtdh w16sdtfl w16du wp14">
  <w:body>
    <w:p ns2:paraId="32240943" ns2:textId="77777777" w:rsidR="00A837DF" w:rsidRDefault="00000000">
      <w:pPr>
        <w:pStyle w:val="Title"/>
        <w:jc w:val="center"/>
      </w:pPr>
      <w:r>
        <w:t>Developer Intent Reconstruction Study</w:t>
      </w:r>
    </w:p>
    <w:p ns2:paraId="2B842B81" ns2:textId="77777777" w:rsidR="00A837DF" w:rsidRDefault="00000000">
      <w:pPr>
        <w:jc w:val="center"/>
      </w:pPr>
      <w:r>
        <w:rPr>
          <w:b/>
        </w:rPr>
        <w:t>Case Screening, Conversation Extraction, Historical Project Evidence Discovery, and End-to-End Evaluation Protocol</w:t>
      </w:r>
    </w:p>
    <w:p ns2:paraId="0885B761" ns2:textId="77777777" w:rsidR="00A837DF" w:rsidRDefault="00000000">
      <w:pPr>
        <w:jc w:val="center"/>
      </w:pPr>
      <w:r>
        <w:rPr>
          <w:i/>
          <w:sz w:val="19"/>
        </w:rPr>
        <w:t>Protocol v5.2 working protocol for the PA/PN corpus and ICSE NIER feasibility study</w:t>
      </w:r>
    </w:p>
    <w:tbl>
      <w:tblPr>
        <w:tblW w:w="0" w:type="auto"/>
        <w:tblLook w:val="04A0" w:firstRow="1" w:lastRow="0" w:firstColumn="1" w:lastColumn="0" w:noHBand="0" w:noVBand="1"/>
      </w:tblPr>
      <w:tblGrid>
        <w:gridCol w:w="10224"/>
      </w:tblGrid>
      <w:tr w:rsidR="00A837DF" ns2:paraId="6F15AFC8" ns2:textId="77777777">
        <w:tc>
          <w:tcPr>
            <w:tcW w:w="10224" w:type="dxa"/>
            <w:shd w:val="clear" w:color="auto" w:fill="F2F2F2"/>
            <w:tcMar>
              <w:top w:w="120" w:type="dxa"/>
              <w:left w:w="140" w:type="dxa"/>
              <w:bottom w:w="120" w:type="dxa"/>
              <w:right w:w="140" w:type="dxa"/>
            </w:tcMar>
          </w:tcPr>
          <w:p ns2:paraId="0CD8AA9B" ns2:textId="77777777" w:rsidR="00A837DF" w:rsidRDefault="00000000">
            <w:r>
              <w:rPr>
                <w:b/>
              </w:rPr>
              <w:t>CORE RULE: The eventual integrated implementation and all information created after the first-generation boundary are evaluation-only. They must never be used to identify, retrieve, label, or reconstruct evidence that the proposed system is supposed to have had before initial code generation.</w:t>
            </w:r>
          </w:p>
        </w:tc>
      </w:tr>
    </w:tbl>
    <w:p ns2:paraId="2E0583B1" ns2:textId="77777777" w:rsidR="00A837DF" w:rsidRDefault="00000000">
      <w:pPr>
        <w:pStyle w:val="Heading1"/>
      </w:pPr>
      <w:r>
        <w:t>1. Purpose and Study Boundary</w:t>
      </w:r>
    </w:p>
    <w:p ns2:paraId="2499F6B1" ns2:textId="77777777" w:rsidR="00A837DF" w:rsidRDefault="00000000">
      <w:r>
        <w:t>This protocol defines what the student prepares, what the LLM/research team does next, why each stage occurs in that order, and which information is admissible at each point. The study begins with the PatchTrack/Prompt Quality PA and PN cases: 89 PA and 53 PN, for 142 candidate cases. PA/PN are historical outcome labels used for corpus composition and later analysis; they are never retrieval cues.</w:t>
      </w:r>
    </w:p>
    <w:p ns2:paraId="4199B287" ns2:textId="77777777" w:rsidR="00A837DF" w:rsidRDefault="00000000">
      <w:r>
        <w:t>The central object is the first code-generation event in each conversation. We first establish what the developer had actually supplied as Context, Specificity, and Verification (C/S/V). We then freeze that record. Only afterward do we reconstruct the historical project information that existed at that time and investigate whether it contained additional task-relevant evidence. The retrieval algorithm is not assumed in advance: it is induced from recurring evidence-discovery paths in a discovery set and then frozen before a held-out end-to-end evaluation.</w:t>
      </w:r>
    </w:p>
    <w:p ns2:paraId="334F33CB" ns2:textId="77777777" w:rsidR="002D3629" w:rsidRDefault="002D3629">
      <w:pPr>
        <w:rPr>
          <w:b/>
        </w:rPr>
      </w:pPr>
    </w:p>
    <w:p ns2:paraId="4062B0CC" ns2:textId="76B90705" w:rsidR="00A837DF" w:rsidRDefault="00000000">
      <w:r>
        <w:rPr>
          <w:b/>
        </w:rPr>
        <w:t xml:space="preserve">Experimental logic: </w:t>
      </w:r>
      <w:r>
        <w:t>define cases -&gt; locate first generation -&gt; extract supplied C/S/V -&gt; validate -&gt; freeze -&gt; construct temporally valid project information -&gt; discover retrieval patterns -&gt; specify/freeze algorithm -&gt; apply to held-out cases -&gt; reconstruct -&gt; generate twice with the same current model -&gt; reveal integrated implementation -&gt; evaluate.</w:t>
      </w:r>
    </w:p>
    <w:p ns2:paraId="47C867D0" ns2:textId="77777777" w:rsidR="00562DE3" w:rsidRDefault="00562DE3"/>
    <w:tbl>
      <w:tblPr>
        <w:tblStyle w:val="TableGrid"/>
        <w:tblW w:w="0" w:type="auto"/>
        <w:tblLook w:val="04A0" w:firstRow="1" w:lastRow="0" w:firstColumn="1" w:lastColumn="0" w:noHBand="0" w:noVBand="1"/>
      </w:tblPr>
      <w:tblGrid>
        <w:gridCol w:w="1648"/>
        <w:gridCol w:w="2224"/>
        <w:gridCol w:w="4332"/>
        <w:gridCol w:w="2220"/>
      </w:tblGrid>
      <w:tr w:rsidR="00A837DF" ns2:paraId="717781D1" ns2:textId="77777777">
        <w:tc>
          <w:tcPr>
            <w:tcW w:w="1656" w:type="dxa"/>
            <w:shd w:val="clear" w:color="auto" w:fill="D9E1F2"/>
            <w:tcMar>
              <w:top w:w="80" w:type="dxa"/>
              <w:left w:w="100" w:type="dxa"/>
              <w:bottom w:w="80" w:type="dxa"/>
              <w:right w:w="100" w:type="dxa"/>
            </w:tcMar>
            <w:vAlign w:val="center"/>
          </w:tcPr>
          <w:p ns2:paraId="25254E17" ns2:textId="77777777" w:rsidR="00A837DF" w:rsidRDefault="00000000">
            <w:r>
              <w:rPr>
                <w:rFonts w:ascii="Aptos" w:hAnsi="Aptos"/>
                <w:b/>
                <w:sz w:val="17"/>
              </w:rPr>
              <w:t>Stage</w:t>
            </w:r>
          </w:p>
        </w:tc>
        <w:tc>
          <w:tcPr>
            <w:tcW w:w="2232" w:type="dxa"/>
            <w:shd w:val="clear" w:color="auto" w:fill="D9E1F2"/>
            <w:tcMar>
              <w:top w:w="80" w:type="dxa"/>
              <w:left w:w="100" w:type="dxa"/>
              <w:bottom w:w="80" w:type="dxa"/>
              <w:right w:w="100" w:type="dxa"/>
            </w:tcMar>
            <w:vAlign w:val="center"/>
          </w:tcPr>
          <w:p ns2:paraId="233182E0" ns2:textId="77777777" w:rsidR="00A837DF" w:rsidRDefault="00000000">
            <w:r>
              <w:rPr>
                <w:rFonts w:ascii="Aptos" w:hAnsi="Aptos"/>
                <w:b/>
                <w:sz w:val="17"/>
              </w:rPr>
              <w:t>Input</w:t>
            </w:r>
          </w:p>
        </w:tc>
        <w:tc>
          <w:tcPr>
            <w:tcW w:w="4392" w:type="dxa"/>
            <w:shd w:val="clear" w:color="auto" w:fill="D9E1F2"/>
            <w:tcMar>
              <w:top w:w="80" w:type="dxa"/>
              <w:left w:w="100" w:type="dxa"/>
              <w:bottom w:w="80" w:type="dxa"/>
              <w:right w:w="100" w:type="dxa"/>
            </w:tcMar>
            <w:vAlign w:val="center"/>
          </w:tcPr>
          <w:p ns2:paraId="3D769FE5" ns2:textId="77777777" w:rsidR="00A837DF" w:rsidRDefault="00000000">
            <w:r>
              <w:rPr>
                <w:rFonts w:ascii="Aptos" w:hAnsi="Aptos"/>
                <w:b/>
                <w:sz w:val="17"/>
              </w:rPr>
              <w:t>Why necessary</w:t>
            </w:r>
          </w:p>
        </w:tc>
        <w:tc>
          <w:tcPr>
            <w:tcW w:w="2232" w:type="dxa"/>
            <w:shd w:val="clear" w:color="auto" w:fill="D9E1F2"/>
            <w:tcMar>
              <w:top w:w="80" w:type="dxa"/>
              <w:left w:w="100" w:type="dxa"/>
              <w:bottom w:w="80" w:type="dxa"/>
              <w:right w:w="100" w:type="dxa"/>
            </w:tcMar>
            <w:vAlign w:val="center"/>
          </w:tcPr>
          <w:p ns2:paraId="0AE0E9D7" ns2:textId="77777777" w:rsidR="00A837DF" w:rsidRDefault="00000000">
            <w:r>
              <w:rPr>
                <w:rFonts w:ascii="Aptos" w:hAnsi="Aptos"/>
                <w:b/>
                <w:sz w:val="17"/>
              </w:rPr>
              <w:t>Output / checkpoint</w:t>
            </w:r>
          </w:p>
        </w:tc>
      </w:tr>
      <w:tr w:rsidR="00A837DF" ns2:paraId="1E1B0E95" ns2:textId="77777777">
        <w:tc>
          <w:tcPr>
            <w:tcW w:w="1656" w:type="dxa"/>
            <w:tcMar>
              <w:top w:w="80" w:type="dxa"/>
              <w:left w:w="100" w:type="dxa"/>
              <w:bottom w:w="80" w:type="dxa"/>
              <w:right w:w="100" w:type="dxa"/>
            </w:tcMar>
            <w:vAlign w:val="center"/>
          </w:tcPr>
          <w:p ns2:paraId="10BC2F48" ns2:textId="77777777" w:rsidR="00A837DF" w:rsidRDefault="00000000">
            <w:r>
              <w:rPr>
                <w:rFonts w:ascii="Aptos" w:hAnsi="Aptos"/>
                <w:sz w:val="17"/>
              </w:rPr>
              <w:t>A. Screen corpus</w:t>
            </w:r>
          </w:p>
        </w:tc>
        <w:tc>
          <w:tcPr>
            <w:tcW w:w="2232" w:type="dxa"/>
            <w:tcMar>
              <w:top w:w="80" w:type="dxa"/>
              <w:left w:w="100" w:type="dxa"/>
              <w:bottom w:w="80" w:type="dxa"/>
              <w:right w:w="100" w:type="dxa"/>
            </w:tcMar>
            <w:vAlign w:val="center"/>
          </w:tcPr>
          <w:p ns2:paraId="1E6E967B" ns2:textId="77777777" w:rsidR="00A837DF" w:rsidRDefault="00000000">
            <w:r>
              <w:rPr>
                <w:rFonts w:ascii="Aptos" w:hAnsi="Aptos"/>
                <w:sz w:val="17"/>
              </w:rPr>
              <w:t>142 PA/PN candidates</w:t>
            </w:r>
          </w:p>
        </w:tc>
        <w:tc>
          <w:tcPr>
            <w:tcW w:w="4392" w:type="dxa"/>
            <w:tcMar>
              <w:top w:w="80" w:type="dxa"/>
              <w:left w:w="100" w:type="dxa"/>
              <w:bottom w:w="80" w:type="dxa"/>
              <w:right w:w="100" w:type="dxa"/>
            </w:tcMar>
            <w:vAlign w:val="center"/>
          </w:tcPr>
          <w:p ns2:paraId="138F9E70" ns2:textId="77777777" w:rsidR="00A837DF" w:rsidRDefault="00000000">
            <w:r>
              <w:rPr>
                <w:rFonts w:ascii="Aptos" w:hAnsi="Aptos"/>
                <w:sz w:val="17"/>
              </w:rPr>
              <w:t>Remove only cases with concrete integrity/availability problems, not because they are large.</w:t>
            </w:r>
          </w:p>
        </w:tc>
        <w:tc>
          <w:tcPr>
            <w:tcW w:w="2232" w:type="dxa"/>
            <w:tcMar>
              <w:top w:w="80" w:type="dxa"/>
              <w:left w:w="100" w:type="dxa"/>
              <w:bottom w:w="80" w:type="dxa"/>
              <w:right w:w="100" w:type="dxa"/>
            </w:tcMar>
            <w:vAlign w:val="center"/>
          </w:tcPr>
          <w:p ns2:paraId="07BDF98B" ns2:textId="77777777" w:rsidR="00A837DF" w:rsidRDefault="00000000">
            <w:r>
              <w:rPr>
                <w:rFonts w:ascii="Aptos" w:hAnsi="Aptos"/>
                <w:sz w:val="17"/>
              </w:rPr>
              <w:t>Eligible PA/PN corpus</w:t>
            </w:r>
          </w:p>
        </w:tc>
      </w:tr>
      <w:tr w:rsidR="00A837DF" ns2:paraId="2E3C6E8A" ns2:textId="77777777">
        <w:tc>
          <w:tcPr>
            <w:tcW w:w="1656" w:type="dxa"/>
            <w:tcMar>
              <w:top w:w="80" w:type="dxa"/>
              <w:left w:w="100" w:type="dxa"/>
              <w:bottom w:w="80" w:type="dxa"/>
              <w:right w:w="100" w:type="dxa"/>
            </w:tcMar>
            <w:vAlign w:val="center"/>
          </w:tcPr>
          <w:p ns2:paraId="0F0B2FBE" ns2:textId="77777777" w:rsidR="00A837DF" w:rsidRDefault="00000000">
            <w:r>
              <w:rPr>
                <w:rFonts w:ascii="Aptos" w:hAnsi="Aptos"/>
                <w:sz w:val="17"/>
              </w:rPr>
              <w:t>B. Package conversations</w:t>
            </w:r>
          </w:p>
        </w:tc>
        <w:tc>
          <w:tcPr>
            <w:tcW w:w="2232" w:type="dxa"/>
            <w:tcMar>
              <w:top w:w="80" w:type="dxa"/>
              <w:left w:w="100" w:type="dxa"/>
              <w:bottom w:w="80" w:type="dxa"/>
              <w:right w:w="100" w:type="dxa"/>
            </w:tcMar>
            <w:vAlign w:val="center"/>
          </w:tcPr>
          <w:p ns2:paraId="3B3335AF" ns2:textId="77777777" w:rsidR="00A837DF" w:rsidRDefault="00000000">
            <w:r>
              <w:rPr>
                <w:rFonts w:ascii="Aptos" w:hAnsi="Aptos"/>
                <w:sz w:val="17"/>
              </w:rPr>
              <w:t>Case ID + PR identifier + timestamp + complete conversation</w:t>
            </w:r>
          </w:p>
        </w:tc>
        <w:tc>
          <w:tcPr>
            <w:tcW w:w="4392" w:type="dxa"/>
            <w:tcMar>
              <w:top w:w="80" w:type="dxa"/>
              <w:left w:w="100" w:type="dxa"/>
              <w:bottom w:w="80" w:type="dxa"/>
              <w:right w:w="100" w:type="dxa"/>
            </w:tcMar>
            <w:vAlign w:val="center"/>
          </w:tcPr>
          <w:p ns2:paraId="369F541D" ns2:textId="77777777" w:rsidR="00A837DF" w:rsidRDefault="00000000">
            <w:r>
              <w:rPr>
                <w:rFonts w:ascii="Aptos" w:hAnsi="Aptos"/>
                <w:sz w:val="17"/>
              </w:rPr>
              <w:t>Preserve the difficult-to-recover historical interaction without pre-interpreting repository evidence.</w:t>
            </w:r>
          </w:p>
        </w:tc>
        <w:tc>
          <w:tcPr>
            <w:tcW w:w="2232" w:type="dxa"/>
            <w:tcMar>
              <w:top w:w="80" w:type="dxa"/>
              <w:left w:w="100" w:type="dxa"/>
              <w:bottom w:w="80" w:type="dxa"/>
              <w:right w:w="100" w:type="dxa"/>
            </w:tcMar>
            <w:vAlign w:val="center"/>
          </w:tcPr>
          <w:p ns2:paraId="196AB8B3" ns2:textId="77777777" w:rsidR="00A837DF" w:rsidRDefault="00000000">
            <w:r>
              <w:rPr>
                <w:rFonts w:ascii="Aptos" w:hAnsi="Aptos"/>
                <w:sz w:val="17"/>
              </w:rPr>
              <w:t>Lossless case package</w:t>
            </w:r>
          </w:p>
        </w:tc>
      </w:tr>
      <w:tr w:rsidR="00A837DF" ns2:paraId="02D01C6A" ns2:textId="77777777">
        <w:tc>
          <w:tcPr>
            <w:tcW w:w="1656" w:type="dxa"/>
            <w:tcMar>
              <w:top w:w="80" w:type="dxa"/>
              <w:left w:w="100" w:type="dxa"/>
              <w:bottom w:w="80" w:type="dxa"/>
              <w:right w:w="100" w:type="dxa"/>
            </w:tcMar>
            <w:vAlign w:val="center"/>
          </w:tcPr>
          <w:p ns2:paraId="5F6970DC" ns2:textId="77777777" w:rsidR="00A837DF" w:rsidRDefault="00000000">
            <w:r>
              <w:rPr>
                <w:rFonts w:ascii="Aptos" w:hAnsi="Aptos"/>
                <w:sz w:val="17"/>
              </w:rPr>
              <w:t>C. Conversation extraction</w:t>
            </w:r>
          </w:p>
        </w:tc>
        <w:tc>
          <w:tcPr>
            <w:tcW w:w="2232" w:type="dxa"/>
            <w:tcMar>
              <w:top w:w="80" w:type="dxa"/>
              <w:left w:w="100" w:type="dxa"/>
              <w:bottom w:w="80" w:type="dxa"/>
              <w:right w:w="100" w:type="dxa"/>
            </w:tcMar>
            <w:vAlign w:val="center"/>
          </w:tcPr>
          <w:p ns2:paraId="6B1B81C2" ns2:textId="77777777" w:rsidR="00A837DF" w:rsidRDefault="00000000">
            <w:r>
              <w:rPr>
                <w:rFonts w:ascii="Aptos" w:hAnsi="Aptos"/>
                <w:sz w:val="17"/>
              </w:rPr>
              <w:t>Complete conversation</w:t>
            </w:r>
          </w:p>
        </w:tc>
        <w:tc>
          <w:tcPr>
            <w:tcW w:w="4392" w:type="dxa"/>
            <w:tcMar>
              <w:top w:w="80" w:type="dxa"/>
              <w:left w:w="100" w:type="dxa"/>
              <w:bottom w:w="80" w:type="dxa"/>
              <w:right w:w="100" w:type="dxa"/>
            </w:tcMar>
            <w:vAlign w:val="center"/>
          </w:tcPr>
          <w:p ns2:paraId="194DE784" ns2:textId="77777777" w:rsidR="00A837DF" w:rsidRDefault="00000000">
            <w:r>
              <w:rPr>
                <w:rFonts w:ascii="Aptos" w:hAnsi="Aptos"/>
                <w:sz w:val="17"/>
              </w:rPr>
              <w:t>Locate first generation and record only C/S/V actually supplied before it.</w:t>
            </w:r>
          </w:p>
        </w:tc>
        <w:tc>
          <w:tcPr>
            <w:tcW w:w="2232" w:type="dxa"/>
            <w:tcMar>
              <w:top w:w="80" w:type="dxa"/>
              <w:left w:w="100" w:type="dxa"/>
              <w:bottom w:w="80" w:type="dxa"/>
              <w:right w:w="100" w:type="dxa"/>
            </w:tcMar>
            <w:vAlign w:val="center"/>
          </w:tcPr>
          <w:p ns2:paraId="5CB765FA" ns2:textId="77777777" w:rsidR="00A837DF" w:rsidRDefault="00000000">
            <w:r>
              <w:rPr>
                <w:rFonts w:ascii="Aptos" w:hAnsi="Aptos"/>
                <w:sz w:val="17"/>
              </w:rPr>
              <w:t>Boundary + target prompt + supplied C/S/V</w:t>
            </w:r>
          </w:p>
        </w:tc>
      </w:tr>
      <w:tr w:rsidR="00A837DF" ns2:paraId="712AF3E6" ns2:textId="77777777">
        <w:tc>
          <w:tcPr>
            <w:tcW w:w="1656" w:type="dxa"/>
            <w:tcMar>
              <w:top w:w="80" w:type="dxa"/>
              <w:left w:w="100" w:type="dxa"/>
              <w:bottom w:w="80" w:type="dxa"/>
              <w:right w:w="100" w:type="dxa"/>
            </w:tcMar>
            <w:vAlign w:val="center"/>
          </w:tcPr>
          <w:p ns2:paraId="04DEB3E7" ns2:textId="77777777" w:rsidR="00A837DF" w:rsidRDefault="00000000">
            <w:r>
              <w:rPr>
                <w:rFonts w:ascii="Aptos" w:hAnsi="Aptos"/>
                <w:sz w:val="17"/>
              </w:rPr>
              <w:t>D. Human validation</w:t>
            </w:r>
          </w:p>
        </w:tc>
        <w:tc>
          <w:tcPr>
            <w:tcW w:w="2232" w:type="dxa"/>
            <w:tcMar>
              <w:top w:w="80" w:type="dxa"/>
              <w:left w:w="100" w:type="dxa"/>
              <w:bottom w:w="80" w:type="dxa"/>
              <w:right w:w="100" w:type="dxa"/>
            </w:tcMar>
            <w:vAlign w:val="center"/>
          </w:tcPr>
          <w:p ns2:paraId="6EA84A88" ns2:textId="77777777" w:rsidR="00A837DF" w:rsidRDefault="00000000">
            <w:r>
              <w:rPr>
                <w:rFonts w:ascii="Aptos" w:hAnsi="Aptos"/>
                <w:sz w:val="17"/>
              </w:rPr>
              <w:t>LLM extraction</w:t>
            </w:r>
          </w:p>
        </w:tc>
        <w:tc>
          <w:tcPr>
            <w:tcW w:w="4392" w:type="dxa"/>
            <w:tcMar>
              <w:top w:w="80" w:type="dxa"/>
              <w:left w:w="100" w:type="dxa"/>
              <w:bottom w:w="80" w:type="dxa"/>
              <w:right w:w="100" w:type="dxa"/>
            </w:tcMar>
            <w:vAlign w:val="center"/>
          </w:tcPr>
          <w:p ns2:paraId="49403B49" ns2:textId="77777777" w:rsidR="00A837DF" w:rsidRDefault="00000000">
            <w:r>
              <w:rPr>
                <w:rFonts w:ascii="Aptos" w:hAnsi="Aptos"/>
                <w:sz w:val="17"/>
              </w:rPr>
              <w:t>Check semantic extraction reliability without manually redoing the entire corpus.</w:t>
            </w:r>
          </w:p>
        </w:tc>
        <w:tc>
          <w:tcPr>
            <w:tcW w:w="2232" w:type="dxa"/>
            <w:tcMar>
              <w:top w:w="80" w:type="dxa"/>
              <w:left w:w="100" w:type="dxa"/>
              <w:bottom w:w="80" w:type="dxa"/>
              <w:right w:w="100" w:type="dxa"/>
            </w:tcMar>
            <w:vAlign w:val="center"/>
          </w:tcPr>
          <w:p ns2:paraId="402F49B1" ns2:textId="77777777" w:rsidR="00A837DF" w:rsidRDefault="00000000">
            <w:r>
              <w:rPr>
                <w:rFonts w:ascii="Aptos" w:hAnsi="Aptos"/>
                <w:sz w:val="17"/>
              </w:rPr>
              <w:t>Validated/versioned extraction procedure</w:t>
            </w:r>
          </w:p>
        </w:tc>
      </w:tr>
      <w:tr w:rsidR="00A837DF" ns2:paraId="3ECE541B" ns2:textId="77777777">
        <w:tc>
          <w:tcPr>
            <w:tcW w:w="1656" w:type="dxa"/>
            <w:tcMar>
              <w:top w:w="80" w:type="dxa"/>
              <w:left w:w="100" w:type="dxa"/>
              <w:bottom w:w="80" w:type="dxa"/>
              <w:right w:w="100" w:type="dxa"/>
            </w:tcMar>
            <w:vAlign w:val="center"/>
          </w:tcPr>
          <w:p ns2:paraId="17DBAE47" ns2:textId="77777777" w:rsidR="00A837DF" w:rsidRDefault="00000000">
            <w:r>
              <w:rPr>
                <w:rFonts w:ascii="Aptos" w:hAnsi="Aptos"/>
                <w:sz w:val="17"/>
              </w:rPr>
              <w:t>E. Freeze</w:t>
            </w:r>
          </w:p>
        </w:tc>
        <w:tc>
          <w:tcPr>
            <w:tcW w:w="2232" w:type="dxa"/>
            <w:tcMar>
              <w:top w:w="80" w:type="dxa"/>
              <w:left w:w="100" w:type="dxa"/>
              <w:bottom w:w="80" w:type="dxa"/>
              <w:right w:w="100" w:type="dxa"/>
            </w:tcMar>
            <w:vAlign w:val="center"/>
          </w:tcPr>
          <w:p ns2:paraId="61B986AC" ns2:textId="77777777" w:rsidR="00A837DF" w:rsidRDefault="00000000">
            <w:r>
              <w:rPr>
                <w:rFonts w:ascii="Aptos" w:hAnsi="Aptos"/>
                <w:sz w:val="17"/>
              </w:rPr>
              <w:t>Validated records</w:t>
            </w:r>
          </w:p>
        </w:tc>
        <w:tc>
          <w:tcPr>
            <w:tcW w:w="4392" w:type="dxa"/>
            <w:tcMar>
              <w:top w:w="80" w:type="dxa"/>
              <w:left w:w="100" w:type="dxa"/>
              <w:bottom w:w="80" w:type="dxa"/>
              <w:right w:w="100" w:type="dxa"/>
            </w:tcMar>
            <w:vAlign w:val="center"/>
          </w:tcPr>
          <w:p ns2:paraId="25706D1F" ns2:textId="77777777" w:rsidR="00A837DF" w:rsidRDefault="00000000">
            <w:r>
              <w:rPr>
                <w:rFonts w:ascii="Aptos" w:hAnsi="Aptos"/>
                <w:sz w:val="17"/>
              </w:rPr>
              <w:t>Prevent hindsight from later repository inspection.</w:t>
            </w:r>
          </w:p>
        </w:tc>
        <w:tc>
          <w:tcPr>
            <w:tcW w:w="2232" w:type="dxa"/>
            <w:tcMar>
              <w:top w:w="80" w:type="dxa"/>
              <w:left w:w="100" w:type="dxa"/>
              <w:bottom w:w="80" w:type="dxa"/>
              <w:right w:w="100" w:type="dxa"/>
            </w:tcMar>
            <w:vAlign w:val="center"/>
          </w:tcPr>
          <w:p ns2:paraId="651702AB" ns2:textId="77777777" w:rsidR="00A837DF" w:rsidRDefault="00000000">
            <w:r>
              <w:rPr>
                <w:rFonts w:ascii="Aptos" w:hAnsi="Aptos"/>
                <w:sz w:val="17"/>
              </w:rPr>
              <w:t>Immutable conversation-side record</w:t>
            </w:r>
          </w:p>
        </w:tc>
      </w:tr>
      <w:tr w:rsidR="00A837DF" ns2:paraId="0AFCD69D" ns2:textId="77777777">
        <w:tc>
          <w:tcPr>
            <w:tcW w:w="1656" w:type="dxa"/>
            <w:tcMar>
              <w:top w:w="80" w:type="dxa"/>
              <w:left w:w="100" w:type="dxa"/>
              <w:bottom w:w="80" w:type="dxa"/>
              <w:right w:w="100" w:type="dxa"/>
            </w:tcMar>
            <w:vAlign w:val="center"/>
          </w:tcPr>
          <w:p ns2:paraId="0C7D5E90" ns2:textId="77777777" w:rsidR="00A837DF" w:rsidRDefault="00000000">
            <w:r>
              <w:rPr>
                <w:rFonts w:ascii="Aptos" w:hAnsi="Aptos"/>
                <w:sz w:val="17"/>
              </w:rPr>
              <w:t>F. Split + historical information construction</w:t>
            </w:r>
          </w:p>
        </w:tc>
        <w:tc>
          <w:tcPr>
            <w:tcW w:w="2232" w:type="dxa"/>
            <w:tcMar>
              <w:top w:w="80" w:type="dxa"/>
              <w:left w:w="100" w:type="dxa"/>
              <w:bottom w:w="80" w:type="dxa"/>
              <w:right w:w="100" w:type="dxa"/>
            </w:tcMar>
            <w:vAlign w:val="center"/>
          </w:tcPr>
          <w:p ns2:paraId="40A16A1E" ns2:textId="77777777" w:rsidR="00A837DF" w:rsidRDefault="00000000">
            <w:r>
              <w:rPr>
                <w:rFonts w:ascii="Aptos" w:hAnsi="Aptos"/>
                <w:sz w:val="17"/>
              </w:rPr>
              <w:t>Frozen records + GitHub/Git history</w:t>
            </w:r>
          </w:p>
        </w:tc>
        <w:tc>
          <w:tcPr>
            <w:tcW w:w="4392" w:type="dxa"/>
            <w:tcMar>
              <w:top w:w="80" w:type="dxa"/>
              <w:left w:w="100" w:type="dxa"/>
              <w:bottom w:w="80" w:type="dxa"/>
              <w:right w:w="100" w:type="dxa"/>
            </w:tcMar>
            <w:vAlign w:val="center"/>
          </w:tcPr>
          <w:p ns2:paraId="0B70D665" ns2:textId="77777777" w:rsidR="00A837DF" w:rsidRDefault="00000000">
            <w:r>
              <w:rPr>
                <w:rFonts w:ascii="Aptos" w:hAnsi="Aptos"/>
                <w:sz w:val="17"/>
              </w:rPr>
              <w:t>Separate algorithm discovery from held-out evaluation and reconstruct only information that existed by the cutoff.</w:t>
            </w:r>
          </w:p>
        </w:tc>
        <w:tc>
          <w:tcPr>
            <w:tcW w:w="2232" w:type="dxa"/>
            <w:tcMar>
              <w:top w:w="80" w:type="dxa"/>
              <w:left w:w="100" w:type="dxa"/>
              <w:bottom w:w="80" w:type="dxa"/>
              <w:right w:w="100" w:type="dxa"/>
            </w:tcMar>
            <w:vAlign w:val="center"/>
          </w:tcPr>
          <w:p ns2:paraId="02DD9DD6" ns2:textId="77777777" w:rsidR="00A837DF" w:rsidRDefault="00000000">
            <w:r>
              <w:rPr>
                <w:rFonts w:ascii="Aptos" w:hAnsi="Aptos"/>
                <w:sz w:val="17"/>
              </w:rPr>
              <w:t>Discovery/held-out sets + historical project information spaces</w:t>
            </w:r>
          </w:p>
        </w:tc>
      </w:tr>
      <w:tr w:rsidR="00A837DF" ns2:paraId="718A25C3" ns2:textId="77777777">
        <w:tc>
          <w:tcPr>
            <w:tcW w:w="1656" w:type="dxa"/>
            <w:tcMar>
              <w:top w:w="80" w:type="dxa"/>
              <w:left w:w="100" w:type="dxa"/>
              <w:bottom w:w="80" w:type="dxa"/>
              <w:right w:w="100" w:type="dxa"/>
            </w:tcMar>
            <w:vAlign w:val="center"/>
          </w:tcPr>
          <w:p ns2:paraId="20C1FD89" ns2:textId="77777777" w:rsidR="00A837DF" w:rsidRDefault="00000000">
            <w:r>
              <w:rPr>
                <w:rFonts w:ascii="Aptos" w:hAnsi="Aptos"/>
                <w:sz w:val="17"/>
              </w:rPr>
              <w:t>G. Evidence-pattern discovery</w:t>
            </w:r>
          </w:p>
        </w:tc>
        <w:tc>
          <w:tcPr>
            <w:tcW w:w="2232" w:type="dxa"/>
            <w:tcMar>
              <w:top w:w="80" w:type="dxa"/>
              <w:left w:w="100" w:type="dxa"/>
              <w:bottom w:w="80" w:type="dxa"/>
              <w:right w:w="100" w:type="dxa"/>
            </w:tcMar>
            <w:vAlign w:val="center"/>
          </w:tcPr>
          <w:p ns2:paraId="4D283997" ns2:textId="77777777" w:rsidR="00A837DF" w:rsidRDefault="00000000">
            <w:r>
              <w:rPr>
                <w:rFonts w:ascii="Aptos" w:hAnsi="Aptos"/>
                <w:sz w:val="17"/>
              </w:rPr>
              <w:t>Discovery cases + historical project information</w:t>
            </w:r>
          </w:p>
        </w:tc>
        <w:tc>
          <w:tcPr>
            <w:tcW w:w="4392" w:type="dxa"/>
            <w:tcMar>
              <w:top w:w="80" w:type="dxa"/>
              <w:left w:w="100" w:type="dxa"/>
              <w:bottom w:w="80" w:type="dxa"/>
              <w:right w:w="100" w:type="dxa"/>
            </w:tcMar>
            <w:vAlign w:val="center"/>
          </w:tcPr>
          <w:p ns2:paraId="1B3635BB" ns2:textId="77777777" w:rsidR="00A837DF" w:rsidRDefault="00000000">
            <w:r>
              <w:rPr>
                <w:rFonts w:ascii="Aptos" w:hAnsi="Aptos"/>
                <w:sz w:val="17"/>
              </w:rPr>
              <w:t>Observe how prompt/C/S/V cues lead to additional task-relevant evidence.</w:t>
            </w:r>
          </w:p>
        </w:tc>
        <w:tc>
          <w:tcPr>
            <w:tcW w:w="2232" w:type="dxa"/>
            <w:tcMar>
              <w:top w:w="80" w:type="dxa"/>
              <w:left w:w="100" w:type="dxa"/>
              <w:bottom w:w="80" w:type="dxa"/>
              <w:right w:w="100" w:type="dxa"/>
            </w:tcMar>
            <w:vAlign w:val="center"/>
          </w:tcPr>
          <w:p ns2:paraId="09B7F6F7" ns2:textId="77777777" w:rsidR="00A837DF" w:rsidRDefault="00000000">
            <w:r>
              <w:rPr>
                <w:rFonts w:ascii="Aptos" w:hAnsi="Aptos"/>
                <w:sz w:val="17"/>
              </w:rPr>
              <w:t>Evidence records + retrieval traces</w:t>
            </w:r>
          </w:p>
        </w:tc>
      </w:tr>
      <w:tr w:rsidR="00A837DF" ns2:paraId="445E9599" ns2:textId="77777777">
        <w:tc>
          <w:tcPr>
            <w:tcW w:w="1656" w:type="dxa"/>
            <w:tcMar>
              <w:top w:w="80" w:type="dxa"/>
              <w:left w:w="100" w:type="dxa"/>
              <w:bottom w:w="80" w:type="dxa"/>
              <w:right w:w="100" w:type="dxa"/>
            </w:tcMar>
            <w:vAlign w:val="center"/>
          </w:tcPr>
          <w:p ns2:paraId="5BD7A758" ns2:textId="77777777" w:rsidR="00A837DF" w:rsidRDefault="00000000">
            <w:r>
              <w:rPr>
                <w:rFonts w:ascii="Aptos" w:hAnsi="Aptos"/>
                <w:sz w:val="17"/>
              </w:rPr>
              <w:t>H. Build/freeze retrieval algorithm</w:t>
            </w:r>
          </w:p>
        </w:tc>
        <w:tc>
          <w:tcPr>
            <w:tcW w:w="2232" w:type="dxa"/>
            <w:tcMar>
              <w:top w:w="80" w:type="dxa"/>
              <w:left w:w="100" w:type="dxa"/>
              <w:bottom w:w="80" w:type="dxa"/>
              <w:right w:w="100" w:type="dxa"/>
            </w:tcMar>
            <w:vAlign w:val="center"/>
          </w:tcPr>
          <w:p ns2:paraId="7B3BBE65" ns2:textId="77777777" w:rsidR="00A837DF" w:rsidRDefault="00000000">
            <w:r>
              <w:rPr>
                <w:rFonts w:ascii="Aptos" w:hAnsi="Aptos"/>
                <w:sz w:val="17"/>
              </w:rPr>
              <w:t>Cross-case retrieval traces</w:t>
            </w:r>
          </w:p>
        </w:tc>
        <w:tc>
          <w:tcPr>
            <w:tcW w:w="4392" w:type="dxa"/>
            <w:tcMar>
              <w:top w:w="80" w:type="dxa"/>
              <w:left w:w="100" w:type="dxa"/>
              <w:bottom w:w="80" w:type="dxa"/>
              <w:right w:w="100" w:type="dxa"/>
            </w:tcMar>
            <w:vAlign w:val="center"/>
          </w:tcPr>
          <w:p ns2:paraId="3E042A51" ns2:textId="77777777" w:rsidR="00A837DF" w:rsidRDefault="00000000">
            <w:r>
              <w:rPr>
                <w:rFonts w:ascii="Aptos" w:hAnsi="Aptos"/>
                <w:sz w:val="17"/>
              </w:rPr>
              <w:t>Turn recurring empirical paths into an implementable procedure.</w:t>
            </w:r>
          </w:p>
        </w:tc>
        <w:tc>
          <w:tcPr>
            <w:tcW w:w="2232" w:type="dxa"/>
            <w:tcMar>
              <w:top w:w="80" w:type="dxa"/>
              <w:left w:w="100" w:type="dxa"/>
              <w:bottom w:w="80" w:type="dxa"/>
              <w:right w:w="100" w:type="dxa"/>
            </w:tcMar>
            <w:vAlign w:val="center"/>
          </w:tcPr>
          <w:p ns2:paraId="40D84868" ns2:textId="77777777" w:rsidR="00A837DF" w:rsidRDefault="00000000">
            <w:r>
              <w:rPr>
                <w:rFonts w:ascii="Aptos" w:hAnsi="Aptos"/>
                <w:sz w:val="17"/>
              </w:rPr>
              <w:t>Retrieval Algorithm v1</w:t>
            </w:r>
          </w:p>
        </w:tc>
      </w:tr>
      <w:tr w:rsidR="00A837DF" ns2:paraId="6A92E899" ns2:textId="77777777">
        <w:tc>
          <w:tcPr>
            <w:tcW w:w="1656" w:type="dxa"/>
            <w:tcMar>
              <w:top w:w="80" w:type="dxa"/>
              <w:left w:w="100" w:type="dxa"/>
              <w:bottom w:w="80" w:type="dxa"/>
              <w:right w:w="100" w:type="dxa"/>
            </w:tcMar>
            <w:vAlign w:val="center"/>
          </w:tcPr>
          <w:p ns2:paraId="7B9DE3EC" ns2:textId="77777777" w:rsidR="00A837DF" w:rsidRDefault="00000000">
            <w:r>
              <w:rPr>
                <w:rFonts w:ascii="Aptos" w:hAnsi="Aptos"/>
                <w:sz w:val="17"/>
              </w:rPr>
              <w:t xml:space="preserve">I. Held-out retrieval </w:t>
            </w:r>
            <w:r>
              <w:rPr>
                <w:rFonts w:ascii="Aptos" w:hAnsi="Aptos"/>
                <w:sz w:val="17"/>
              </w:rPr>
              <w:lastRenderedPageBreak/>
              <w:t>+ reconstruction</w:t>
            </w:r>
          </w:p>
        </w:tc>
        <w:tc>
          <w:tcPr>
            <w:tcW w:w="2232" w:type="dxa"/>
            <w:tcMar>
              <w:top w:w="80" w:type="dxa"/>
              <w:left w:w="100" w:type="dxa"/>
              <w:bottom w:w="80" w:type="dxa"/>
              <w:right w:w="100" w:type="dxa"/>
            </w:tcMar>
            <w:vAlign w:val="center"/>
          </w:tcPr>
          <w:p ns2:paraId="733DD0AA" ns2:textId="77777777" w:rsidR="00A837DF" w:rsidRDefault="00000000">
            <w:r>
              <w:rPr>
                <w:rFonts w:ascii="Aptos" w:hAnsi="Aptos"/>
                <w:sz w:val="17"/>
              </w:rPr>
              <w:lastRenderedPageBreak/>
              <w:t>Frozen Algorithm v1 + held-</w:t>
            </w:r>
            <w:r>
              <w:rPr>
                <w:rFonts w:ascii="Aptos" w:hAnsi="Aptos"/>
                <w:sz w:val="17"/>
              </w:rPr>
              <w:lastRenderedPageBreak/>
              <w:t>out cases</w:t>
            </w:r>
          </w:p>
        </w:tc>
        <w:tc>
          <w:tcPr>
            <w:tcW w:w="4392" w:type="dxa"/>
            <w:tcMar>
              <w:top w:w="80" w:type="dxa"/>
              <w:left w:w="100" w:type="dxa"/>
              <w:bottom w:w="80" w:type="dxa"/>
              <w:right w:w="100" w:type="dxa"/>
            </w:tcMar>
            <w:vAlign w:val="center"/>
          </w:tcPr>
          <w:p ns2:paraId="257AF43C" ns2:textId="77777777" w:rsidR="00A837DF" w:rsidRDefault="00000000">
            <w:r>
              <w:rPr>
                <w:rFonts w:ascii="Aptos" w:hAnsi="Aptos"/>
                <w:sz w:val="17"/>
              </w:rPr>
              <w:lastRenderedPageBreak/>
              <w:t xml:space="preserve">Test the learned procedure on cases that did not shape </w:t>
            </w:r>
            <w:r>
              <w:rPr>
                <w:rFonts w:ascii="Aptos" w:hAnsi="Aptos"/>
                <w:sz w:val="17"/>
              </w:rPr>
              <w:lastRenderedPageBreak/>
              <w:t>it.</w:t>
            </w:r>
          </w:p>
        </w:tc>
        <w:tc>
          <w:tcPr>
            <w:tcW w:w="2232" w:type="dxa"/>
            <w:tcMar>
              <w:top w:w="80" w:type="dxa"/>
              <w:left w:w="100" w:type="dxa"/>
              <w:bottom w:w="80" w:type="dxa"/>
              <w:right w:w="100" w:type="dxa"/>
            </w:tcMar>
            <w:vAlign w:val="center"/>
          </w:tcPr>
          <w:p ns2:paraId="78F8599E" ns2:textId="77777777" w:rsidR="00A837DF" w:rsidRDefault="00000000">
            <w:r>
              <w:rPr>
                <w:rFonts w:ascii="Aptos" w:hAnsi="Aptos"/>
                <w:sz w:val="17"/>
              </w:rPr>
              <w:lastRenderedPageBreak/>
              <w:t xml:space="preserve">Held-out evidence + </w:t>
            </w:r>
            <w:r>
              <w:rPr>
                <w:rFonts w:ascii="Aptos" w:hAnsi="Aptos"/>
                <w:sz w:val="17"/>
              </w:rPr>
              <w:lastRenderedPageBreak/>
              <w:t>reconstructed prompts</w:t>
            </w:r>
          </w:p>
        </w:tc>
      </w:tr>
      <w:tr w:rsidR="00A837DF" ns2:paraId="396DC50A" ns2:textId="77777777">
        <w:tc>
          <w:tcPr>
            <w:tcW w:w="1656" w:type="dxa"/>
            <w:tcMar>
              <w:top w:w="80" w:type="dxa"/>
              <w:left w:w="100" w:type="dxa"/>
              <w:bottom w:w="80" w:type="dxa"/>
              <w:right w:w="100" w:type="dxa"/>
            </w:tcMar>
            <w:vAlign w:val="center"/>
          </w:tcPr>
          <w:p ns2:paraId="20F22C7F" ns2:textId="77777777" w:rsidR="00A837DF" w:rsidRDefault="00000000">
            <w:r>
              <w:rPr>
                <w:rFonts w:ascii="Aptos" w:hAnsi="Aptos"/>
                <w:sz w:val="17"/>
              </w:rPr>
              <w:lastRenderedPageBreak/>
              <w:t>J. Controlled generation + evaluation</w:t>
            </w:r>
          </w:p>
        </w:tc>
        <w:tc>
          <w:tcPr>
            <w:tcW w:w="2232" w:type="dxa"/>
            <w:tcMar>
              <w:top w:w="80" w:type="dxa"/>
              <w:left w:w="100" w:type="dxa"/>
              <w:bottom w:w="80" w:type="dxa"/>
              <w:right w:w="100" w:type="dxa"/>
            </w:tcMar>
            <w:vAlign w:val="center"/>
          </w:tcPr>
          <w:p ns2:paraId="05A1C1BB" ns2:textId="77777777" w:rsidR="00A837DF" w:rsidRDefault="00000000">
            <w:r>
              <w:rPr>
                <w:rFonts w:ascii="Aptos" w:hAnsi="Aptos"/>
                <w:sz w:val="17"/>
              </w:rPr>
              <w:t>Original/reconstructed prompts; integrated code revealed last</w:t>
            </w:r>
          </w:p>
        </w:tc>
        <w:tc>
          <w:tcPr>
            <w:tcW w:w="4392" w:type="dxa"/>
            <w:tcMar>
              <w:top w:w="80" w:type="dxa"/>
              <w:left w:w="100" w:type="dxa"/>
              <w:bottom w:w="80" w:type="dxa"/>
              <w:right w:w="100" w:type="dxa"/>
            </w:tcMar>
            <w:vAlign w:val="center"/>
          </w:tcPr>
          <w:p ns2:paraId="2991E240" ns2:textId="77777777" w:rsidR="00A837DF" w:rsidRDefault="00000000">
            <w:r>
              <w:rPr>
                <w:rFonts w:ascii="Aptos" w:hAnsi="Aptos"/>
                <w:sz w:val="17"/>
              </w:rPr>
              <w:t>Isolate reconstruction from model evolution and evaluate against downstream integrated code.</w:t>
            </w:r>
          </w:p>
        </w:tc>
        <w:tc>
          <w:tcPr>
            <w:tcW w:w="2232" w:type="dxa"/>
            <w:tcMar>
              <w:top w:w="80" w:type="dxa"/>
              <w:left w:w="100" w:type="dxa"/>
              <w:bottom w:w="80" w:type="dxa"/>
              <w:right w:w="100" w:type="dxa"/>
            </w:tcMar>
            <w:vAlign w:val="center"/>
          </w:tcPr>
          <w:p ns2:paraId="5CA17762" ns2:textId="77777777" w:rsidR="00A837DF" w:rsidRDefault="00000000">
            <w:r>
              <w:rPr>
                <w:rFonts w:ascii="Aptos" w:hAnsi="Aptos"/>
                <w:sz w:val="17"/>
              </w:rPr>
              <w:t>End-to-end feasibility result</w:t>
            </w:r>
          </w:p>
        </w:tc>
      </w:tr>
    </w:tbl>
    <w:p ns2:paraId="432CF3B0" ns2:textId="77777777" w:rsidR="00A837DF" w:rsidRDefault="00000000">
      <w:pPr>
        <w:pStyle w:val="Heading1"/>
      </w:pPr>
      <w:r>
        <w:t>2. Stage A - Define and Screen the PA/PN Corpus</w:t>
      </w:r>
    </w:p>
    <w:p ns2:paraId="2E8D85B9" ns2:textId="77777777" w:rsidR="00A837DF" w:rsidRDefault="00000000">
      <w:pPr>
        <w:pStyle w:val="Rationale"/>
        <w:spacing w:after="80"/>
      </w:pPr>
      <w:r>
        <w:rPr>
          <w:b/>
        </w:rPr>
        <w:t xml:space="preserve">Why this stage is here: </w:t>
      </w:r>
      <w:r>
        <w:t>The study population must be defined before repository evidence or final implementations are inspected. Starting from all PA/PN candidates reduces cherry-picking. Case size is not a scientific eligibility criterion because a large eventual PR may still have a small evidence neighborhood relevant to the initial prompt.</w:t>
      </w:r>
    </w:p>
    <w:p ns2:paraId="064FDB6F" ns2:textId="77777777" w:rsidR="00A837DF" w:rsidRDefault="00000000">
      <w:r>
        <w:t>Start from all 142 PA/PN candidates. Do not sample 30 cases at this stage. Preserve PA/PN only as metadata.</w:t>
      </w:r>
    </w:p>
    <w:p ns2:paraId="40A1E0E7" ns2:textId="77777777" w:rsidR="00A837DF" w:rsidRDefault="00000000">
      <w:pPr>
        <w:pStyle w:val="Heading2"/>
      </w:pPr>
      <w:r>
        <w:t>2.1 Required eligibility and integrity checks</w:t>
      </w:r>
    </w:p>
    <w:p ns2:paraId="1D3DE4DF" ns2:textId="77777777" w:rsidR="00A837DF" w:rsidRDefault="00000000">
      <w:pPr>
        <w:pStyle w:val="ListBullet"/>
        <w:spacing w:after="30"/>
      </w:pPr>
      <w:r>
        <w:t>The complete shared ChatGPT conversation can be recovered sufficiently to locate the first generated snippet family.</w:t>
      </w:r>
    </w:p>
    <w:p ns2:paraId="6A820884" ns2:textId="77777777" w:rsidR="00A837DF" w:rsidRDefault="00000000">
      <w:pPr>
        <w:pStyle w:val="ListBullet"/>
        <w:spacing w:after="30"/>
      </w:pPr>
      <w:r>
        <w:t>A usable conversation timestamp or equivalent temporal anchor is available.</w:t>
      </w:r>
    </w:p>
    <w:p ns2:paraId="198D9110" ns2:textId="77777777" w:rsidR="00A837DF" w:rsidRDefault="00000000">
      <w:pPr>
        <w:pStyle w:val="ListBullet"/>
        <w:spacing w:after="30"/>
      </w:pPr>
      <w:r>
        <w:t>The GitHub PR/repository identifier is known and the associated project history can be accessed.</w:t>
      </w:r>
    </w:p>
    <w:p ns2:paraId="6702D5DF" ns2:textId="77777777" w:rsidR="00A837DF" w:rsidRDefault="00000000">
      <w:pPr>
        <w:pStyle w:val="ListBullet"/>
        <w:spacing w:after="30"/>
      </w:pPr>
      <w:r>
        <w:t>The PR and conversation correspond to the same development task; obvious mismatches and accidental duplicates are flagged.</w:t>
      </w:r>
    </w:p>
    <w:p ns2:paraId="72D3BBA7" ns2:textId="77777777" w:rsidR="00A837DF" w:rsidRDefault="00000000">
      <w:pPr>
        <w:pStyle w:val="ListBullet"/>
        <w:spacing w:after="30"/>
      </w:pPr>
      <w:r>
        <w:t>The target prompt and first-generation boundary can be identified reliably.</w:t>
      </w:r>
    </w:p>
    <w:p ns2:paraId="3FD2E83C" ns2:textId="77777777" w:rsidR="00A837DF" w:rsidRDefault="00000000">
      <w:pPr>
        <w:pStyle w:val="ListBullet"/>
        <w:spacing w:after="30"/>
      </w:pPr>
      <w:r>
        <w:t>The historical project can be temporally reconstructed well enough to determine what information existed by the first-generation boundary.</w:t>
      </w:r>
    </w:p>
    <w:p ns2:paraId="1924154C" ns2:textId="77777777" w:rsidR="00A837DF" w:rsidRDefault="00000000">
      <w:pPr>
        <w:pStyle w:val="Heading2"/>
      </w:pPr>
      <w:r>
        <w:t>2.2 Case integrity and processability checks</w:t>
      </w:r>
    </w:p>
    <w:p ns2:paraId="1851D3BD" ns2:textId="77777777" w:rsidR="00A837DF" w:rsidRDefault="00000000">
      <w:r>
        <w:t>Do not exclude cases based solely on PR size, number of changed files, number of commits, diff size, or conversation length. These properties describe eventual development activity but do not necessarily determine the amount of evidence relevant to the prompt at the first-generation point.</w:t>
      </w:r>
    </w:p>
    <w:p ns2:paraId="1634A5F2" ns2:textId="77777777" w:rsidR="00A837DF" w:rsidRDefault="00000000">
      <w:r>
        <w:t>A case should proceed whenever the experimental boundary and the required historical information can be established reliably. Exclude a case only when a concrete data-quality or processability problem prevents valid analysis, and record the exact reason. Examples include a mismatched PR/conversation pair, an unrecoverable conversation, an unresolvable temporal boundary, an inaccessible project history, or a duplicate case.</w:t>
      </w:r>
    </w:p>
    <w:p ns2:paraId="7CCEF5CC" ns2:textId="77777777" w:rsidR="00A837DF" w:rsidRDefault="00000000">
      <w:r>
        <w:t>PR size, changed files, additions/deletions, commit count, and conversation length may be retained later as descriptive corpus characteristics or exploratory covariates, but they are not eligibility thresholds and should not be used to screen out otherwise valid cases.</w:t>
      </w:r>
    </w:p>
    <w:p ns2:paraId="2AB89EDA" ns2:textId="77777777" w:rsidR="00A837DF" w:rsidRDefault="00000000">
      <w:pPr>
        <w:pStyle w:val="Heading2"/>
      </w:pPr>
      <w:r>
        <w:t>2.3 Screening output</w:t>
      </w:r>
    </w:p>
    <w:p ns2:paraId="07B2E1E6" ns2:textId="77777777" w:rsidR="00A837DF" w:rsidRDefault="00000000">
      <w:r>
        <w:t>Create screened_PA_PN_cases.csv with one row per candidate case. Keep the screening fields minimal: Case ID, PR URL/identifier, conversation reference, outcome class, conversation available, timestamp/temporal anchor available, first-generation boundary identifiable, PR-conversation match, duplicate status, project history accessible, eligible, and exclusion reason. Report PA and PN counts before and after screening.</w:t>
      </w:r>
    </w:p>
    <w:p ns2:paraId="7490D9B7" ns2:textId="77777777" w:rsidR="00A837DF" w:rsidRDefault="00000000">
      <w:pPr>
        <w:spacing w:after="100"/>
      </w:pPr>
      <w:r>
        <w:rPr>
          <w:b/>
        </w:rPr>
        <w:t xml:space="preserve">Stage output: </w:t>
      </w:r>
      <w:r>
        <w:t>screened corpus plus the final eligible-case list, with every exclusion justified by a concrete validity/processability reason.</w:t>
      </w:r>
    </w:p>
    <w:p ns2:paraId="43EC87C7" ns2:textId="77777777" w:rsidR="004F0B8D" w:rsidRPr="004F0B8D" w:rsidRDefault="004F0B8D" w:rsidP="004F0B8D">
      <w:pPr>
        <w:pStyle w:val="Heading3"/>
        <w:rPr>
          <w:rFonts w:ascii="Times New Roman" w:hAnsi="Times New Roman"/>
          <w:color w:val="000000" w:themeColor="text1"/>
          <w:sz w:val="21"/>
          <w:szCs w:val="21"/>
        </w:rPr>
      </w:pPr>
      <w:r w:rsidRPr="004F0B8D">
        <w:rPr>
          <w:color w:val="000000" w:themeColor="text1"/>
          <w:sz w:val="21"/>
          <w:szCs w:val="21"/>
        </w:rPr>
        <w:t>3. Stage B - Package Each Eligible Conversation</w:t>
      </w:r>
    </w:p>
    <w:p ns2:paraId="6421B196" ns2:textId="77777777" w:rsidR="004F0B8D" w:rsidRPr="004F0B8D" w:rsidRDefault="004F0B8D" w:rsidP="004F0B8D">
      <w:pPr>
        <w:pStyle w:val="NormalWeb"/>
        <w:rPr>
          <w:sz w:val="21"/>
          <w:szCs w:val="21"/>
        </w:rPr>
      </w:pPr>
      <w:r w:rsidRPr="004F0B8D">
        <w:rPr>
          <w:rStyle w:val="Strong"/>
          <w:sz w:val="21"/>
          <w:szCs w:val="21"/>
        </w:rPr>
        <w:t>Why this stage is here:</w:t>
      </w:r>
      <w:r w:rsidRPr="004F0B8D">
        <w:rPr>
          <w:sz w:val="21"/>
          <w:szCs w:val="21"/>
        </w:rPr>
        <w:t xml:space="preserve"> The complete ChatGPT conversation is needed to identify the first snippet family, target prompt, and first-generation boundary. This stage prepares only the information required for the conversation-side analysis. Repository and development metadata are deliberately excluded because they are unnecessary for determining what information was supplied in the conversation and could introduce hindsight or downstream information.</w:t>
      </w:r>
    </w:p>
    <w:p ns2:paraId="7BA6AE97" ns2:textId="77777777" w:rsidR="004F0B8D" w:rsidRPr="004F0B8D" w:rsidRDefault="004F0B8D" w:rsidP="004F0B8D">
      <w:pPr>
        <w:pStyle w:val="NormalWeb"/>
        <w:rPr>
          <w:sz w:val="21"/>
          <w:szCs w:val="21"/>
        </w:rPr>
      </w:pPr>
      <w:r w:rsidRPr="004F0B8D">
        <w:rPr>
          <w:sz w:val="21"/>
          <w:szCs w:val="21"/>
        </w:rPr>
        <w:lastRenderedPageBreak/>
        <w:t>For each eligible case, create a conversation package containing only:</w:t>
      </w:r>
    </w:p>
    <w:p ns2:paraId="4484D4A9" ns2:textId="77777777" w:rsidR="004F0B8D" w:rsidRPr="004F0B8D" w:rsidRDefault="004F0B8D" w:rsidP="004F0B8D">
      <w:pPr>
        <w:numPr>
          <w:ilvl w:val="0"/>
          <w:numId w:val="10"/>
        </w:numPr>
        <w:spacing w:before="100" w:beforeAutospacing="1" w:after="100" w:afterAutospacing="1"/>
        <w:rPr>
          <w:sz w:val="21"/>
          <w:szCs w:val="21"/>
        </w:rPr>
      </w:pPr>
      <w:r w:rsidRPr="004F0B8D">
        <w:rPr>
          <w:sz w:val="21"/>
          <w:szCs w:val="21"/>
        </w:rPr>
        <w:t xml:space="preserve">a neutral Case ID, such as </w:t>
      </w:r>
      <w:r w:rsidRPr="004F0B8D">
        <w:rPr>
          <w:rStyle w:val="HTMLCode"/>
          <w:sz w:val="21"/>
          <w:szCs w:val="21"/>
        </w:rPr>
        <w:t>CASE_001</w:t>
      </w:r>
      <w:r w:rsidRPr="004F0B8D">
        <w:rPr>
          <w:sz w:val="21"/>
          <w:szCs w:val="21"/>
        </w:rPr>
        <w:t xml:space="preserve">; </w:t>
      </w:r>
    </w:p>
    <w:p ns2:paraId="36DF3056" ns2:textId="77777777" w:rsidR="004F0B8D" w:rsidRPr="004F0B8D" w:rsidRDefault="004F0B8D" w:rsidP="004F0B8D">
      <w:pPr>
        <w:numPr>
          <w:ilvl w:val="0"/>
          <w:numId w:val="10"/>
        </w:numPr>
        <w:spacing w:before="100" w:beforeAutospacing="1" w:after="100" w:afterAutospacing="1"/>
        <w:rPr>
          <w:sz w:val="21"/>
          <w:szCs w:val="21"/>
        </w:rPr>
      </w:pPr>
      <w:r w:rsidRPr="004F0B8D">
        <w:rPr>
          <w:sz w:val="21"/>
          <w:szCs w:val="21"/>
        </w:rPr>
        <w:t xml:space="preserve">the conversation date/time; and </w:t>
      </w:r>
    </w:p>
    <w:p ns2:paraId="2B4E1E06" ns2:textId="77777777" w:rsidR="004F0B8D" w:rsidRPr="004F0B8D" w:rsidRDefault="004F0B8D" w:rsidP="004F0B8D">
      <w:pPr>
        <w:numPr>
          <w:ilvl w:val="0"/>
          <w:numId w:val="10"/>
        </w:numPr>
        <w:spacing w:before="100" w:beforeAutospacing="1" w:after="100" w:afterAutospacing="1"/>
        <w:rPr>
          <w:sz w:val="21"/>
          <w:szCs w:val="21"/>
        </w:rPr>
      </w:pPr>
      <w:r w:rsidRPr="004F0B8D">
        <w:rPr>
          <w:sz w:val="21"/>
          <w:szCs w:val="21"/>
        </w:rPr>
        <w:t xml:space="preserve">the complete ChatGPT conversation in its original order. </w:t>
      </w:r>
    </w:p>
    <w:p ns2:paraId="6EE28A4B" ns2:textId="77777777" w:rsidR="004F0B8D" w:rsidRPr="004F0B8D" w:rsidRDefault="004F0B8D" w:rsidP="004F0B8D">
      <w:pPr>
        <w:pStyle w:val="NormalWeb"/>
        <w:rPr>
          <w:sz w:val="21"/>
          <w:szCs w:val="21"/>
        </w:rPr>
      </w:pPr>
      <w:r w:rsidRPr="004F0B8D">
        <w:rPr>
          <w:sz w:val="21"/>
          <w:szCs w:val="21"/>
        </w:rPr>
        <w:t>For example:</w:t>
      </w:r>
    </w:p>
    <w:p ns2:paraId="03E04F58" ns2:textId="496FC47E" w:rsidR="004F0B8D" w:rsidRPr="004F0B8D" w:rsidRDefault="004F0B8D" w:rsidP="004F0B8D">
      <w:pPr>
        <w:pStyle w:val="HTMLPreformatted"/>
        <w:rPr>
          <w:rStyle w:val="HTMLCode"/>
          <w:sz w:val="21"/>
          <w:szCs w:val="21"/>
        </w:rPr>
      </w:pPr>
      <w:r w:rsidRPr="004F0B8D">
        <w:rPr>
          <w:rStyle w:val="HTMLCode"/>
          <w:sz w:val="21"/>
          <w:szCs w:val="21"/>
        </w:rPr>
        <w:t xml:space="preserve">CASE: </w:t>
      </w:r>
      <w:r>
        <w:rPr>
          <w:rStyle w:val="HTMLCode"/>
          <w:sz w:val="21"/>
          <w:szCs w:val="21"/>
        </w:rPr>
        <w:t>PA</w:t>
      </w:r>
      <w:r w:rsidRPr="004F0B8D">
        <w:rPr>
          <w:rStyle w:val="HTMLCode"/>
          <w:sz w:val="21"/>
          <w:szCs w:val="21"/>
        </w:rPr>
        <w:t>_001</w:t>
      </w:r>
    </w:p>
    <w:p ns2:paraId="4F508C41" ns2:textId="77777777" w:rsidR="004F0B8D" w:rsidRPr="004F0B8D" w:rsidRDefault="004F0B8D" w:rsidP="004F0B8D">
      <w:pPr>
        <w:pStyle w:val="HTMLPreformatted"/>
        <w:rPr>
          <w:rStyle w:val="HTMLCode"/>
          <w:sz w:val="21"/>
          <w:szCs w:val="21"/>
        </w:rPr>
      </w:pPr>
      <w:r w:rsidRPr="004F0B8D">
        <w:rPr>
          <w:rStyle w:val="HTMLCode"/>
          <w:sz w:val="21"/>
          <w:szCs w:val="21"/>
        </w:rPr>
        <w:t>Conversation date/time: ...</w:t>
      </w:r>
    </w:p>
    <w:p ns2:paraId="602176AC" ns2:textId="77777777" w:rsidR="004F0B8D" w:rsidRPr="004F0B8D" w:rsidRDefault="004F0B8D" w:rsidP="004F0B8D">
      <w:pPr>
        <w:pStyle w:val="HTMLPreformatted"/>
        <w:rPr>
          <w:rStyle w:val="HTMLCode"/>
          <w:sz w:val="21"/>
          <w:szCs w:val="21"/>
        </w:rPr>
      </w:pPr>
    </w:p>
    <w:p ns2:paraId="7ED2953F" ns2:textId="77777777" w:rsidR="004F0B8D" w:rsidRPr="004F0B8D" w:rsidRDefault="004F0B8D" w:rsidP="004F0B8D">
      <w:pPr>
        <w:pStyle w:val="HTMLPreformatted"/>
        <w:rPr>
          <w:sz w:val="21"/>
          <w:szCs w:val="21"/>
        </w:rPr>
      </w:pPr>
      <w:r w:rsidRPr="004F0B8D">
        <w:rPr>
          <w:rStyle w:val="HTMLCode"/>
          <w:sz w:val="21"/>
          <w:szCs w:val="21"/>
        </w:rPr>
        <w:t>[COMPLETE CHATGPT CONVERSATION]</w:t>
      </w:r>
    </w:p>
    <w:p ns2:paraId="6FB4A03F" ns2:textId="77777777" w:rsidR="004F0B8D" w:rsidRPr="004F0B8D" w:rsidRDefault="004F0B8D" w:rsidP="004F0B8D">
      <w:pPr>
        <w:pStyle w:val="NormalWeb"/>
        <w:rPr>
          <w:sz w:val="21"/>
          <w:szCs w:val="21"/>
        </w:rPr>
      </w:pPr>
      <w:r w:rsidRPr="004F0B8D">
        <w:rPr>
          <w:sz w:val="21"/>
          <w:szCs w:val="21"/>
        </w:rPr>
        <w:t>Preserve all developer prompts, assistant responses, and code blocks exactly as recorded. Do not summarize or rewrite the conversation.</w:t>
      </w:r>
    </w:p>
    <w:p ns2:paraId="7F749595" ns2:textId="77777777" w:rsidR="004F0B8D" w:rsidRPr="004F0B8D" w:rsidRDefault="004F0B8D" w:rsidP="004F0B8D">
      <w:pPr>
        <w:pStyle w:val="NormalWeb"/>
        <w:rPr>
          <w:sz w:val="21"/>
          <w:szCs w:val="21"/>
        </w:rPr>
      </w:pPr>
      <w:r w:rsidRPr="004F0B8D">
        <w:rPr>
          <w:sz w:val="21"/>
          <w:szCs w:val="21"/>
        </w:rPr>
        <w:t>Do not include the PR URL, repository name, PA/PN outcome label, PR title or description, commits, issues, reviews, CI results, changed files, final diff, integrated implementation, or any other project information in the conversation package. None of this information is required to identify what the developer supplied before the first code-generation event.</w:t>
      </w:r>
    </w:p>
    <w:p ns2:paraId="369B6958" ns2:textId="77777777" w:rsidR="004F0B8D" w:rsidRPr="004F0B8D" w:rsidRDefault="004F0B8D" w:rsidP="004F0B8D">
      <w:pPr>
        <w:pStyle w:val="NormalWeb"/>
        <w:rPr>
          <w:sz w:val="21"/>
          <w:szCs w:val="21"/>
        </w:rPr>
      </w:pPr>
      <w:r w:rsidRPr="004F0B8D">
        <w:rPr>
          <w:sz w:val="21"/>
          <w:szCs w:val="21"/>
        </w:rPr>
        <w:t>The complete conversation is retained because the first snippet family and its first-generation boundary must first be located. Once that boundary is established in Stage C, only information available before the response containing the first generated snippet may be used to extract supplied Context, Specificity, and Verification information.</w:t>
      </w:r>
    </w:p>
    <w:p ns2:paraId="03252452" ns2:textId="77777777" w:rsidR="004F0B8D" w:rsidRPr="004F0B8D" w:rsidRDefault="004F0B8D" w:rsidP="004F0B8D">
      <w:pPr>
        <w:pStyle w:val="NormalWeb"/>
        <w:rPr>
          <w:sz w:val="21"/>
          <w:szCs w:val="21"/>
        </w:rPr>
      </w:pPr>
      <w:r w:rsidRPr="004F0B8D">
        <w:rPr>
          <w:rStyle w:val="Strong"/>
          <w:sz w:val="21"/>
          <w:szCs w:val="21"/>
        </w:rPr>
        <w:t>Stage B output:</w:t>
      </w:r>
      <w:r w:rsidRPr="004F0B8D">
        <w:rPr>
          <w:sz w:val="21"/>
          <w:szCs w:val="21"/>
        </w:rPr>
        <w:t xml:space="preserve"> One lossless conversation package per eligible case containing only the neutral Case ID, conversation date/time, and complete ChatGPT conversation.</w:t>
      </w:r>
    </w:p>
    <w:p ns2:paraId="3BC2C406" ns2:textId="26732CA4" w:rsidR="00A837DF" w:rsidRPr="004F0B8D" w:rsidRDefault="004F0B8D" w:rsidP="004F0B8D">
      <w:pPr>
        <w:pStyle w:val="NormalWeb"/>
        <w:rPr>
          <w:sz w:val="21"/>
          <w:szCs w:val="21"/>
        </w:rPr>
      </w:pPr>
      <w:r w:rsidRPr="004F0B8D">
        <w:rPr>
          <w:sz w:val="21"/>
          <w:szCs w:val="21"/>
        </w:rPr>
        <w:t xml:space="preserve">This is cleaner methodologically. </w:t>
      </w:r>
      <w:r w:rsidRPr="004F0B8D">
        <w:rPr>
          <w:rStyle w:val="Strong"/>
          <w:sz w:val="21"/>
          <w:szCs w:val="21"/>
        </w:rPr>
        <w:t>The PR should first enter the experimental pipeline only after the conversation-side C/S/V record has been validated and frozen.</w:t>
      </w:r>
    </w:p>
    <w:p ns2:paraId="39E70135" ns2:textId="77777777" w:rsidR="00A837DF" w:rsidRDefault="00000000">
      <w:pPr>
        <w:pStyle w:val="Heading1"/>
      </w:pPr>
      <w:r>
        <w:t>4. Stage C - LLM Conversation Extraction</w:t>
      </w:r>
    </w:p>
    <w:p ns2:paraId="6E261EB9" ns2:textId="77777777" w:rsidR="00A837DF" w:rsidRDefault="00000000">
      <w:pPr>
        <w:pStyle w:val="Rationale"/>
        <w:spacing w:after="80"/>
      </w:pPr>
      <w:r>
        <w:rPr>
          <w:b/>
        </w:rPr>
        <w:t xml:space="preserve">Why this stage is here: </w:t>
      </w:r>
      <w:r>
        <w:t>We need an uncontaminated record of what the developer/allowed prior turns actually supplied before repository inspection creates hindsight bias. We use the first snippet family because the future tool is intended to operate before initial code generation; later families may already reflect reactions to generated code.</w:t>
      </w:r>
    </w:p>
    <w:p ns2:paraId="4775A28E" ns2:textId="77777777" w:rsidR="00A837DF" w:rsidRDefault="00000000">
      <w:pPr>
        <w:pStyle w:val="ListNumber"/>
        <w:spacing w:after="30"/>
      </w:pPr>
      <w:r>
        <w:t>Identify the first snippet family.</w:t>
      </w:r>
    </w:p>
    <w:p ns2:paraId="06EA0B77" ns2:textId="77777777" w:rsidR="00A837DF" w:rsidRDefault="00000000">
      <w:pPr>
        <w:pStyle w:val="ListNumber"/>
        <w:spacing w:after="30"/>
      </w:pPr>
      <w:r>
        <w:t>Locate the assistant response containing the first generated snippet in that family.</w:t>
      </w:r>
    </w:p>
    <w:p ns2:paraId="5BC67A98" ns2:textId="77777777" w:rsidR="00A837DF" w:rsidRDefault="00000000">
      <w:pPr>
        <w:pStyle w:val="ListNumber"/>
        <w:spacing w:after="30"/>
      </w:pPr>
      <w:r>
        <w:t>Identify the developer prompt that immediately triggered that response; this is the target prompt.</w:t>
      </w:r>
    </w:p>
    <w:p ns2:paraId="6859F30E" ns2:textId="77777777" w:rsidR="00A837DF" w:rsidRDefault="00000000">
      <w:pPr>
        <w:pStyle w:val="ListNumber"/>
        <w:spacing w:after="30"/>
      </w:pPr>
      <w:r>
        <w:t>Set the first-generation boundary immediately before that assistant response.</w:t>
      </w:r>
    </w:p>
    <w:p ns2:paraId="5DCE581F" ns2:textId="77777777" w:rsidR="00A837DF" w:rsidRDefault="00000000">
      <w:pPr>
        <w:pStyle w:val="ListNumber"/>
        <w:spacing w:after="30"/>
      </w:pPr>
      <w:r>
        <w:t>Retain the target prompt and any earlier conversation turns as admissible conversation-side information.</w:t>
      </w:r>
    </w:p>
    <w:p ns2:paraId="501776A7" ns2:textId="77777777" w:rsidR="00A837DF" w:rsidRDefault="00000000">
      <w:pPr>
        <w:pStyle w:val="ListNumber"/>
        <w:spacing w:after="30"/>
      </w:pPr>
      <w:r>
        <w:t>Exclude the response containing the first snippet and every later turn from C/S/V extraction.</w:t>
      </w:r>
    </w:p>
    <w:p ns2:paraId="2F2FB2E5" ns2:textId="77777777" w:rsidR="00A837DF" w:rsidRDefault="00000000">
      <w:pPr>
        <w:pStyle w:val="ListNumber"/>
        <w:spacing w:after="30"/>
      </w:pPr>
      <w:r>
        <w:t>Extract only Context, Specificity, and Verification information actually supplied before the boundary. C/S/V are information categories, not 0-2 scores.</w:t>
      </w:r>
    </w:p>
    <w:p ns2:paraId="53EEC6F1" ns2:textId="77777777" w:rsidR="00A837DF" w:rsidRDefault="00000000">
      <w:pPr>
        <w:pStyle w:val="ListNumber"/>
        <w:spacing w:after="30"/>
      </w:pPr>
      <w:r>
        <w:t>Record provenance for each extracted item (for example PROMPT_1, RESPONSE_1, PROMPT_2).</w:t>
      </w:r>
    </w:p>
    <w:p ns2:paraId="0A52FDE5" ns2:textId="77777777" w:rsidR="00A837DF" w:rsidRDefault="00000000">
      <w:pPr>
        <w:pStyle w:val="Heading2"/>
      </w:pPr>
      <w:r>
        <w:t>4.1 Required LLM output</w:t>
      </w:r>
    </w:p>
    <w:tbl>
      <w:tblPr>
        <w:tblW w:w="0" w:type="auto"/>
        <w:tblLook w:val="04A0" w:firstRow="1" w:lastRow="0" w:firstColumn="1" w:lastColumn="0" w:noHBand="0" w:noVBand="1"/>
      </w:tblPr>
      <w:tblGrid>
        <w:gridCol w:w="10224"/>
      </w:tblGrid>
      <w:tr w:rsidR="00A837DF" ns2:paraId="19D2BEA4" ns2:textId="77777777">
        <w:tc>
          <w:tcPr>
            <w:tcW w:w="10224" w:type="dxa"/>
            <w:shd w:val="clear" w:color="auto" w:fill="F7F7F7"/>
            <w:tcMar>
              <w:top w:w="100" w:type="dxa"/>
              <w:left w:w="120" w:type="dxa"/>
              <w:bottom w:w="100" w:type="dxa"/>
              <w:right w:w="120" w:type="dxa"/>
            </w:tcMar>
          </w:tcPr>
          <w:p ns2:paraId="2CE2F4B6" ns2:textId="77777777" w:rsidR="00A837DF" w:rsidRDefault="00000000">
            <w:r>
              <w:t>First snippet family: ...</w:t>
            </w:r>
            <w:r>
              <w:br/>
              <w:t>First snippet appears in: RESPONSE_n</w:t>
            </w:r>
            <w:r>
              <w:br/>
              <w:t>Target prompt: PROMPT_n</w:t>
            </w:r>
            <w:r>
              <w:br/>
              <w:t>First-generation cutoff: ...</w:t>
            </w:r>
            <w:r>
              <w:br/>
              <w:t>Allowed prior turns: ...</w:t>
            </w:r>
            <w:r>
              <w:br/>
            </w:r>
            <w:r>
              <w:br/>
            </w:r>
            <w:r>
              <w:lastRenderedPageBreak/>
              <w:t>CONTEXT SUPPLIED</w:t>
            </w:r>
            <w:r>
              <w:br/>
              <w:t>C1 ... [source: ...]</w:t>
            </w:r>
            <w:r>
              <w:br/>
            </w:r>
            <w:r>
              <w:br/>
              <w:t>SPECIFICITY SUPPLIED</w:t>
            </w:r>
            <w:r>
              <w:br/>
              <w:t>S1 ... [source: ...]</w:t>
            </w:r>
            <w:r>
              <w:br/>
            </w:r>
            <w:r>
              <w:br/>
              <w:t>VERIFICATION SUPPLIED</w:t>
            </w:r>
            <w:r>
              <w:br/>
              <w:t>V1 ... [source: ...]</w:t>
            </w:r>
          </w:p>
        </w:tc>
      </w:tr>
    </w:tbl>
    <w:p ns2:paraId="44E848DC" ns2:textId="77777777" w:rsidR="00A837DF" w:rsidRDefault="00000000">
      <w:r>
        <w:lastRenderedPageBreak/>
        <w:t>The LLM must not infer what is missing, propose expected repository artifacts, inspect the repository, use PA/PN as a clue, or use the first-snippet response or later turns to enrich C/S/V.</w:t>
      </w:r>
    </w:p>
    <w:p ns2:paraId="31F2CA91" ns2:textId="77777777" w:rsidR="002D3629" w:rsidRDefault="002D3629">
      <w:pPr>
        <w:spacing w:after="100"/>
        <w:rPr>
          <w:b/>
        </w:rPr>
      </w:pPr>
    </w:p>
    <w:p ns2:paraId="1E3FEB01" ns2:textId="0082B8A9" w:rsidR="00A837DF" w:rsidRDefault="00000000">
      <w:pPr>
        <w:spacing w:after="100"/>
      </w:pPr>
      <w:r>
        <w:rPr>
          <w:b/>
        </w:rPr>
        <w:t xml:space="preserve">Stage output: </w:t>
      </w:r>
      <w:r>
        <w:t>structured first-generation boundary, target prompt, admissible prior conversation, and supplied C/S/V with provenance.</w:t>
      </w:r>
    </w:p>
    <w:p ns2:paraId="152738FE" ns2:textId="77777777" w:rsidR="00A837DF" w:rsidRDefault="00000000">
      <w:pPr>
        <w:pStyle w:val="Heading1"/>
      </w:pPr>
      <w:r>
        <w:t>5. Stage D - Human Validation of Conversation Extraction</w:t>
      </w:r>
    </w:p>
    <w:p ns2:paraId="1CC22185" ns2:textId="77777777" w:rsidR="00A837DF" w:rsidRDefault="00000000">
      <w:pPr>
        <w:pStyle w:val="Rationale"/>
        <w:spacing w:after="80"/>
      </w:pPr>
      <w:r>
        <w:rPr>
          <w:b/>
        </w:rPr>
        <w:t xml:space="preserve">Why this stage is here: </w:t>
      </w:r>
      <w:r>
        <w:t>Boundary identification and C/S/V interpretation are semantic judgments. Earlier Prompt Quality work showed that LLM C/S/V judgments can disagree with human judgments. The goal here is to validate the extraction procedure, not to make humans independently redo all eligible cases.</w:t>
      </w:r>
    </w:p>
    <w:p ns2:paraId="5E8CBC76" ns2:textId="77777777" w:rsidR="00A837DF" w:rsidRDefault="00000000">
      <w:r>
        <w:t>Draw an approximately 30% PA/PN-stratified validation sample after LLM extraction. If all 142 remain eligible, this is about 43 cases. Two PhD students independently inspect the original conversation and the LLM extraction.</w:t>
      </w:r>
    </w:p>
    <w:p ns2:paraId="5826F034" ns2:textId="77777777" w:rsidR="00A837DF" w:rsidRDefault="00000000">
      <w:pPr>
        <w:pStyle w:val="Heading2"/>
      </w:pPr>
      <w:r>
        <w:t>5.1 What each PhD student verifies</w:t>
      </w:r>
    </w:p>
    <w:p ns2:paraId="68D9E5F6" ns2:textId="77777777" w:rsidR="00A837DF" w:rsidRDefault="00000000">
      <w:pPr>
        <w:pStyle w:val="ListBullet"/>
        <w:spacing w:after="30"/>
      </w:pPr>
      <w:r>
        <w:t>First snippet family is correct.</w:t>
      </w:r>
    </w:p>
    <w:p ns2:paraId="0A57FDDD" ns2:textId="77777777" w:rsidR="00A837DF" w:rsidRDefault="00000000">
      <w:pPr>
        <w:pStyle w:val="ListBullet"/>
        <w:spacing w:after="30"/>
      </w:pPr>
      <w:r>
        <w:t>First-generation response and target prompt are correct.</w:t>
      </w:r>
    </w:p>
    <w:p ns2:paraId="6CB2C58C" ns2:textId="77777777" w:rsidR="00A837DF" w:rsidRDefault="00000000">
      <w:pPr>
        <w:pStyle w:val="ListBullet"/>
        <w:spacing w:after="30"/>
      </w:pPr>
      <w:r>
        <w:t>Cutoff excludes the first-snippet response and all later turns.</w:t>
      </w:r>
    </w:p>
    <w:p ns2:paraId="215189E4" ns2:textId="77777777" w:rsidR="00A837DF" w:rsidRDefault="00000000">
      <w:pPr>
        <w:pStyle w:val="ListBullet"/>
        <w:spacing w:after="30"/>
      </w:pPr>
      <w:r>
        <w:t>Each claimed Context, Specificity, and Verification item is actually supported before the cutoff.</w:t>
      </w:r>
    </w:p>
    <w:p ns2:paraId="5023B73C" ns2:textId="77777777" w:rsidR="00A837DF" w:rsidRDefault="00000000">
      <w:pPr>
        <w:pStyle w:val="ListBullet"/>
        <w:spacing w:after="30"/>
      </w:pPr>
      <w:r>
        <w:t>Each item is assigned to an appropriate C/S/V category.</w:t>
      </w:r>
    </w:p>
    <w:p ns2:paraId="0539569C" ns2:textId="77777777" w:rsidR="00A837DF" w:rsidRDefault="00000000">
      <w:pPr>
        <w:pStyle w:val="ListBullet"/>
        <w:spacing w:after="30"/>
      </w:pPr>
      <w:r>
        <w:t>Provenance points to the correct pre-boundary turn.</w:t>
      </w:r>
    </w:p>
    <w:p ns2:paraId="03BC6209" ns2:textId="77777777" w:rsidR="00A837DF" w:rsidRDefault="00000000">
      <w:pPr>
        <w:pStyle w:val="ListBullet"/>
        <w:spacing w:after="30"/>
      </w:pPr>
      <w:r>
        <w:t>No downstream information leaked into the extraction.</w:t>
      </w:r>
    </w:p>
    <w:p ns2:paraId="6D09B20F" ns2:textId="77777777" w:rsidR="00A837DF" w:rsidRDefault="00000000">
      <w:r>
        <w:t>Annotators work independently before reconciliation. Calculate agreement only for well-defined categorical judgments; do not force kappa onto free-form wording. If validation reveals a systematic extraction failure, revise and version the LLM extraction prompt, determine which earlier outputs are affected, regenerate those outputs, and re-check the affected procedure.</w:t>
      </w:r>
    </w:p>
    <w:p ns2:paraId="2800CB88" ns2:textId="77777777" w:rsidR="00A837DF" w:rsidRDefault="00000000">
      <w:pPr>
        <w:spacing w:after="100"/>
      </w:pPr>
      <w:r>
        <w:rPr>
          <w:b/>
        </w:rPr>
        <w:t xml:space="preserve">Stage output: </w:t>
      </w:r>
      <w:r>
        <w:t>agreement results, adjudicated validation records, and a validated/versioned conversation-extraction procedure.</w:t>
      </w:r>
    </w:p>
    <w:p ns2:paraId="418CF167" ns2:textId="77777777" w:rsidR="00A837DF" w:rsidRDefault="00000000">
      <w:pPr>
        <w:pStyle w:val="Heading1"/>
      </w:pPr>
      <w:r>
        <w:t>6. Stage E - Freeze the Conversation-Side Record</w:t>
      </w:r>
    </w:p>
    <w:p ns2:paraId="5715E3D1" ns2:textId="77777777" w:rsidR="00A837DF" w:rsidRDefault="00000000">
      <w:pPr>
        <w:pStyle w:val="Rationale"/>
        <w:spacing w:after="80"/>
      </w:pPr>
      <w:r>
        <w:rPr>
          <w:b/>
        </w:rPr>
        <w:t xml:space="preserve">Why this stage is here: </w:t>
      </w:r>
      <w:r>
        <w:t>Once project artifacts are inspected, omitted information may become obvious in hindsight. Freezing prevents later knowledge from changing what we claim the developer had supplied at generation time.</w:t>
      </w:r>
    </w:p>
    <w:p ns2:paraId="7DD1BC3D" ns2:textId="77777777" w:rsidR="00A837DF" w:rsidRDefault="00000000">
      <w:r>
        <w:t>Freeze, for every eligible case: Case ID; target prompt; first-generation cutoff/time; admissible prior conversation; supplied Context; supplied Specificity; supplied Verification; and provenance. Repository evidence may later supplement this record but may never rewrite it.</w:t>
      </w:r>
    </w:p>
    <w:p ns2:paraId="722F5EE7" ns2:textId="77777777" w:rsidR="00A837DF" w:rsidRDefault="00000000">
      <w:pPr>
        <w:spacing w:after="100"/>
      </w:pPr>
      <w:r>
        <w:rPr>
          <w:b/>
        </w:rPr>
        <w:t xml:space="preserve">Stage output: </w:t>
      </w:r>
      <w:r>
        <w:t>immutable prompt-time record for every eligible case.</w:t>
      </w:r>
    </w:p>
    <w:p ns2:paraId="4F27B176" ns2:textId="77777777" w:rsidR="00184EA6" w:rsidRDefault="00184EA6" w:rsidP="00184EA6">
      <w:pPr>
        <w:pStyle w:val="Heading1"/>
        <w:rPr>
          <w:sz w:val="48"/>
          <w:szCs w:val="48"/>
        </w:rPr>
      </w:pPr>
      <w:r>
        <w:t>7. Stage F - Split the Corpus and Construct the Historical Project Information Space</w:t>
      </w:r>
    </w:p>
    <w:p ns2:paraId="40CFC885" ns2:textId="77777777" w:rsidR="00184EA6" w:rsidRDefault="00184EA6" w:rsidP="00184EA6">
      <w:pPr>
        <w:pStyle w:val="NormalWeb"/>
      </w:pPr>
      <w:r w:rsidRPr="00373200">
        <w:rPr>
          <w:rStyle w:val="Strong"/>
          <w:i/>
          <w:iCs/>
        </w:rPr>
        <w:t>Why this stage is here</w:t>
      </w:r>
      <w:r>
        <w:rPr>
          <w:rStyle w:val="Strong"/>
          <w:i/>
          <w:iCs/>
        </w:rPr>
        <w:t>:</w:t>
      </w:r>
      <w:r>
        <w:t xml:space="preserve"> </w:t>
      </w:r>
      <w:r w:rsidRPr="00184EA6">
        <w:rPr>
          <w:i/>
          <w:iCs/>
        </w:rPr>
        <w:t xml:space="preserve">Before searching for additional evidence, we must establish what project information was available when the developer issued the target prompt. Stage F defines this temporally </w:t>
      </w:r>
      <w:r w:rsidRPr="00184EA6">
        <w:rPr>
          <w:i/>
          <w:iCs/>
        </w:rPr>
        <w:lastRenderedPageBreak/>
        <w:t>valid search space and provides reproducible access to its sources. It does not determine which information is relevant to the prompt; that occurs during Stage G.</w:t>
      </w:r>
    </w:p>
    <w:p ns2:paraId="7E4C692F" ns2:textId="77777777" w:rsidR="00184EA6" w:rsidRDefault="00184EA6" w:rsidP="00184EA6">
      <w:pPr>
        <w:pStyle w:val="Heading2"/>
      </w:pPr>
      <w:r>
        <w:t>7.1 Discovery and held-out sets</w:t>
      </w:r>
    </w:p>
    <w:p ns2:paraId="546C2C3B" ns2:textId="77777777" w:rsidR="00184EA6" w:rsidRDefault="00184EA6" w:rsidP="00184EA6">
      <w:pPr>
        <w:pStyle w:val="NormalWeb"/>
      </w:pPr>
      <w:r>
        <w:t xml:space="preserve">After the conversation-side records are validated and frozen, make a PA/PN-stratified split of the eligible corpus. A practical starting point is approximately 70% for algorithm discovery and 30% held out for evaluation. Record the split before project-evidence analysis begins. Do not use project evidence from held-out cases to design Retrieval </w:t>
      </w:r>
      <w:r w:rsidRPr="00373200">
        <w:rPr>
          <w:rFonts w:ascii="Courier New" w:hAnsi="Courier New" w:cs="Courier New"/>
          <w:b/>
          <w:bCs/>
        </w:rPr>
        <w:t>Algorithm v1</w:t>
      </w:r>
      <w:r>
        <w:t>.</w:t>
      </w:r>
    </w:p>
    <w:p ns2:paraId="54E9AC86" ns2:textId="77777777" w:rsidR="00184EA6" w:rsidRDefault="00184EA6" w:rsidP="00184EA6">
      <w:pPr>
        <w:pStyle w:val="Heading2"/>
      </w:pPr>
      <w:r>
        <w:t>7.2 Construct the historical project information space</w:t>
      </w:r>
    </w:p>
    <w:p ns2:paraId="238C6966" ns2:textId="77777777" w:rsidR="00184EA6" w:rsidRDefault="00184EA6" w:rsidP="00184EA6">
      <w:pPr>
        <w:pStyle w:val="NormalWeb"/>
      </w:pPr>
      <w:r>
        <w:t xml:space="preserve">For each case, let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xml:space="preserve">be the frozen first-generation boundary. Construct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t xml:space="preserve">, the historical project information space consisting of project information that existed at or before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w:t>
      </w:r>
    </w:p>
    <w:p ns2:paraId="5CB423ED" ns2:textId="110FAEDE" w:rsidR="00184EA6" w:rsidRDefault="00184EA6" w:rsidP="00184EA6">
      <w:pPr>
        <w:pStyle w:val="NormalWeb"/>
      </w:pPr>
      <w:r>
        <w:t xml:space="preserve">Every temporally changing source in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rsidR="00373200">
        <w:t xml:space="preserve"> </w:t>
      </w:r>
      <w:r>
        <w:t>must retain sufficient provenance to establish that it was available by the boundary. Use actual commit SHAs, timestamps, object identifiers, or equivalent historical references rather than current branch names or later versions.</w:t>
      </w:r>
    </w:p>
    <w:p ns2:paraId="05D32BF2" ns2:textId="21B424D6" w:rsidR="00184EA6" w:rsidRDefault="00184EA6" w:rsidP="00184EA6">
      <w:pPr>
        <w:pStyle w:val="NormalWeb"/>
      </w:pPr>
      <w:r>
        <w:t xml:space="preserve">Depending on what existed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xml:space="preserve">,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rsidR="00373200">
        <w:t xml:space="preserve"> </w:t>
      </w:r>
      <w:r>
        <w:t>may provide access to the following sources.</w:t>
      </w:r>
    </w:p>
    <w:p ns2:paraId="11498529" ns2:textId="77777777" w:rsidR="00184EA6" w:rsidRPr="00373200" w:rsidRDefault="00184EA6" w:rsidP="00184EA6">
      <w:pPr>
        <w:pStyle w:val="Heading3"/>
        <w:rPr>
          <w:color w:val="000000" w:themeColor="text1"/>
        </w:rPr>
      </w:pPr>
      <w:r w:rsidRPr="00373200">
        <w:rPr>
          <w:color w:val="000000" w:themeColor="text1"/>
        </w:rPr>
        <w:t>Repository state at the boundary</w:t>
      </w:r>
    </w:p>
    <w:p ns2:paraId="4C8629BF" ns2:textId="77777777" w:rsidR="00184EA6" w:rsidRDefault="00184EA6" w:rsidP="00373200">
      <w:pPr>
        <w:pStyle w:val="NormalWeb"/>
        <w:spacing w:before="0" w:beforeAutospacing="0" w:after="0" w:afterAutospacing="0"/>
      </w:pPr>
      <w:r>
        <w:t>Record:</w:t>
      </w:r>
    </w:p>
    <w:p ns2:paraId="51FC5289" ns2:textId="77777777" w:rsidR="00184EA6" w:rsidRDefault="00184EA6" w:rsidP="00184EA6">
      <w:pPr>
        <w:numPr>
          <w:ilvl w:val="0"/>
          <w:numId w:val="12"/>
        </w:numPr>
        <w:spacing w:before="100" w:beforeAutospacing="1" w:after="100" w:afterAutospacing="1"/>
      </w:pPr>
      <w:r>
        <w:t xml:space="preserve">Repository identifier. </w:t>
      </w:r>
    </w:p>
    <w:p ns2:paraId="57F73CEA" ns2:textId="77777777" w:rsidR="00184EA6" w:rsidRDefault="00184EA6" w:rsidP="00184EA6">
      <w:pPr>
        <w:numPr>
          <w:ilvl w:val="0"/>
          <w:numId w:val="12"/>
        </w:numPr>
        <w:spacing w:before="100" w:beforeAutospacing="1" w:after="100" w:afterAutospacing="1"/>
      </w:pPr>
      <w:r>
        <w:t xml:space="preserve">Boundary commit SHA and timestamp. </w:t>
      </w:r>
    </w:p>
    <w:p ns2:paraId="42E8D378" ns2:textId="77777777" w:rsidR="00184EA6" w:rsidRDefault="00184EA6" w:rsidP="00184EA6">
      <w:pPr>
        <w:numPr>
          <w:ilvl w:val="0"/>
          <w:numId w:val="12"/>
        </w:numPr>
        <w:spacing w:before="100" w:beforeAutospacing="1" w:after="100" w:afterAutospacing="1"/>
      </w:pPr>
      <w:r>
        <w:t xml:space="preserve">Parent SHA, where useful for establishing the boundary. </w:t>
      </w:r>
    </w:p>
    <w:p ns2:paraId="79058319" ns2:textId="77777777" w:rsidR="00184EA6" w:rsidRDefault="00184EA6" w:rsidP="00184EA6">
      <w:pPr>
        <w:numPr>
          <w:ilvl w:val="0"/>
          <w:numId w:val="12"/>
        </w:numPr>
        <w:spacing w:before="100" w:beforeAutospacing="1" w:after="100" w:afterAutospacing="1"/>
      </w:pPr>
      <w:r>
        <w:t xml:space="preserve">Repository tree at the boundary revision, searchable on demand. </w:t>
      </w:r>
    </w:p>
    <w:p ns2:paraId="6383547C" ns2:textId="77777777" w:rsidR="00184EA6" w:rsidRDefault="00184EA6" w:rsidP="00184EA6">
      <w:pPr>
        <w:pStyle w:val="NormalWeb"/>
      </w:pPr>
      <w:r>
        <w:t xml:space="preserve">The boundary SHA provides reproducible access to files, symbols, tests, configuration, dependencies, documentation, and other repository artifacts as they existed at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These artifacts are not extracted in advance; Stage G retrieves them when needed.</w:t>
      </w:r>
    </w:p>
    <w:p ns2:paraId="1CF4EE20" ns2:textId="77777777" w:rsidR="00F7051E" w:rsidRDefault="00F7051E" w:rsidP="00F7051E">
      <w:pPr>
        <w:pStyle w:val="NormalWeb"/>
        <w:spacing w:before="0" w:beforeAutospacing="0" w:after="0" w:afterAutospacing="0"/>
      </w:pPr>
      <w:r>
        <w:rPr>
          <w:rStyle w:val="Strong"/>
        </w:rPr>
        <w:t>PR state</w:t>
      </w:r>
    </w:p>
    <w:p ns2:paraId="7B5FFDCA" ns2:textId="77777777" w:rsidR="00F7051E" w:rsidRDefault="00F7051E" w:rsidP="00F7051E">
      <w:pPr>
        <w:pStyle w:val="NormalWeb"/>
        <w:spacing w:before="0" w:beforeAutospacing="0" w:after="0" w:afterAutospacing="0"/>
      </w:pPr>
      <w:r>
        <w:t xml:space="preserve">If the PR existed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record:</w:t>
      </w:r>
    </w:p>
    <w:p ns2:paraId="2C98291E" ns2:textId="77777777" w:rsidR="00F7051E" w:rsidRDefault="00F7051E" w:rsidP="00F7051E">
      <w:pPr>
        <w:numPr>
          <w:ilvl w:val="0"/>
          <w:numId w:val="16"/>
        </w:numPr>
      </w:pPr>
      <w:r>
        <w:t xml:space="preserve">PR identifier and creation timestamp. </w:t>
      </w:r>
    </w:p>
    <w:p ns2:paraId="646E2B9A" ns2:textId="77777777" w:rsidR="00F7051E" w:rsidRDefault="00F7051E" w:rsidP="00F7051E">
      <w:pPr>
        <w:numPr>
          <w:ilvl w:val="0"/>
          <w:numId w:val="16"/>
        </w:numPr>
      </w:pPr>
      <w:r>
        <w:t xml:space="preserve">Stable reference to the PR state available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xml:space="preserve">. </w:t>
      </w:r>
    </w:p>
    <w:p ns2:paraId="718BACA0" ns2:textId="77777777" w:rsidR="00F7051E" w:rsidRDefault="00F7051E" w:rsidP="00F7051E">
      <w:pPr>
        <w:numPr>
          <w:ilvl w:val="0"/>
          <w:numId w:val="16"/>
        </w:numPr>
      </w:pPr>
      <w:r>
        <w:t xml:space="preserve">Pre-boundary commits, with SHAs and timestamps. </w:t>
      </w:r>
    </w:p>
    <w:p ns2:paraId="166A75BB" ns2:textId="77777777" w:rsidR="00F7051E" w:rsidRDefault="00F7051E" w:rsidP="00F7051E">
      <w:pPr>
        <w:numPr>
          <w:ilvl w:val="0"/>
          <w:numId w:val="16"/>
        </w:numPr>
      </w:pPr>
      <w:r>
        <w:t xml:space="preserve">Identifiers and timestamps for pre-boundary comments, reviews, and other retrievable PR events. </w:t>
      </w:r>
    </w:p>
    <w:p ns2:paraId="52735265" ns2:textId="3F787E62" w:rsidR="00184EA6" w:rsidRDefault="00F7051E" w:rsidP="00F7051E">
      <w:pPr>
        <w:pStyle w:val="NormalWeb"/>
        <w:spacing w:before="0" w:beforeAutospacing="0"/>
      </w:pPr>
      <w:r>
        <w:t>PR content is not analyzed for task relevance during Stage F. Stage G retrieves and inspects particular PR artifacts when justified by the evidence-discovery process.</w:t>
      </w:r>
      <w:r w:rsidR="00184EA6">
        <w:t xml:space="preserve"> </w:t>
      </w:r>
    </w:p>
    <w:p ns2:paraId="2D2CC21C" ns2:textId="77777777" w:rsidR="00184EA6" w:rsidRPr="00373200" w:rsidRDefault="00184EA6" w:rsidP="00184EA6">
      <w:pPr>
        <w:pStyle w:val="Heading3"/>
        <w:rPr>
          <w:color w:val="000000" w:themeColor="text1"/>
        </w:rPr>
      </w:pPr>
      <w:r w:rsidRPr="00373200">
        <w:rPr>
          <w:color w:val="000000" w:themeColor="text1"/>
        </w:rPr>
        <w:t>Issues and linked work items</w:t>
      </w:r>
    </w:p>
    <w:p ns2:paraId="291F88B6" ns2:textId="77777777" w:rsidR="00184EA6" w:rsidRDefault="00184EA6" w:rsidP="00373200">
      <w:pPr>
        <w:pStyle w:val="NormalWeb"/>
        <w:spacing w:before="0" w:beforeAutospacing="0" w:after="0" w:afterAutospacing="0"/>
      </w:pPr>
      <w:r>
        <w:t xml:space="preserve">Where available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record:</w:t>
      </w:r>
    </w:p>
    <w:p ns2:paraId="39CC6E1B" ns2:textId="1D5E7BCF" w:rsidR="00184EA6" w:rsidRDefault="00373200" w:rsidP="00F7051E">
      <w:pPr>
        <w:numPr>
          <w:ilvl w:val="0"/>
          <w:numId w:val="14"/>
        </w:numPr>
        <w:spacing w:after="100" w:afterAutospacing="1"/>
      </w:pPr>
      <w:r>
        <w:t>Linked i</w:t>
      </w:r>
      <w:r w:rsidR="00184EA6">
        <w:t>ssue</w:t>
      </w:r>
      <w:r>
        <w:t>s</w:t>
      </w:r>
      <w:r w:rsidR="00184EA6">
        <w:t xml:space="preserve"> or work-item identifier and creation timestamp. </w:t>
      </w:r>
    </w:p>
    <w:p ns2:paraId="72A8E04A" ns2:textId="77777777" w:rsidR="00184EA6" w:rsidRDefault="00184EA6" w:rsidP="00F7051E">
      <w:pPr>
        <w:numPr>
          <w:ilvl w:val="0"/>
          <w:numId w:val="14"/>
        </w:numPr>
        <w:spacing w:after="100" w:afterAutospacing="1"/>
      </w:pPr>
      <w:r>
        <w:t xml:space="preserve">Title/body. </w:t>
      </w:r>
    </w:p>
    <w:p ns2:paraId="53B178F5" ns2:textId="77777777" w:rsidR="00184EA6" w:rsidRDefault="00184EA6" w:rsidP="00F7051E">
      <w:pPr>
        <w:numPr>
          <w:ilvl w:val="0"/>
          <w:numId w:val="14"/>
        </w:numPr>
        <w:spacing w:after="100" w:afterAutospacing="1"/>
      </w:pPr>
      <w:r>
        <w:t xml:space="preserve">Comments, with identifiers and timestamps. </w:t>
      </w:r>
    </w:p>
    <w:p ns2:paraId="5A7A356E" ns2:textId="77777777" w:rsidR="00184EA6" w:rsidRDefault="00184EA6" w:rsidP="00F7051E">
      <w:pPr>
        <w:numPr>
          <w:ilvl w:val="0"/>
          <w:numId w:val="14"/>
        </w:numPr>
        <w:spacing w:after="100" w:afterAutospacing="1"/>
      </w:pPr>
      <w:r>
        <w:t xml:space="preserve">Historical links to the PR or other relevant project artifacts. </w:t>
      </w:r>
    </w:p>
    <w:p ns2:paraId="64C74A45" ns2:textId="77777777" w:rsidR="00F7051E" w:rsidRDefault="00F7051E" w:rsidP="00F7051E">
      <w:pPr>
        <w:pStyle w:val="pdq2pgselectionanchorcontainer"/>
        <w:spacing w:before="0" w:beforeAutospacing="0" w:after="0" w:afterAutospacing="0"/>
      </w:pPr>
      <w:r>
        <w:rPr>
          <w:rStyle w:val="Strong"/>
        </w:rPr>
        <w:t>CI/build/test information</w:t>
      </w:r>
    </w:p>
    <w:p ns2:paraId="4C792ACF" ns2:textId="77777777" w:rsidR="00F7051E" w:rsidRDefault="00F7051E" w:rsidP="00F7051E">
      <w:pPr>
        <w:pStyle w:val="NormalWeb"/>
        <w:spacing w:before="0" w:beforeAutospacing="0" w:after="0" w:afterAutospacing="0"/>
      </w:pPr>
      <w:r>
        <w:lastRenderedPageBreak/>
        <w:t xml:space="preserve">For CI/build/test activity available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record:</w:t>
      </w:r>
    </w:p>
    <w:p ns2:paraId="5F6C16B2" ns2:textId="77777777" w:rsidR="00F7051E" w:rsidRDefault="00F7051E" w:rsidP="00F7051E">
      <w:pPr>
        <w:numPr>
          <w:ilvl w:val="0"/>
          <w:numId w:val="17"/>
        </w:numPr>
        <w:spacing w:after="100" w:afterAutospacing="1"/>
      </w:pPr>
      <w:r>
        <w:t xml:space="preserve">Associated commit SHA. </w:t>
      </w:r>
    </w:p>
    <w:p ns2:paraId="50AFA027" ns2:textId="77777777" w:rsidR="00F7051E" w:rsidRDefault="00F7051E" w:rsidP="00F7051E">
      <w:pPr>
        <w:numPr>
          <w:ilvl w:val="0"/>
          <w:numId w:val="17"/>
        </w:numPr>
        <w:spacing w:after="100" w:afterAutospacing="1"/>
      </w:pPr>
      <w:r>
        <w:t xml:space="preserve">Workflow, run, and job identifiers. </w:t>
      </w:r>
    </w:p>
    <w:p ns2:paraId="7C9FCACF" ns2:textId="77777777" w:rsidR="00F7051E" w:rsidRDefault="00F7051E" w:rsidP="00F7051E">
      <w:pPr>
        <w:numPr>
          <w:ilvl w:val="0"/>
          <w:numId w:val="17"/>
        </w:numPr>
        <w:spacing w:after="100" w:afterAutospacing="1"/>
      </w:pPr>
      <w:r>
        <w:t xml:space="preserve">Timestamps and status/conclusion. </w:t>
      </w:r>
    </w:p>
    <w:p ns2:paraId="193474D1" ns2:textId="77777777" w:rsidR="00F7051E" w:rsidRDefault="00F7051E" w:rsidP="00F7051E">
      <w:pPr>
        <w:numPr>
          <w:ilvl w:val="0"/>
          <w:numId w:val="17"/>
        </w:numPr>
      </w:pPr>
      <w:r>
        <w:t xml:space="preserve">Stable references for retrieving available logs or diagnostics. </w:t>
      </w:r>
    </w:p>
    <w:p ns2:paraId="2D201419" ns2:textId="0A431C1A" w:rsidR="00184EA6" w:rsidRDefault="00F7051E" w:rsidP="00F7051E">
      <w:pPr>
        <w:pStyle w:val="NormalWeb"/>
        <w:spacing w:before="0" w:beforeAutospacing="0"/>
      </w:pPr>
      <w:r>
        <w:t>Logs, failing-test output, compiler/build errors, lint failures, and other diagnostic content are retrieved during Stage G only when the evidence-discovery process provides a reason to inspect them</w:t>
      </w:r>
      <w:r w:rsidR="00184EA6">
        <w:t xml:space="preserve">. </w:t>
      </w:r>
    </w:p>
    <w:p ns2:paraId="42AFD282" ns2:textId="77777777" w:rsidR="00184EA6" w:rsidRPr="00373200" w:rsidRDefault="00184EA6" w:rsidP="00184EA6">
      <w:pPr>
        <w:pStyle w:val="Heading3"/>
        <w:rPr>
          <w:color w:val="000000" w:themeColor="text1"/>
        </w:rPr>
      </w:pPr>
      <w:r w:rsidRPr="00373200">
        <w:rPr>
          <w:color w:val="000000" w:themeColor="text1"/>
        </w:rPr>
        <w:t>Prior repository history</w:t>
      </w:r>
    </w:p>
    <w:p ns2:paraId="6E2B8D61" ns2:textId="77777777" w:rsidR="00184EA6" w:rsidRDefault="00184EA6" w:rsidP="00373200">
      <w:pPr>
        <w:pStyle w:val="NormalWeb"/>
        <w:spacing w:before="0" w:beforeAutospacing="0"/>
      </w:pPr>
      <w:r>
        <w:t xml:space="preserve">Repository history preceding the boundary remains searchable on demand. Earlier commits and historical versions of relevant artifacts are not extracted in advance; they are retrieved during Stage G only when needed. Any historical artifact retrieved as candidate evidence must precede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and retain its commit SHA and timestamp for provenance.</w:t>
      </w:r>
    </w:p>
    <w:p ns2:paraId="17DBBF5F" ns2:textId="77777777" w:rsidR="00184EA6" w:rsidRDefault="00184EA6" w:rsidP="00184EA6">
      <w:pPr>
        <w:pStyle w:val="NormalWeb"/>
      </w:pPr>
      <w:r>
        <w:t>For finite sources such as pre-boundary PR or issue comments, content may be preserved directly where practical. For potentially large sources such as repository trees, commit histories, diffs, and CI logs, retain stable historical references rather than copying all content. Git, the GitHub REST API, GraphQL, or equivalent mechanisms may be used to acquire and reproduce this historical information.</w:t>
      </w:r>
    </w:p>
    <w:p ns2:paraId="64496006" ns2:textId="77777777" w:rsidR="00184EA6" w:rsidRDefault="00184EA6" w:rsidP="00184EA6">
      <w:pPr>
        <w:pStyle w:val="NormalWeb"/>
      </w:pPr>
      <w:r>
        <w:rPr>
          <w:rStyle w:val="Strong"/>
        </w:rPr>
        <w:t>Availability does not imply relevance.</w:t>
      </w:r>
      <w:r>
        <w:t xml:space="preserve"> Inclusion of an artifact in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t>means only that it was available by the first-generation boundary. Stage G determines whether an artifact, or a fragment within it, provides additional task-relevant evidence.</w:t>
      </w:r>
    </w:p>
    <w:p ns2:paraId="488714BC" ns2:textId="77777777" w:rsidR="00820B83" w:rsidRPr="00820B83" w:rsidRDefault="00820B83" w:rsidP="00820B83">
      <w:pPr>
        <w:pStyle w:val="Heading3"/>
        <w:rPr>
          <w:color w:val="000000" w:themeColor="text1"/>
          <w:sz w:val="27"/>
          <w:szCs w:val="27"/>
        </w:rPr>
      </w:pPr>
      <w:r w:rsidRPr="00820B83">
        <w:rPr>
          <w:color w:val="000000" w:themeColor="text1"/>
        </w:rPr>
        <w:t>7.3 Historical Project Information Index</w:t>
      </w:r>
    </w:p>
    <w:p ns2:paraId="013346D8" ns2:textId="77777777" w:rsidR="00820B83" w:rsidRDefault="00820B83" w:rsidP="00820B83">
      <w:pPr>
        <w:pStyle w:val="NormalWeb"/>
        <w:spacing w:before="0" w:beforeAutospacing="0" w:after="0" w:afterAutospacing="0"/>
      </w:pPr>
      <w:r>
        <w:t xml:space="preserve">For each case, create a compact Historical Project Information Index containing the frozen boundary and the historically valid sources that Stage G is permitted to search. Sources that did not exist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must be marked unavailable rather than replaced with later information.</w:t>
      </w:r>
    </w:p>
    <w:p ns2:paraId="5A90D028" ns2:textId="77777777" w:rsidR="00820B83" w:rsidRDefault="00820B83" w:rsidP="00820B83">
      <w:pPr>
        <w:pStyle w:val="HTMLPreformatted"/>
        <w:rPr>
          <w:rStyle w:val="HTMLCode"/>
        </w:rPr>
      </w:pPr>
    </w:p>
    <w:p ns2:paraId="3E690B5C" ns2:textId="088E6A4D" w:rsidR="00820B83" w:rsidRDefault="00820B83" w:rsidP="00820B83">
      <w:pPr>
        <w:pStyle w:val="HTMLPreformatted"/>
        <w:rPr>
          <w:rStyle w:val="HTMLCode"/>
        </w:rPr>
      </w:pPr>
      <w:r>
        <w:rPr>
          <w:rStyle w:val="HTMLCode"/>
        </w:rPr>
        <w:t>CASE: CASE_001</w:t>
      </w:r>
    </w:p>
    <w:p ns2:paraId="5EE5996B" ns2:textId="77777777" w:rsidR="00820B83" w:rsidRDefault="00820B83" w:rsidP="00820B83">
      <w:pPr>
        <w:pStyle w:val="HTMLPreformatted"/>
        <w:rPr>
          <w:rStyle w:val="HTMLCode"/>
        </w:rPr>
      </w:pPr>
    </w:p>
    <w:p ns2:paraId="293B8546" ns2:textId="77777777" w:rsidR="00820B83" w:rsidRDefault="00820B83" w:rsidP="00820B83">
      <w:pPr>
        <w:pStyle w:val="HTMLPreformatted"/>
        <w:rPr>
          <w:rStyle w:val="HTMLCode"/>
        </w:rPr>
      </w:pPr>
      <w:r>
        <w:rPr>
          <w:rStyle w:val="HTMLCode"/>
        </w:rPr>
        <w:t>FIRST-GENERATION BOUNDARY</w:t>
      </w:r>
    </w:p>
    <w:p ns2:paraId="6B749B61" ns2:textId="77777777" w:rsidR="00820B83" w:rsidRDefault="00820B83" w:rsidP="00820B83">
      <w:pPr>
        <w:pStyle w:val="HTMLPreformatted"/>
        <w:rPr>
          <w:rStyle w:val="HTMLCode"/>
        </w:rPr>
      </w:pPr>
      <w:r>
        <w:rPr>
          <w:rStyle w:val="HTMLCode"/>
        </w:rPr>
        <w:t xml:space="preserve">  Timestamp: ...</w:t>
      </w:r>
    </w:p>
    <w:p ns2:paraId="7379C6FB" ns2:textId="77777777" w:rsidR="00820B83" w:rsidRDefault="00820B83" w:rsidP="00820B83">
      <w:pPr>
        <w:pStyle w:val="HTMLPreformatted"/>
        <w:rPr>
          <w:rStyle w:val="HTMLCode"/>
        </w:rPr>
      </w:pPr>
    </w:p>
    <w:p ns2:paraId="21D376DC" ns2:textId="77777777" w:rsidR="00820B83" w:rsidRDefault="00820B83" w:rsidP="00820B83">
      <w:pPr>
        <w:pStyle w:val="HTMLPreformatted"/>
        <w:rPr>
          <w:rStyle w:val="HTMLCode"/>
        </w:rPr>
      </w:pPr>
      <w:r>
        <w:rPr>
          <w:rStyle w:val="HTMLCode"/>
        </w:rPr>
        <w:t>REPOSITORY</w:t>
      </w:r>
    </w:p>
    <w:p ns2:paraId="48838A26" ns2:textId="77777777" w:rsidR="00820B83" w:rsidRDefault="00820B83" w:rsidP="00820B83">
      <w:pPr>
        <w:pStyle w:val="HTMLPreformatted"/>
        <w:rPr>
          <w:rStyle w:val="HTMLCode"/>
        </w:rPr>
      </w:pPr>
      <w:r>
        <w:rPr>
          <w:rStyle w:val="HTMLCode"/>
        </w:rPr>
        <w:t xml:space="preserve">  Repository: ...</w:t>
      </w:r>
    </w:p>
    <w:p ns2:paraId="79579E6E" ns2:textId="77777777" w:rsidR="00820B83" w:rsidRDefault="00820B83" w:rsidP="00820B83">
      <w:pPr>
        <w:pStyle w:val="HTMLPreformatted"/>
        <w:rPr>
          <w:rStyle w:val="HTMLCode"/>
        </w:rPr>
      </w:pPr>
      <w:r>
        <w:rPr>
          <w:rStyle w:val="HTMLCode"/>
        </w:rPr>
        <w:t xml:space="preserve">  Boundary SHA: ...</w:t>
      </w:r>
    </w:p>
    <w:p ns2:paraId="3165DEDE" ns2:textId="77777777" w:rsidR="00820B83" w:rsidRDefault="00820B83" w:rsidP="00820B83">
      <w:pPr>
        <w:pStyle w:val="HTMLPreformatted"/>
        <w:rPr>
          <w:rStyle w:val="HTMLCode"/>
        </w:rPr>
      </w:pPr>
      <w:r>
        <w:rPr>
          <w:rStyle w:val="HTMLCode"/>
        </w:rPr>
        <w:t xml:space="preserve">  Commit timestamp: ...</w:t>
      </w:r>
    </w:p>
    <w:p ns2:paraId="2C23BCB2" ns2:textId="77777777" w:rsidR="00820B83" w:rsidRDefault="00820B83" w:rsidP="00820B83">
      <w:pPr>
        <w:pStyle w:val="HTMLPreformatted"/>
        <w:rPr>
          <w:rStyle w:val="HTMLCode"/>
        </w:rPr>
      </w:pPr>
    </w:p>
    <w:p ns2:paraId="720ACE87" ns2:textId="77777777" w:rsidR="00820B83" w:rsidRDefault="00820B83" w:rsidP="00820B83">
      <w:pPr>
        <w:pStyle w:val="HTMLPreformatted"/>
        <w:rPr>
          <w:rStyle w:val="HTMLCode"/>
        </w:rPr>
      </w:pPr>
      <w:r>
        <w:rPr>
          <w:rStyle w:val="HTMLCode"/>
        </w:rPr>
        <w:t>PR</w:t>
      </w:r>
    </w:p>
    <w:p ns2:paraId="23A21764" ns2:textId="77777777" w:rsidR="00820B83" w:rsidRDefault="00820B83" w:rsidP="00820B83">
      <w:pPr>
        <w:pStyle w:val="HTMLPreformatted"/>
        <w:rPr>
          <w:rStyle w:val="HTMLCode"/>
        </w:rPr>
      </w:pPr>
      <w:r>
        <w:rPr>
          <w:rStyle w:val="HTMLCode"/>
        </w:rPr>
        <w:t xml:space="preserve">  Existed by boundary: YES/NO</w:t>
      </w:r>
    </w:p>
    <w:p ns2:paraId="1C682508" ns2:textId="77777777" w:rsidR="00820B83" w:rsidRDefault="00820B83" w:rsidP="00820B83">
      <w:pPr>
        <w:pStyle w:val="HTMLPreformatted"/>
        <w:rPr>
          <w:rStyle w:val="HTMLCode"/>
        </w:rPr>
      </w:pPr>
      <w:r>
        <w:rPr>
          <w:rStyle w:val="HTMLCode"/>
        </w:rPr>
        <w:t xml:space="preserve">  PR identifier: ...</w:t>
      </w:r>
    </w:p>
    <w:p ns2:paraId="6261653E" ns2:textId="77777777" w:rsidR="00820B83" w:rsidRDefault="00820B83" w:rsidP="00820B83">
      <w:pPr>
        <w:pStyle w:val="HTMLPreformatted"/>
        <w:rPr>
          <w:rStyle w:val="HTMLCode"/>
        </w:rPr>
      </w:pPr>
      <w:r>
        <w:rPr>
          <w:rStyle w:val="HTMLCode"/>
        </w:rPr>
        <w:t xml:space="preserve">  Created: ...</w:t>
      </w:r>
    </w:p>
    <w:p ns2:paraId="4D75E459" ns2:textId="77777777" w:rsidR="00820B83" w:rsidRDefault="00820B83" w:rsidP="00820B83">
      <w:pPr>
        <w:pStyle w:val="HTMLPreformatted"/>
        <w:rPr>
          <w:rStyle w:val="HTMLCode"/>
        </w:rPr>
      </w:pPr>
      <w:r>
        <w:rPr>
          <w:rStyle w:val="HTMLCode"/>
        </w:rPr>
        <w:t xml:space="preserve">  Pre-boundary commits: &lt;SHA, timestamp&gt; ...</w:t>
      </w:r>
    </w:p>
    <w:p ns2:paraId="3EC60898" ns2:textId="77777777" w:rsidR="00820B83" w:rsidRDefault="00820B83" w:rsidP="00820B83">
      <w:pPr>
        <w:pStyle w:val="HTMLPreformatted"/>
        <w:rPr>
          <w:rStyle w:val="HTMLCode"/>
        </w:rPr>
      </w:pPr>
      <w:r>
        <w:rPr>
          <w:rStyle w:val="HTMLCode"/>
        </w:rPr>
        <w:t xml:space="preserve">  Pre-boundary comments: &lt;ID, timestamp&gt; ...</w:t>
      </w:r>
    </w:p>
    <w:p ns2:paraId="4E447607" ns2:textId="77777777" w:rsidR="00820B83" w:rsidRDefault="00820B83" w:rsidP="00820B83">
      <w:pPr>
        <w:pStyle w:val="HTMLPreformatted"/>
        <w:rPr>
          <w:rStyle w:val="HTMLCode"/>
        </w:rPr>
      </w:pPr>
      <w:r>
        <w:rPr>
          <w:rStyle w:val="HTMLCode"/>
        </w:rPr>
        <w:t xml:space="preserve">  Pre-boundary reviews: &lt;ID, timestamp&gt; ...</w:t>
      </w:r>
    </w:p>
    <w:p ns2:paraId="3370B6F9" ns2:textId="77777777" w:rsidR="00820B83" w:rsidRDefault="00820B83" w:rsidP="00820B83">
      <w:pPr>
        <w:pStyle w:val="HTMLPreformatted"/>
        <w:rPr>
          <w:rStyle w:val="HTMLCode"/>
        </w:rPr>
      </w:pPr>
    </w:p>
    <w:p ns2:paraId="06282C6D" ns2:textId="77777777" w:rsidR="00820B83" w:rsidRDefault="00820B83" w:rsidP="00820B83">
      <w:pPr>
        <w:pStyle w:val="HTMLPreformatted"/>
        <w:rPr>
          <w:rStyle w:val="HTMLCode"/>
        </w:rPr>
      </w:pPr>
      <w:r>
        <w:rPr>
          <w:rStyle w:val="HTMLCode"/>
        </w:rPr>
        <w:t>ISSUE / WORK ITEM</w:t>
      </w:r>
    </w:p>
    <w:p ns2:paraId="4E3D0D64" ns2:textId="77777777" w:rsidR="00820B83" w:rsidRDefault="00820B83" w:rsidP="00820B83">
      <w:pPr>
        <w:pStyle w:val="HTMLPreformatted"/>
        <w:rPr>
          <w:rStyle w:val="HTMLCode"/>
        </w:rPr>
      </w:pPr>
      <w:r>
        <w:rPr>
          <w:rStyle w:val="HTMLCode"/>
        </w:rPr>
        <w:t xml:space="preserve">  Linked issue/work item available by boundary: YES/NO</w:t>
      </w:r>
    </w:p>
    <w:p ns2:paraId="17378D39" ns2:textId="77777777" w:rsidR="00820B83" w:rsidRDefault="00820B83" w:rsidP="00820B83">
      <w:pPr>
        <w:pStyle w:val="HTMLPreformatted"/>
        <w:rPr>
          <w:rStyle w:val="HTMLCode"/>
        </w:rPr>
      </w:pPr>
      <w:r>
        <w:rPr>
          <w:rStyle w:val="HTMLCode"/>
        </w:rPr>
        <w:t xml:space="preserve">  Identifier: ...</w:t>
      </w:r>
    </w:p>
    <w:p ns2:paraId="493179A8" ns2:textId="77777777" w:rsidR="00820B83" w:rsidRDefault="00820B83" w:rsidP="00820B83">
      <w:pPr>
        <w:pStyle w:val="HTMLPreformatted"/>
        <w:rPr>
          <w:rStyle w:val="HTMLCode"/>
        </w:rPr>
      </w:pPr>
      <w:r>
        <w:rPr>
          <w:rStyle w:val="HTMLCode"/>
        </w:rPr>
        <w:t xml:space="preserve">  Created: ...</w:t>
      </w:r>
    </w:p>
    <w:p ns2:paraId="0A14F37B" ns2:textId="77777777" w:rsidR="00820B83" w:rsidRDefault="00820B83" w:rsidP="00820B83">
      <w:pPr>
        <w:pStyle w:val="HTMLPreformatted"/>
        <w:rPr>
          <w:rStyle w:val="HTMLCode"/>
        </w:rPr>
      </w:pPr>
      <w:r>
        <w:rPr>
          <w:rStyle w:val="HTMLCode"/>
        </w:rPr>
        <w:t xml:space="preserve">  Pre-boundary comments: &lt;ID, timestamp&gt; ...</w:t>
      </w:r>
    </w:p>
    <w:p ns2:paraId="60CD7A2B" ns2:textId="77777777" w:rsidR="00820B83" w:rsidRDefault="00820B83" w:rsidP="00820B83">
      <w:pPr>
        <w:pStyle w:val="HTMLPreformatted"/>
        <w:rPr>
          <w:rStyle w:val="HTMLCode"/>
        </w:rPr>
      </w:pPr>
    </w:p>
    <w:p ns2:paraId="45D49E36" ns2:textId="77777777" w:rsidR="00820B83" w:rsidRDefault="00820B83" w:rsidP="00820B83">
      <w:pPr>
        <w:pStyle w:val="HTMLPreformatted"/>
        <w:rPr>
          <w:rStyle w:val="HTMLCode"/>
        </w:rPr>
      </w:pPr>
      <w:r>
        <w:rPr>
          <w:rStyle w:val="HTMLCode"/>
        </w:rPr>
        <w:t>CI / BUILD</w:t>
      </w:r>
    </w:p>
    <w:p ns2:paraId="08C64840" ns2:textId="77777777" w:rsidR="00820B83" w:rsidRDefault="00820B83" w:rsidP="00820B83">
      <w:pPr>
        <w:pStyle w:val="HTMLPreformatted"/>
        <w:rPr>
          <w:rStyle w:val="HTMLCode"/>
        </w:rPr>
      </w:pPr>
      <w:r>
        <w:rPr>
          <w:rStyle w:val="HTMLCode"/>
        </w:rPr>
        <w:t xml:space="preserve">  Pre-boundary runs:</w:t>
      </w:r>
    </w:p>
    <w:p ns2:paraId="39CE6F6E" ns2:textId="77777777" w:rsidR="00820B83" w:rsidRDefault="00820B83" w:rsidP="00820B83">
      <w:pPr>
        <w:pStyle w:val="HTMLPreformatted"/>
      </w:pPr>
      <w:r>
        <w:rPr>
          <w:rStyle w:val="HTMLCode"/>
        </w:rPr>
        <w:t xml:space="preserve">    &lt;run ID, commit SHA, timestamp, result&gt; ...</w:t>
      </w:r>
    </w:p>
    <w:p ns2:paraId="37482023" ns2:textId="1AD4E959" w:rsidR="00184EA6" w:rsidRDefault="00820B83" w:rsidP="00184EA6">
      <w:pPr>
        <w:pStyle w:val="NormalWeb"/>
      </w:pPr>
      <w:r>
        <w:lastRenderedPageBreak/>
        <w:t xml:space="preserve">The eventual integrated implementation and all information produced after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xml:space="preserve">—including later commits, CI results, issue/PR activity, and conversation turns—remain outside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t>and hidden from evidence discovery and reconstruction.</w:t>
      </w:r>
    </w:p>
    <w:p ns2:paraId="764609B8" ns2:textId="21690205" w:rsidR="00820B83" w:rsidRPr="00820B83" w:rsidRDefault="00820B83" w:rsidP="00184EA6">
      <w:pPr>
        <w:pStyle w:val="NormalWeb"/>
      </w:pPr>
      <w:r>
        <w:rPr>
          <w:rStyle w:val="Strong"/>
        </w:rPr>
        <w:t>Stage F output:</w:t>
      </w:r>
      <w:r>
        <w:t xml:space="preserve"> a fixed discovery/held-out assignment and a reproducible Historical Project Information Index for each case. The index defines the temporally valid project information that Stage G may search; it does not identify which of that information constitutes evidence.</w:t>
      </w:r>
    </w:p>
    <w:p ns2:paraId="08061776" ns2:textId="77777777" w:rsidR="003D3C6B" w:rsidRDefault="003D3C6B" w:rsidP="003D3C6B">
      <w:pPr>
        <w:pStyle w:val="Heading1"/>
        <w:rPr>
          <w:sz w:val="48"/>
          <w:szCs w:val="48"/>
        </w:rPr>
      </w:pPr>
      <w:r>
        <w:t>8. Stage G - Evidence-Pattern Discovery on the Discovery Set</w:t>
      </w:r>
    </w:p>
    <w:p ns2:paraId="6CBEC7AE" ns2:textId="77777777" w:rsidR="003D3C6B" w:rsidRDefault="003D3C6B" w:rsidP="003D3C6B">
      <w:pPr>
        <w:pStyle w:val="NormalWeb"/>
        <w:spacing w:before="0" w:beforeAutospacing="0"/>
      </w:pPr>
      <w:r>
        <w:rPr>
          <w:rStyle w:val="Strong"/>
          <w:i/>
          <w:iCs/>
        </w:rPr>
        <w:t>Why this stage is here:</w:t>
      </w:r>
      <w:r>
        <w:t xml:space="preserve"> </w:t>
      </w:r>
      <w:r>
        <w:rPr>
          <w:rStyle w:val="Emphasis"/>
        </w:rPr>
        <w:t>The historical project information space may contain a large amount of information, most of which is unrelated to the target prompt. This stage investigates how information already supplied by the developer can guide the search for additional task-relevant evidence. We do not prescribe retrieval paths in advance. Instead, the discovery cases are used to observe which search operations and transitions actually lead to additional evidence. Recurring retrieval patterns will provide the empirical basis for Retrieval Algorithm v1.</w:t>
      </w:r>
    </w:p>
    <w:p ns2:paraId="6DFF58CB" ns2:textId="77777777" w:rsidR="003D3C6B" w:rsidRDefault="003D3C6B" w:rsidP="003D3C6B">
      <w:pPr>
        <w:pStyle w:val="NormalWeb"/>
      </w:pPr>
      <w:r>
        <w:t>For each discovery case, begin only with the frozen target prompt, supplied Context, Specificity, Verification, first-generation boundary, and the Historical Project Information Index constructed in Stage F. Do not expose the eventual integrated implementation, PA/PN outcome, or any post-boundary information.</w:t>
      </w:r>
    </w:p>
    <w:p ns2:paraId="77FE43E0" ns2:textId="77777777" w:rsidR="003D3C6B" w:rsidRDefault="003D3C6B" w:rsidP="003D3C6B">
      <w:pPr>
        <w:pStyle w:val="Heading2"/>
        <w:spacing w:before="0" w:after="0"/>
      </w:pPr>
      <w:r>
        <w:t>8.1 Derive starting cues from the developer-supplied information</w:t>
      </w:r>
    </w:p>
    <w:p ns2:paraId="707EEA5F" ns2:textId="77777777" w:rsidR="003D3C6B" w:rsidRDefault="003D3C6B" w:rsidP="003D3C6B">
      <w:pPr>
        <w:pStyle w:val="NormalWeb"/>
        <w:spacing w:before="0" w:beforeAutospacing="0" w:after="0" w:afterAutospacing="0"/>
      </w:pPr>
      <w:r>
        <w:t>Identify concrete search cues from the frozen prompt and C/S/V record. Based on the types of information observed in the pilot conversations, these may include:</w:t>
      </w:r>
    </w:p>
    <w:p ns2:paraId="4FF24468" ns2:textId="77777777" w:rsidR="003D3C6B" w:rsidRDefault="003D3C6B" w:rsidP="003D3C6B">
      <w:pPr>
        <w:numPr>
          <w:ilvl w:val="0"/>
          <w:numId w:val="18"/>
        </w:numPr>
      </w:pPr>
      <w:r>
        <w:t xml:space="preserve">file or directory names; </w:t>
      </w:r>
    </w:p>
    <w:p ns2:paraId="1C373A67" ns2:textId="77777777" w:rsidR="003D3C6B" w:rsidRDefault="003D3C6B" w:rsidP="003D3C6B">
      <w:pPr>
        <w:numPr>
          <w:ilvl w:val="0"/>
          <w:numId w:val="18"/>
        </w:numPr>
      </w:pPr>
      <w:r>
        <w:t xml:space="preserve">classes, functions, methods, variables, constants, or other identifiers; </w:t>
      </w:r>
    </w:p>
    <w:p ns2:paraId="0DC8351F" ns2:textId="77777777" w:rsidR="003D3C6B" w:rsidRDefault="003D3C6B" w:rsidP="003D3C6B">
      <w:pPr>
        <w:numPr>
          <w:ilvl w:val="0"/>
          <w:numId w:val="18"/>
        </w:numPr>
      </w:pPr>
      <w:r>
        <w:t xml:space="preserve">APIs, libraries, frameworks, dependencies, or configuration concepts; </w:t>
      </w:r>
    </w:p>
    <w:p ns2:paraId="54AAA679" ns2:textId="77777777" w:rsidR="003D3C6B" w:rsidRDefault="003D3C6B" w:rsidP="003D3C6B">
      <w:pPr>
        <w:numPr>
          <w:ilvl w:val="0"/>
          <w:numId w:val="18"/>
        </w:numPr>
      </w:pPr>
      <w:r>
        <w:t xml:space="preserve">error messages, exceptions, or descriptions of failing behavior; </w:t>
      </w:r>
    </w:p>
    <w:p ns2:paraId="31C16359" ns2:textId="77777777" w:rsidR="003D3C6B" w:rsidRDefault="003D3C6B" w:rsidP="003D3C6B">
      <w:pPr>
        <w:numPr>
          <w:ilvl w:val="0"/>
          <w:numId w:val="18"/>
        </w:numPr>
      </w:pPr>
      <w:r>
        <w:t xml:space="preserve">domain entities or concepts; </w:t>
      </w:r>
    </w:p>
    <w:p ns2:paraId="630D1CAE" ns2:textId="77777777" w:rsidR="003D3C6B" w:rsidRDefault="003D3C6B" w:rsidP="003D3C6B">
      <w:pPr>
        <w:numPr>
          <w:ilvl w:val="0"/>
          <w:numId w:val="18"/>
        </w:numPr>
      </w:pPr>
      <w:r>
        <w:t xml:space="preserve">requested behavior or modification; </w:t>
      </w:r>
    </w:p>
    <w:p ns2:paraId="091226C4" ns2:textId="77777777" w:rsidR="003D3C6B" w:rsidRDefault="003D3C6B" w:rsidP="003D3C6B">
      <w:pPr>
        <w:numPr>
          <w:ilvl w:val="0"/>
          <w:numId w:val="18"/>
        </w:numPr>
      </w:pPr>
      <w:r>
        <w:t xml:space="preserve">data structures, schemas, fields, or example values; and </w:t>
      </w:r>
    </w:p>
    <w:p ns2:paraId="1865E1BB" ns2:textId="77777777" w:rsidR="003D3C6B" w:rsidRDefault="003D3C6B" w:rsidP="003D3C6B">
      <w:pPr>
        <w:numPr>
          <w:ilvl w:val="0"/>
          <w:numId w:val="18"/>
        </w:numPr>
      </w:pPr>
      <w:r>
        <w:t xml:space="preserve">tests, expected outputs, assertions, or acceptance conditions explicitly supplied by the developer. </w:t>
      </w:r>
    </w:p>
    <w:p ns2:paraId="17918313" ns2:textId="77777777" w:rsidR="003D3C6B" w:rsidRDefault="003D3C6B" w:rsidP="003D3C6B">
      <w:pPr>
        <w:pStyle w:val="NormalWeb"/>
        <w:spacing w:before="0" w:beforeAutospacing="0" w:after="0" w:afterAutospacing="0"/>
      </w:pPr>
      <w:r>
        <w:t>Record the cues actually present in each case rather than requiring every case to contain these types.</w:t>
      </w:r>
    </w:p>
    <w:p ns2:paraId="445E35F6" ns2:textId="77777777" w:rsidR="003D3C6B" w:rsidRDefault="003D3C6B" w:rsidP="003D3C6B">
      <w:pPr>
        <w:pStyle w:val="NormalWeb"/>
        <w:spacing w:before="0" w:beforeAutospacing="0" w:after="0" w:afterAutospacing="0"/>
      </w:pPr>
      <w:r>
        <w:t>These cues provide starting points for search. They must not be used to infer what information is missing, what additional C/S/V should exist, or which project artifact should contain it.</w:t>
      </w:r>
    </w:p>
    <w:p ns2:paraId="3D9BFBEC" ns2:textId="77777777" w:rsidR="003D3C6B" w:rsidRDefault="003D3C6B" w:rsidP="003D3C6B">
      <w:pPr>
        <w:pStyle w:val="NormalWeb"/>
        <w:spacing w:before="0" w:beforeAutospacing="0" w:after="0" w:afterAutospacing="0"/>
      </w:pPr>
    </w:p>
    <w:p ns2:paraId="6D48F1D6" ns2:textId="77777777" w:rsidR="003D3C6B" w:rsidRDefault="003D3C6B" w:rsidP="003D3C6B">
      <w:pPr>
        <w:pStyle w:val="Heading2"/>
        <w:spacing w:before="0" w:after="0"/>
      </w:pPr>
      <w:r>
        <w:t>8.2 Search the historical project information space from those cues</w:t>
      </w:r>
    </w:p>
    <w:p ns2:paraId="227285EC" ns2:textId="77777777" w:rsidR="003D3C6B" w:rsidRDefault="003D3C6B" w:rsidP="003D3C6B">
      <w:pPr>
        <w:pStyle w:val="NormalWeb"/>
        <w:spacing w:before="0" w:beforeAutospacing="0" w:after="0" w:afterAutospacing="0"/>
      </w:pPr>
      <w:r>
        <w:t>Use the identified cues to search the historically valid sources indexed in Stage F. Begin with the most concrete cues available in the case. When a retrieved artifact provides a new task-relevant cue, that cue may be used to continue the search.</w:t>
      </w:r>
    </w:p>
    <w:p ns2:paraId="1E8866DC" ns2:textId="77777777" w:rsidR="003D3C6B" w:rsidRDefault="003D3C6B" w:rsidP="003D3C6B">
      <w:pPr>
        <w:pStyle w:val="NormalWeb"/>
        <w:spacing w:before="0" w:beforeAutospacing="0" w:after="0" w:afterAutospacing="0"/>
      </w:pPr>
      <w:r>
        <w:t>Do not prescribe in advance whether a cue should lead to source code, tests, PR information, linked issues, CI/build information, documentation, repository history, or another historical source. The purpose of the discovery set is to observe which search operations and source transitions actually lead to additional task-relevant information.</w:t>
      </w:r>
    </w:p>
    <w:p ns2:paraId="71DEBB45" ns2:textId="77777777" w:rsidR="003D3C6B" w:rsidRDefault="003D3C6B" w:rsidP="003D3C6B">
      <w:pPr>
        <w:pStyle w:val="NormalWeb"/>
        <w:spacing w:before="0" w:beforeAutospacing="0" w:after="0" w:afterAutospacing="0"/>
      </w:pPr>
      <w:r>
        <w:t>Do not inspect the entire historical project indiscriminately. Each search must be motivated by information available from the frozen conversation or obtained through a preceding retrieval step.</w:t>
      </w:r>
    </w:p>
    <w:p ns2:paraId="77338D77" ns2:textId="77777777" w:rsidR="003D3C6B" w:rsidRDefault="003D3C6B" w:rsidP="003D3C6B">
      <w:pPr>
        <w:pStyle w:val="NormalWeb"/>
        <w:spacing w:before="0" w:beforeAutospacing="0" w:after="0" w:afterAutospacing="0"/>
      </w:pPr>
    </w:p>
    <w:p ns2:paraId="08C32C7F" ns2:textId="77777777" w:rsidR="003D3C6B" w:rsidRDefault="003D3C6B" w:rsidP="003D3C6B">
      <w:pPr>
        <w:pStyle w:val="Heading2"/>
        <w:spacing w:before="0" w:after="0"/>
      </w:pPr>
      <w:r>
        <w:lastRenderedPageBreak/>
        <w:t>8.3 Follow and record justified retrieval paths</w:t>
      </w:r>
    </w:p>
    <w:p ns2:paraId="428EC34D" ns2:textId="77777777" w:rsidR="003D3C6B" w:rsidRDefault="003D3C6B" w:rsidP="003D3C6B">
      <w:pPr>
        <w:pStyle w:val="NormalWeb"/>
        <w:spacing w:before="0" w:beforeAutospacing="0" w:after="0" w:afterAutospacing="0"/>
      </w:pPr>
      <w:r>
        <w:t>Each retrieval path must begin with a cue from the frozen prompt/C/S/V record. If the search moves from one artifact or source to another, record the information that justified that transition.</w:t>
      </w:r>
    </w:p>
    <w:p ns2:paraId="6E19C3C8" ns2:textId="77777777" w:rsidR="003D3C6B" w:rsidRDefault="003D3C6B" w:rsidP="003D3C6B">
      <w:pPr>
        <w:pStyle w:val="NormalWeb"/>
        <w:spacing w:before="0" w:beforeAutospacing="0" w:after="0" w:afterAutospacing="0"/>
      </w:pPr>
    </w:p>
    <w:p ns2:paraId="79E73F87" ns2:textId="241C55F1" w:rsidR="003D3C6B" w:rsidRDefault="003D3C6B" w:rsidP="003D3C6B">
      <w:pPr>
        <w:pStyle w:val="NormalWeb"/>
        <w:spacing w:before="0" w:beforeAutospacing="0" w:after="0" w:afterAutospacing="0"/>
      </w:pPr>
      <w:r>
        <w:t>A retrieval path therefore develops empirically as:</w:t>
      </w:r>
    </w:p>
    <w:p ns2:paraId="377D2716" ns2:textId="4640D12E" w:rsidR="003D3C6B" w:rsidRDefault="003D3C6B" w:rsidP="003D3C6B">
      <ns3:oMathPara>
        <ns3:oMath>
          <ns3:borderBox>
            <ns3:borderBoxPr>
              <ns3:ctrlPr>
                <w:rPr>
                  <w:rFonts w:ascii="Cambria Math" w:hAnsi="Cambria Math"/>
                </w:rPr>
              </ns3:ctrlPr>
            </ns3:borderBoxPr>
            <ns3:e>
              <ns3:eqArr>
                <ns3:eqArrPr>
                  <ns3:ctrlPr>
                    <w:rPr>
                      <w:rFonts w:ascii="Cambria Math" w:hAnsi="Cambria Math"/>
                    </w:rPr>
                  </ns3:ctrlPr>
                </ns3:eqArrPr>
                <ns3:e>
                  <ns3:r>
                    <ns3:rPr>
                      <ns3:nor/>
                    </ns3:rPr>
                    <ns3:t>Developer-supplied cue</ns3:t>
                  </ns3:r>
                  <ns3:r>
                    <w:rPr>
                      <w:rFonts w:ascii="Cambria Math" w:hAnsi="Cambria Math"/>
                    </w:rPr>
                    <ns3:t>→</ns3:t>
                  </ns3:r>
                  <ns3:r>
                    <ns3:rPr>
                      <ns3:nor/>
                    </ns3:rPr>
                    <ns3:t>search operation</ns3:t>
                  </ns3:r>
                  <ns3:r>
                    <w:rPr>
                      <w:rFonts w:ascii="Cambria Math" w:hAnsi="Cambria Math"/>
                    </w:rPr>
                    <ns3:t>→</ns3:t>
                  </ns3:r>
                  <ns3:r>
                    <ns3:rPr>
                      <ns3:nor/>
                    </ns3:rPr>
                    <ns3:t>retrieved artifact</ns3:t>
                  </ns3:r>
                  <ns3:r>
                    <w:rPr>
                      <w:rFonts w:ascii="Cambria Math" w:hAnsi="Cambria Math"/>
                    </w:rPr>
                    <ns3:t>→</ns3:t>
                  </ns3:r>
                  <ns3:r>
                    <ns3:rPr>
                      <ns3:nor/>
                    </ns3:rPr>
                    <ns3:t>information found</ns3:t>
                  </ns3:r>
                  <ns3:r>
                    <w:rPr>
                      <w:rFonts w:ascii="Cambria Math" w:hAnsi="Cambria Math"/>
                    </w:rPr>
                    <ns3:t>→</ns3:t>
                  </ns3:r>
                  <ns3:ctrlPr>
                    <w:rPr>
                      <w:rFonts w:ascii="Cambria Math" w:hAnsi="Cambria Math"/>
                      <w:i/>
                    </w:rPr>
                  </ns3:ctrlPr>
                </ns3:e>
                <ns3:e>
                  <ns3:r>
                    <ns3:rPr>
                      <ns3:nor/>
                    </ns3:rPr>
                    <ns3:t>next justified search, if any</ns3:t>
                  </ns3:r>
                </ns3:e>
              </ns3:eqArr>
            </ns3:e>
          </ns3:borderBox>
          <ns3:r>
            <w:rPr>
              <w:rFonts w:ascii="Cambria Math" w:hAnsi="Cambria Math"/>
            </w:rPr>
            <w:br/>
          </ns3:r>
        </ns3:oMath>
      </ns3:oMathPara>
    </w:p>
    <w:p ns2:paraId="5751595F" ns2:textId="77777777" w:rsidR="003D3C6B" w:rsidRDefault="003D3C6B" w:rsidP="003D3C6B">
      <w:pPr>
        <w:pStyle w:val="NormalWeb"/>
        <w:spacing w:before="0" w:beforeAutospacing="0" w:after="0" w:afterAutospacing="0"/>
      </w:pPr>
      <w:r>
        <w:t>Continue the path while the retrieved information provides a task-relevant reason for another search. Stop when no justified next search remains or when sufficient additional evidence has been identified for that path.</w:t>
      </w:r>
    </w:p>
    <w:p ns2:paraId="4DD98788" ns2:textId="77777777" w:rsidR="003D3C6B" w:rsidRDefault="003D3C6B" w:rsidP="003D3C6B">
      <w:pPr>
        <w:pStyle w:val="NormalWeb"/>
        <w:spacing w:before="0" w:beforeAutospacing="0" w:after="0" w:afterAutospacing="0"/>
      </w:pPr>
    </w:p>
    <w:p ns2:paraId="66DE7E4E" ns2:textId="77777777" w:rsidR="003D3C6B" w:rsidRDefault="003D3C6B" w:rsidP="003D3C6B">
      <w:pPr>
        <w:pStyle w:val="NormalWeb"/>
        <w:spacing w:before="0" w:beforeAutospacing="0" w:after="0" w:afterAutospacing="0"/>
      </w:pPr>
      <w:r>
        <w:t>Do not browse unrelated artifacts merely to find information resembling the eventual integrated implementation.</w:t>
      </w:r>
    </w:p>
    <w:p ns2:paraId="1ED4E6B9" ns2:textId="77777777" w:rsidR="003D3C6B" w:rsidRDefault="003D3C6B" w:rsidP="003D3C6B">
      <w:pPr>
        <w:pStyle w:val="Heading2"/>
        <w:spacing w:before="0" w:after="0"/>
      </w:pPr>
    </w:p>
    <w:p ns2:paraId="00A06CA7" ns2:textId="512BF7F9" w:rsidR="003D3C6B" w:rsidRDefault="003D3C6B" w:rsidP="003D3C6B">
      <w:pPr>
        <w:pStyle w:val="Heading2"/>
        <w:spacing w:before="0" w:after="0"/>
      </w:pPr>
      <w:r>
        <w:t>8.4 Identify additional evidence</w:t>
      </w:r>
    </w:p>
    <w:p ns2:paraId="2574EEE1" ns2:textId="77777777" w:rsidR="003D3C6B" w:rsidRDefault="003D3C6B" w:rsidP="003D3C6B">
      <w:pPr>
        <w:pStyle w:val="NormalWeb"/>
        <w:spacing w:before="0" w:beforeAutospacing="0" w:after="0" w:afterAutospacing="0"/>
      </w:pPr>
      <w:r>
        <w:t>When a search retrieves potentially useful information, determine whether it:</w:t>
      </w:r>
    </w:p>
    <w:p ns2:paraId="11FCE7AA" ns2:textId="77777777" w:rsidR="003D3C6B" w:rsidRDefault="003D3C6B" w:rsidP="003D3C6B">
      <w:pPr>
        <w:numPr>
          <w:ilvl w:val="0"/>
          <w:numId w:val="19"/>
        </w:numPr>
      </w:pPr>
      <w:r>
        <w:t xml:space="preserve">concerns the programming task represented by the target prompt; </w:t>
      </w:r>
    </w:p>
    <w:p ns2:paraId="2E500D08" ns2:textId="77777777" w:rsidR="003D3C6B" w:rsidRDefault="003D3C6B" w:rsidP="003D3C6B">
      <w:pPr>
        <w:numPr>
          <w:ilvl w:val="0"/>
          <w:numId w:val="19"/>
        </w:numPr>
      </w:pPr>
      <w:r>
        <w:t xml:space="preserve">provides information not already supplied in the frozen conversation; and </w:t>
      </w:r>
    </w:p>
    <w:p ns2:paraId="5010CACD" ns2:textId="77777777" w:rsidR="003D3C6B" w:rsidRDefault="003D3C6B" w:rsidP="003D3C6B">
      <w:pPr>
        <w:numPr>
          <w:ilvl w:val="0"/>
          <w:numId w:val="19"/>
        </w:numPr>
      </w:pPr>
      <w:r>
        <w:t xml:space="preserve">contributes additional Context, Specificity, Verification, or a combination. </w:t>
      </w:r>
    </w:p>
    <w:p ns2:paraId="2F410955" ns2:textId="77777777" w:rsidR="003D3C6B" w:rsidRDefault="003D3C6B" w:rsidP="003D3C6B">
      <w:pPr>
        <w:pStyle w:val="NormalWeb"/>
      </w:pPr>
      <w:r>
        <w:t>Information satisfying these conditions may be retained as candidate additional evidence. Record sufficient provenance to locate it again, including the source/artifact identifier or path and the applicable SHA, timestamp, or other historical reference.</w:t>
      </w:r>
    </w:p>
    <w:p ns2:paraId="6D0FBE7E" ns2:textId="77777777" w:rsidR="003D3C6B" w:rsidRDefault="003D3C6B" w:rsidP="003D3C6B">
      <w:pPr>
        <w:pStyle w:val="NormalWeb"/>
      </w:pPr>
      <w:r>
        <w:t>At this stage, identify the information and where it was found. Do not perform final evidence compression, deduplication, payload reduction, or context construction. Those operations belong to the later Evidence Engineering stage.</w:t>
      </w:r>
    </w:p>
    <w:p ns2:paraId="100BE5F5" ns2:textId="77777777" w:rsidR="003D3C6B" w:rsidRDefault="003D3C6B" w:rsidP="003D3C6B">
      <w:pPr>
        <w:pStyle w:val="Heading2"/>
      </w:pPr>
      <w:r>
        <w:t>8.5 Record the retrieval trace</w:t>
      </w:r>
    </w:p>
    <w:p ns2:paraId="338196FC" ns2:textId="77777777" w:rsidR="003D3C6B" w:rsidRDefault="003D3C6B" w:rsidP="003D3C6B">
      <w:pPr>
        <w:pStyle w:val="NormalWeb"/>
        <w:spacing w:before="0" w:beforeAutospacing="0" w:after="0" w:afterAutospacing="0"/>
      </w:pPr>
      <w:r>
        <w:t>For each retrieval path, record:</w:t>
      </w:r>
    </w:p>
    <w:p ns2:paraId="05A59E03" ns2:textId="2EC7A037" w:rsidR="003D3C6B" w:rsidRDefault="003D3C6B" w:rsidP="003D3C6B">
      <w:pPr>
        <w:pStyle w:val="HTMLPreformatted"/>
        <w:rPr>
          <w:rStyle w:val="HTMLCode"/>
        </w:rPr>
      </w:pPr>
      <w:r>
        <w:rPr>
          <w:rStyle w:val="HTMLCode"/>
        </w:rPr>
        <w:t>CASE: ...</w:t>
      </w:r>
    </w:p>
    <w:p ns2:paraId="3DAB90D6" ns2:textId="77777777" w:rsidR="003D3C6B" w:rsidRDefault="003D3C6B" w:rsidP="003D3C6B">
      <w:pPr>
        <w:pStyle w:val="HTMLPreformatted"/>
        <w:rPr>
          <w:rStyle w:val="HTMLCode"/>
        </w:rPr>
      </w:pPr>
      <w:r>
        <w:rPr>
          <w:rStyle w:val="HTMLCode"/>
        </w:rPr>
        <w:t>Starting cue:</w:t>
      </w:r>
    </w:p>
    <w:p ns2:paraId="2B298B7E" ns2:textId="3B5A3B31" w:rsidR="003D3C6B" w:rsidRDefault="003D3C6B" w:rsidP="003D3C6B">
      <w:pPr>
        <w:pStyle w:val="HTMLPreformatted"/>
        <w:rPr>
          <w:rStyle w:val="HTMLCode"/>
        </w:rPr>
      </w:pPr>
      <w:r>
        <w:rPr>
          <w:rStyle w:val="HTMLCode"/>
        </w:rPr>
        <w:t>...</w:t>
      </w:r>
    </w:p>
    <w:p ns2:paraId="73D91DFD" ns2:textId="77777777" w:rsidR="003D3C6B" w:rsidRDefault="003D3C6B" w:rsidP="003D3C6B">
      <w:pPr>
        <w:pStyle w:val="HTMLPreformatted"/>
        <w:rPr>
          <w:rStyle w:val="HTMLCode"/>
        </w:rPr>
      </w:pPr>
      <w:r>
        <w:rPr>
          <w:rStyle w:val="HTMLCode"/>
        </w:rPr>
        <w:t>Search/retrieval operation:</w:t>
      </w:r>
    </w:p>
    <w:p ns2:paraId="6ABA78E8" ns2:textId="0F9D9F25" w:rsidR="003D3C6B" w:rsidRDefault="003D3C6B" w:rsidP="003D3C6B">
      <w:pPr>
        <w:pStyle w:val="HTMLPreformatted"/>
        <w:rPr>
          <w:rStyle w:val="HTMLCode"/>
        </w:rPr>
      </w:pPr>
      <w:r>
        <w:rPr>
          <w:rStyle w:val="HTMLCode"/>
        </w:rPr>
        <w:t>...</w:t>
      </w:r>
    </w:p>
    <w:p ns2:paraId="0EBD5B4A" ns2:textId="77777777" w:rsidR="003D3C6B" w:rsidRDefault="003D3C6B" w:rsidP="003D3C6B">
      <w:pPr>
        <w:pStyle w:val="HTMLPreformatted"/>
        <w:rPr>
          <w:rStyle w:val="HTMLCode"/>
        </w:rPr>
      </w:pPr>
      <w:r>
        <w:rPr>
          <w:rStyle w:val="HTMLCode"/>
        </w:rPr>
        <w:t>Source/artifact inspected:</w:t>
      </w:r>
    </w:p>
    <w:p ns2:paraId="3DE717FC" ns2:textId="2CEF07D7" w:rsidR="003D3C6B" w:rsidRDefault="003D3C6B" w:rsidP="003D3C6B">
      <w:pPr>
        <w:pStyle w:val="HTMLPreformatted"/>
        <w:rPr>
          <w:rStyle w:val="HTMLCode"/>
        </w:rPr>
      </w:pPr>
      <w:r>
        <w:rPr>
          <w:rStyle w:val="HTMLCode"/>
        </w:rPr>
        <w:t>...</w:t>
      </w:r>
    </w:p>
    <w:p ns2:paraId="658FE6C7" ns2:textId="77777777" w:rsidR="003D3C6B" w:rsidRDefault="003D3C6B" w:rsidP="003D3C6B">
      <w:pPr>
        <w:pStyle w:val="HTMLPreformatted"/>
        <w:rPr>
          <w:rStyle w:val="HTMLCode"/>
        </w:rPr>
      </w:pPr>
      <w:r>
        <w:rPr>
          <w:rStyle w:val="HTMLCode"/>
        </w:rPr>
        <w:t>Historical identifier/SHA/timestamp:</w:t>
      </w:r>
    </w:p>
    <w:p ns2:paraId="6479754C" ns2:textId="690C7BD3" w:rsidR="003D3C6B" w:rsidRDefault="003D3C6B" w:rsidP="003D3C6B">
      <w:pPr>
        <w:pStyle w:val="HTMLPreformatted"/>
        <w:rPr>
          <w:rStyle w:val="HTMLCode"/>
        </w:rPr>
      </w:pPr>
      <w:r>
        <w:rPr>
          <w:rStyle w:val="HTMLCode"/>
        </w:rPr>
        <w:t>...</w:t>
      </w:r>
    </w:p>
    <w:p ns2:paraId="2295CDE3" ns2:textId="77777777" w:rsidR="003D3C6B" w:rsidRDefault="003D3C6B" w:rsidP="003D3C6B">
      <w:pPr>
        <w:pStyle w:val="HTMLPreformatted"/>
        <w:rPr>
          <w:rStyle w:val="HTMLCode"/>
        </w:rPr>
      </w:pPr>
      <w:r>
        <w:rPr>
          <w:rStyle w:val="HTMLCode"/>
        </w:rPr>
        <w:t>Information found:</w:t>
      </w:r>
    </w:p>
    <w:p ns2:paraId="1E7831A5" ns2:textId="1EF73AC0" w:rsidR="003D3C6B" w:rsidRDefault="003D3C6B" w:rsidP="003D3C6B">
      <w:pPr>
        <w:pStyle w:val="HTMLPreformatted"/>
        <w:rPr>
          <w:rStyle w:val="HTMLCode"/>
        </w:rPr>
      </w:pPr>
      <w:r>
        <w:rPr>
          <w:rStyle w:val="HTMLCode"/>
        </w:rPr>
        <w:t>...</w:t>
      </w:r>
    </w:p>
    <w:p ns2:paraId="0415559F" ns2:textId="77777777" w:rsidR="003D3C6B" w:rsidRDefault="003D3C6B" w:rsidP="003D3C6B">
      <w:pPr>
        <w:pStyle w:val="HTMLPreformatted"/>
        <w:rPr>
          <w:rStyle w:val="HTMLCode"/>
        </w:rPr>
      </w:pPr>
      <w:r>
        <w:rPr>
          <w:rStyle w:val="HTMLCode"/>
        </w:rPr>
        <w:t>Why this artifact was inspected:</w:t>
      </w:r>
    </w:p>
    <w:p ns2:paraId="414D9032" ns2:textId="0D959D36" w:rsidR="003D3C6B" w:rsidRDefault="003D3C6B" w:rsidP="003D3C6B">
      <w:pPr>
        <w:pStyle w:val="HTMLPreformatted"/>
        <w:rPr>
          <w:rStyle w:val="HTMLCode"/>
        </w:rPr>
      </w:pPr>
      <w:r>
        <w:rPr>
          <w:rStyle w:val="HTMLCode"/>
        </w:rPr>
        <w:t>...</w:t>
      </w:r>
    </w:p>
    <w:p ns2:paraId="711B6FFF" ns2:textId="3FBCE2B4" w:rsidR="003D3C6B" w:rsidRDefault="003D3C6B" w:rsidP="003D3C6B">
      <w:pPr>
        <w:pStyle w:val="HTMLPreformatted"/>
        <w:rPr>
          <w:rStyle w:val="HTMLCode"/>
        </w:rPr>
      </w:pPr>
      <w:r>
        <w:rPr>
          <w:rStyle w:val="HTMLCode"/>
        </w:rPr>
        <w:t>Additional evidence identified: YES/NO</w:t>
      </w:r>
    </w:p>
    <w:p ns2:paraId="44A47D1A" ns2:textId="77777777" w:rsidR="003D3C6B" w:rsidRDefault="003D3C6B" w:rsidP="003D3C6B">
      <w:pPr>
        <w:pStyle w:val="HTMLPreformatted"/>
        <w:rPr>
          <w:rStyle w:val="HTMLCode"/>
        </w:rPr>
      </w:pPr>
      <w:r>
        <w:rPr>
          <w:rStyle w:val="HTMLCode"/>
        </w:rPr>
        <w:t>If YES:</w:t>
      </w:r>
    </w:p>
    <w:p ns2:paraId="756024D6" ns2:textId="77777777" w:rsidR="003D3C6B" w:rsidRDefault="003D3C6B" w:rsidP="003D3C6B">
      <w:pPr>
        <w:pStyle w:val="HTMLPreformatted"/>
        <w:rPr>
          <w:rStyle w:val="HTMLCode"/>
        </w:rPr>
      </w:pPr>
      <w:r>
        <w:rPr>
          <w:rStyle w:val="HTMLCode"/>
        </w:rPr>
        <w:t xml:space="preserve">  Additional information: ...</w:t>
      </w:r>
    </w:p>
    <w:p ns2:paraId="04721025" ns2:textId="77777777" w:rsidR="003D3C6B" w:rsidRDefault="003D3C6B" w:rsidP="003D3C6B">
      <w:pPr>
        <w:pStyle w:val="HTMLPreformatted"/>
        <w:rPr>
          <w:rStyle w:val="HTMLCode"/>
        </w:rPr>
      </w:pPr>
      <w:r>
        <w:rPr>
          <w:rStyle w:val="HTMLCode"/>
        </w:rPr>
        <w:t xml:space="preserve">  C/S/V contribution: Context / Specificity / Verification</w:t>
      </w:r>
    </w:p>
    <w:p ns2:paraId="48FBA3B3" ns2:textId="4C51F52C" w:rsidR="003D3C6B" w:rsidRDefault="003D3C6B" w:rsidP="003D3C6B">
      <w:pPr>
        <w:pStyle w:val="HTMLPreformatted"/>
        <w:rPr>
          <w:rStyle w:val="HTMLCode"/>
        </w:rPr>
      </w:pPr>
      <w:r>
        <w:rPr>
          <w:rStyle w:val="HTMLCode"/>
        </w:rPr>
        <w:t xml:space="preserve">  Why it is additional to the frozen conversation: ...</w:t>
      </w:r>
    </w:p>
    <w:p ns2:paraId="78C3DE52" ns2:textId="77777777" w:rsidR="003D3C6B" w:rsidRDefault="003D3C6B" w:rsidP="003D3C6B">
      <w:pPr>
        <w:pStyle w:val="HTMLPreformatted"/>
        <w:rPr>
          <w:rStyle w:val="HTMLCode"/>
        </w:rPr>
      </w:pPr>
      <w:r>
        <w:rPr>
          <w:rStyle w:val="HTMLCode"/>
        </w:rPr>
        <w:t>Next search operation, if any:</w:t>
      </w:r>
    </w:p>
    <w:p ns2:paraId="3F24C045" ns2:textId="7F377465" w:rsidR="003D3C6B" w:rsidRDefault="003D3C6B" w:rsidP="003D3C6B">
      <w:pPr>
        <w:pStyle w:val="HTMLPreformatted"/>
        <w:rPr>
          <w:rStyle w:val="HTMLCode"/>
        </w:rPr>
      </w:pPr>
      <w:r>
        <w:rPr>
          <w:rStyle w:val="HTMLCode"/>
        </w:rPr>
        <w:t>...</w:t>
      </w:r>
    </w:p>
    <w:p ns2:paraId="7FF0EFEE" ns2:textId="77777777" w:rsidR="003D3C6B" w:rsidRDefault="003D3C6B" w:rsidP="003D3C6B">
      <w:pPr>
        <w:pStyle w:val="HTMLPreformatted"/>
        <w:rPr>
          <w:rStyle w:val="HTMLCode"/>
        </w:rPr>
      </w:pPr>
      <w:r>
        <w:rPr>
          <w:rStyle w:val="HTMLCode"/>
        </w:rPr>
        <w:t>Reason for next search or stopping:</w:t>
      </w:r>
    </w:p>
    <w:p ns2:paraId="593167A2" ns2:textId="77777777" w:rsidR="003D3C6B" w:rsidRDefault="003D3C6B" w:rsidP="003D3C6B">
      <w:pPr>
        <w:pStyle w:val="HTMLPreformatted"/>
      </w:pPr>
      <w:r>
        <w:rPr>
          <w:rStyle w:val="HTMLCode"/>
        </w:rPr>
        <w:t>...</w:t>
      </w:r>
    </w:p>
    <w:p ns2:paraId="57619A86" ns2:textId="77777777" w:rsidR="003D3C6B" w:rsidRDefault="003D3C6B" w:rsidP="003D3C6B">
      <w:pPr>
        <w:pStyle w:val="NormalWeb"/>
      </w:pPr>
      <w:r>
        <w:lastRenderedPageBreak/>
        <w:t>The trace should preserve how the search progressed rather than only its final result. Across discovery cases, these traces will later be examined for recurring starting cues, search operations, source transitions, and stopping conditions.</w:t>
      </w:r>
    </w:p>
    <w:p ns2:paraId="5671FD5D" ns2:textId="77777777" w:rsidR="003D3C6B" w:rsidRDefault="003D3C6B" w:rsidP="003D3C6B">
      <w:pPr>
        <w:pStyle w:val="Heading2"/>
      </w:pPr>
      <w:r>
        <w:t>8.6 Do not force evidence to exist</w:t>
      </w:r>
    </w:p>
    <w:p ns2:paraId="6E11CE32" ns2:textId="77777777" w:rsidR="003D3C6B" w:rsidRDefault="003D3C6B" w:rsidP="003D3C6B">
      <w:pPr>
        <w:pStyle w:val="NormalWeb"/>
        <w:spacing w:before="0" w:beforeAutospacing="0"/>
      </w:pPr>
      <w:r>
        <w:t>A discovery case may legitimately terminate without identifying additional task-relevant project evidence. Do not broaden the search merely because the study expects project evidence to be useful.</w:t>
      </w:r>
    </w:p>
    <w:p ns2:paraId="3C204635" ns2:textId="77777777" w:rsidR="003D3C6B" w:rsidRDefault="003D3C6B" w:rsidP="003D3C6B">
      <w:pPr>
        <w:pStyle w:val="NormalWeb"/>
      </w:pPr>
      <w:r>
        <w:t>If no additional evidence is identified, preserve the retrieval trace and record why the search stopped. Such cases are themselves informative about the conditions under which project information can or cannot supplement an underspecified developer prompt.</w:t>
      </w:r>
    </w:p>
    <w:p ns2:paraId="6176DE28" ns2:textId="409BA9A3" w:rsidR="00A837DF" w:rsidRDefault="003D3C6B" w:rsidP="003D3C6B">
      <w:pPr>
        <w:pStyle w:val="NormalWeb"/>
      </w:pPr>
      <w:r>
        <w:rPr>
          <w:rStyle w:val="Strong"/>
        </w:rPr>
        <w:t>Stage G output:</w:t>
      </w:r>
      <w:r>
        <w:t xml:space="preserve"> </w:t>
      </w:r>
      <w:r>
        <w:rPr>
          <w:rStyle w:val="Emphasis"/>
        </w:rPr>
        <w:t>for each discovery case, the additional C/S/V information identified from historically valid project sources, its provenance, and the retrieval traces showing how developer-supplied cues led to it. Across discovery cases, recurring search operations, source transitions, and stopping conditions provide the empirical basis for deriving Retrieval Algorithm v1.</w:t>
      </w:r>
    </w:p>
    <w:p ns2:paraId="169CF77C" ns2:textId="77777777" w:rsidR="00BD5533" w:rsidRDefault="00BD5533" w:rsidP="00BD5533">
      <w:pPr>
        <w:pStyle w:val="Heading1"/>
        <w:spacing w:before="0" w:after="0"/>
        <w:rPr>
          <w:sz w:val="48"/>
          <w:szCs w:val="48"/>
        </w:rPr>
      </w:pPr>
      <w:r>
        <w:t>9. Stage H - Derive and Freeze Retrieval Algorithm v1</w:t>
      </w:r>
    </w:p>
    <w:p ns2:paraId="1ECF0B9E" ns2:textId="77777777" w:rsidR="00BD5533" w:rsidRDefault="00BD5533" w:rsidP="00BD5533">
      <w:pPr>
        <w:pStyle w:val="NormalWeb"/>
        <w:spacing w:before="0" w:beforeAutospacing="0" w:after="0" w:afterAutospacing="0"/>
        <w:rPr>
          <w:rStyle w:val="Emphasis"/>
        </w:rPr>
      </w:pPr>
      <w:r>
        <w:rPr>
          <w:rStyle w:val="Strong"/>
        </w:rPr>
        <w:t>Why this stage is here:</w:t>
      </w:r>
      <w:r>
        <w:t xml:space="preserve"> </w:t>
      </w:r>
      <w:r>
        <w:rPr>
          <w:rStyle w:val="Emphasis"/>
        </w:rPr>
        <w:t>The future tool needs a repeatable retrieval procedure rather than unconstrained case-by-case exploration. We therefore analyze the discovery-set traces from Stage G to identify recurring ways in which developer-supplied cues lead to additional task-relevant project information. These recurring patterns are used to specify Retrieval Algorithm v1, which is frozen before application to the held-out cases.</w:t>
      </w:r>
    </w:p>
    <w:p ns2:paraId="033CFA05" ns2:textId="77777777" w:rsidR="00BD5533" w:rsidRDefault="00BD5533" w:rsidP="00BD5533">
      <w:pPr>
        <w:pStyle w:val="NormalWeb"/>
        <w:spacing w:before="0" w:beforeAutospacing="0" w:after="0" w:afterAutospacing="0"/>
      </w:pPr>
    </w:p>
    <w:p ns2:paraId="07FD6F63" ns2:textId="77777777" w:rsidR="00BD5533" w:rsidRDefault="00BD5533" w:rsidP="00BD5533">
      <w:pPr>
        <w:pStyle w:val="NormalWeb"/>
        <w:spacing w:before="0" w:beforeAutospacing="0" w:after="0" w:afterAutospacing="0"/>
      </w:pPr>
      <w:r>
        <w:t>Analyze the discovery-set retrieval traces to identify recurring:</w:t>
      </w:r>
    </w:p>
    <w:p ns2:paraId="20A6EB47" ns2:textId="77777777" w:rsidR="00BD5533" w:rsidRDefault="00BD5533" w:rsidP="00BD5533">
      <w:pPr>
        <w:numPr>
          <w:ilvl w:val="0"/>
          <w:numId w:val="20"/>
        </w:numPr>
      </w:pPr>
      <w:r>
        <w:t xml:space="preserve">types of starting cues; </w:t>
      </w:r>
    </w:p>
    <w:p ns2:paraId="3E9CD31E" ns2:textId="77777777" w:rsidR="00BD5533" w:rsidRDefault="00BD5533" w:rsidP="00BD5533">
      <w:pPr>
        <w:numPr>
          <w:ilvl w:val="0"/>
          <w:numId w:val="20"/>
        </w:numPr>
      </w:pPr>
      <w:r>
        <w:t xml:space="preserve">search/retrieval operations; </w:t>
      </w:r>
    </w:p>
    <w:p ns2:paraId="215BF4F3" ns2:textId="77777777" w:rsidR="00BD5533" w:rsidRDefault="00BD5533" w:rsidP="00BD5533">
      <w:pPr>
        <w:numPr>
          <w:ilvl w:val="0"/>
          <w:numId w:val="20"/>
        </w:numPr>
      </w:pPr>
      <w:r>
        <w:t xml:space="preserve">transitions between project artifacts or sources; </w:t>
      </w:r>
    </w:p>
    <w:p ns2:paraId="5FD0D9F4" ns2:textId="77777777" w:rsidR="00BD5533" w:rsidRDefault="00BD5533" w:rsidP="00BD5533">
      <w:pPr>
        <w:numPr>
          <w:ilvl w:val="0"/>
          <w:numId w:val="20"/>
        </w:numPr>
      </w:pPr>
      <w:r>
        <w:t xml:space="preserve">conditions under which retrieved information is treated as candidate additional C/S/V evidence; and </w:t>
      </w:r>
    </w:p>
    <w:p ns2:paraId="6A465103" ns2:textId="77777777" w:rsidR="00BD5533" w:rsidRDefault="00BD5533" w:rsidP="00BD5533">
      <w:pPr>
        <w:numPr>
          <w:ilvl w:val="0"/>
          <w:numId w:val="20"/>
        </w:numPr>
      </w:pPr>
      <w:r>
        <w:t xml:space="preserve">conditions under which a retrieval path stops. </w:t>
      </w:r>
    </w:p>
    <w:p ns2:paraId="02290F50" ns2:textId="77777777" w:rsidR="00BD5533" w:rsidRDefault="00BD5533" w:rsidP="00BD5533">
      <w:pPr>
        <w:pStyle w:val="NormalWeb"/>
        <w:spacing w:before="0" w:beforeAutospacing="0" w:after="0" w:afterAutospacing="0"/>
      </w:pPr>
    </w:p>
    <w:p ns2:paraId="269EC518" ns2:textId="55503C60" w:rsidR="00BD5533" w:rsidRDefault="00BD5533" w:rsidP="00BD5533">
      <w:pPr>
        <w:pStyle w:val="NormalWeb"/>
        <w:spacing w:before="0" w:beforeAutospacing="0" w:after="0" w:afterAutospacing="0"/>
      </w:pPr>
      <w:r>
        <w:t>Use these recurring patterns to specify an explicit retrieval procedure. The LLM may assist with clustering and identifying patterns across the traces, but the research team must inspect the resulting patterns and explicitly define Algorithm v1.</w:t>
      </w:r>
    </w:p>
    <w:p ns2:paraId="52AB5E3C" ns2:textId="77777777" w:rsidR="00BD5533" w:rsidRDefault="00BD5533" w:rsidP="00BD5533">
      <w:pPr>
        <w:pStyle w:val="NormalWeb"/>
        <w:spacing w:before="0" w:beforeAutospacing="0" w:after="0" w:afterAutospacing="0"/>
      </w:pPr>
    </w:p>
    <w:p ns2:paraId="33FBFDDD" ns2:textId="7C3D31C5" w:rsidR="00BD5533" w:rsidRDefault="00BD5533" w:rsidP="00BD5533">
      <w:pPr>
        <w:pStyle w:val="NormalWeb"/>
        <w:spacing w:before="0" w:beforeAutospacing="0" w:after="0" w:afterAutospacing="0"/>
      </w:pPr>
      <w:r>
        <w:t>At minimum, Algorithm v1 should specify:</w:t>
      </w:r>
    </w:p>
    <w:p ns2:paraId="6546E073" ns2:textId="77777777" w:rsidR="00BD5533" w:rsidRDefault="00BD5533" w:rsidP="00BD5533">
      <w:pPr>
        <w:numPr>
          <w:ilvl w:val="0"/>
          <w:numId w:val="21"/>
        </w:numPr>
      </w:pPr>
      <w:r>
        <w:t xml:space="preserve">how starting cues are derived from the frozen prompt/C/S/V record; </w:t>
      </w:r>
    </w:p>
    <w:p ns2:paraId="6B1D7B75" ns2:textId="77777777" w:rsidR="00BD5533" w:rsidRDefault="00BD5533" w:rsidP="00BD5533">
      <w:pPr>
        <w:numPr>
          <w:ilvl w:val="0"/>
          <w:numId w:val="21"/>
        </w:numPr>
      </w:pPr>
      <w:r>
        <w:t xml:space="preserve">which historically valid sources it may search; </w:t>
      </w:r>
    </w:p>
    <w:p ns2:paraId="651635FB" ns2:textId="77777777" w:rsidR="00BD5533" w:rsidRDefault="00BD5533" w:rsidP="00BD5533">
      <w:pPr>
        <w:numPr>
          <w:ilvl w:val="0"/>
          <w:numId w:val="21"/>
        </w:numPr>
      </w:pPr>
      <w:r>
        <w:t xml:space="preserve">which search/retrieval operations it may perform; </w:t>
      </w:r>
    </w:p>
    <w:p ns2:paraId="2021CF67" ns2:textId="77777777" w:rsidR="00BD5533" w:rsidRDefault="00BD5533" w:rsidP="00BD5533">
      <w:pPr>
        <w:numPr>
          <w:ilvl w:val="0"/>
          <w:numId w:val="21"/>
        </w:numPr>
      </w:pPr>
      <w:r>
        <w:t xml:space="preserve">how retrieved information may provide cues for subsequent searches; </w:t>
      </w:r>
    </w:p>
    <w:p ns2:paraId="4C1E6780" ns2:textId="77777777" w:rsidR="00BD5533" w:rsidRDefault="00BD5533" w:rsidP="00BD5533">
      <w:pPr>
        <w:numPr>
          <w:ilvl w:val="0"/>
          <w:numId w:val="21"/>
        </w:numPr>
      </w:pPr>
      <w:r>
        <w:t xml:space="preserve">when retrieved information qualifies as candidate additional C/S/V evidence; and </w:t>
      </w:r>
    </w:p>
    <w:p ns2:paraId="45758579" ns2:textId="77777777" w:rsidR="00BD5533" w:rsidRDefault="00BD5533" w:rsidP="00BD5533">
      <w:pPr>
        <w:numPr>
          <w:ilvl w:val="0"/>
          <w:numId w:val="21"/>
        </w:numPr>
      </w:pPr>
      <w:r>
        <w:t xml:space="preserve">when a retrieval path should terminate. </w:t>
      </w:r>
    </w:p>
    <w:p ns2:paraId="3FF3DC3F" ns2:textId="77777777" w:rsidR="00BD5533" w:rsidRDefault="00BD5533" w:rsidP="00BD5533">
      <w:pPr>
        <w:pStyle w:val="NormalWeb"/>
        <w:spacing w:before="0" w:beforeAutospacing="0" w:after="0" w:afterAutospacing="0"/>
      </w:pPr>
    </w:p>
    <w:p ns2:paraId="488E42FB" ns2:textId="134B0462" w:rsidR="00BD5533" w:rsidRDefault="00BD5533" w:rsidP="00BD5533">
      <w:pPr>
        <w:pStyle w:val="NormalWeb"/>
        <w:spacing w:before="0" w:beforeAutospacing="0" w:after="0" w:afterAutospacing="0"/>
      </w:pPr>
      <w:r>
        <w:t>Algorithm v1 must operate only within the historical project information space established in Stage F. It must not use the eventual integrated implementation, PA/PN outcome, or any post-boundary information.</w:t>
      </w:r>
    </w:p>
    <w:p ns2:paraId="14AC70BA" ns2:textId="77777777" w:rsidR="00BD5533" w:rsidRDefault="00BD5533" w:rsidP="00BD5533">
      <w:pPr>
        <w:pStyle w:val="NormalWeb"/>
        <w:spacing w:before="0" w:beforeAutospacing="0" w:after="0" w:afterAutospacing="0"/>
      </w:pPr>
      <w:r>
        <w:t>Do not inspect or use held-out project evidence while deriving or revising Algorithm v1. Once the retrieval procedure has been specified, version and freeze it before applying it to the held-out cases.</w:t>
      </w:r>
    </w:p>
    <w:p ns2:paraId="511C988C" ns2:textId="77777777" w:rsidR="00BD5533" w:rsidRDefault="00BD5533" w:rsidP="00BD5533">
      <w:pPr>
        <w:pStyle w:val="NormalWeb"/>
        <w:spacing w:before="0" w:beforeAutospacing="0" w:after="0" w:afterAutospacing="0"/>
        <w:rPr>
          <w:rStyle w:val="Strong"/>
        </w:rPr>
      </w:pPr>
    </w:p>
    <w:p ns2:paraId="366D455F" ns2:textId="6181F18D" w:rsidR="00BD5533" w:rsidRDefault="00BD5533" w:rsidP="00BD5533">
      <w:pPr>
        <w:pStyle w:val="NormalWeb"/>
        <w:spacing w:before="0" w:beforeAutospacing="0" w:after="0" w:afterAutospacing="0"/>
        <w:rPr>
          <w:rStyle w:val="Emphasis"/>
        </w:rPr>
      </w:pPr>
      <w:r>
        <w:rPr>
          <w:rStyle w:val="Strong"/>
        </w:rPr>
        <w:lastRenderedPageBreak/>
        <w:t>Stage H output:</w:t>
      </w:r>
      <w:r>
        <w:t xml:space="preserve"> </w:t>
      </w:r>
      <w:r>
        <w:rPr>
          <w:rStyle w:val="Emphasis"/>
        </w:rPr>
        <w:t>an explicit, versioned Retrieval Algorithm v1 derived only from retrieval patterns observed in the discovery cases.</w:t>
      </w:r>
    </w:p>
    <w:p ns2:paraId="0D64724F" ns2:textId="77777777" w:rsidR="00BD5533" w:rsidRDefault="00BD5533" w:rsidP="00BD5533">
      <w:pPr>
        <w:pStyle w:val="NormalWeb"/>
        <w:spacing w:before="0" w:beforeAutospacing="0" w:after="0" w:afterAutospacing="0"/>
      </w:pPr>
    </w:p>
    <w:p ns2:paraId="44BE4B95" ns2:textId="77777777" w:rsidR="00BD5533" w:rsidRDefault="00BD5533" w:rsidP="00BD5533">
      <w:pPr>
        <w:pStyle w:val="Heading1"/>
        <w:rPr>
          <w:sz w:val="48"/>
          <w:szCs w:val="48"/>
        </w:rPr>
      </w:pPr>
      <w:r>
        <w:t>10. Stage I - Apply the Frozen Algorithm and Engineer the Evidence</w:t>
      </w:r>
    </w:p>
    <w:p ns2:paraId="5366664C" ns2:textId="77777777" w:rsidR="00BD5533" w:rsidRDefault="00BD5533" w:rsidP="00BD5533">
      <w:pPr>
        <w:pStyle w:val="NormalWeb"/>
        <w:spacing w:before="0" w:beforeAutospacing="0"/>
      </w:pPr>
      <w:r>
        <w:rPr>
          <w:rStyle w:val="Strong"/>
        </w:rPr>
        <w:t>Why this stage is here:</w:t>
      </w:r>
      <w:r>
        <w:t xml:space="preserve"> </w:t>
      </w:r>
      <w:r>
        <w:rPr>
          <w:rStyle w:val="Emphasis"/>
        </w:rPr>
        <w:t>Retrieval identifies potentially useful historical project information, but retrieved artifacts are not yet suitable for prompt reconstruction. They may be redundant, overlapping, or much larger than the information relevant to the task. Evidence Engineering therefore determines which retrieved evidence should be carried forward and how much of each artifact is needed, while preserving provenance and temporal validity.</w:t>
      </w:r>
    </w:p>
    <w:p ns2:paraId="1A6F6347" ns2:textId="77777777" w:rsidR="00BD5533" w:rsidRDefault="00BD5533" w:rsidP="00BD5533">
      <w:pPr>
        <w:pStyle w:val="NormalWeb"/>
      </w:pPr>
      <w:r>
        <w:t xml:space="preserve">For each held-out case, apply frozen Retrieval Algorithm v1 to the frozen prompt/C/S/V record and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t>. The algorithm returns candidate evidence together with the retrieval trace and historical provenance. Do not consult the eventual integrated implementation, PA/PN outcome, or any post-boundary information.</w:t>
      </w:r>
    </w:p>
    <w:p ns2:paraId="3E406353" ns2:textId="77777777" w:rsidR="00BD5533" w:rsidRDefault="00BD5533" w:rsidP="00BD5533">
      <w:pPr>
        <w:pStyle w:val="Heading2"/>
        <w:spacing w:before="0" w:after="0"/>
      </w:pPr>
      <w:r>
        <w:t>10.1 Build a compact candidate-evidence record</w:t>
      </w:r>
    </w:p>
    <w:p ns2:paraId="472F3A66" ns2:textId="77777777" w:rsidR="00BD5533" w:rsidRDefault="00BD5533" w:rsidP="00BD5533">
      <w:pPr>
        <w:pStyle w:val="NormalWeb"/>
        <w:spacing w:before="0" w:beforeAutospacing="0" w:after="0" w:afterAutospacing="0"/>
      </w:pPr>
      <w:r>
        <w:t>For each candidate retrieved by Algorithm v1, record enough information to identify and retrieve it reproducibly:</w:t>
      </w:r>
    </w:p>
    <w:p ns2:paraId="79E02D53" ns2:textId="77777777" w:rsidR="00BD5533" w:rsidRDefault="00BD5533" w:rsidP="00BD5533">
      <w:pPr>
        <w:numPr>
          <w:ilvl w:val="0"/>
          <w:numId w:val="22"/>
        </w:numPr>
        <w:spacing w:after="100" w:afterAutospacing="1"/>
      </w:pPr>
      <w:r>
        <w:t xml:space="preserve">evidence identifier/type; </w:t>
      </w:r>
    </w:p>
    <w:p ns2:paraId="2837B3ED" ns2:textId="77777777" w:rsidR="00BD5533" w:rsidRDefault="00BD5533" w:rsidP="00BD5533">
      <w:pPr>
        <w:numPr>
          <w:ilvl w:val="0"/>
          <w:numId w:val="22"/>
        </w:numPr>
        <w:spacing w:after="100" w:afterAutospacing="1"/>
      </w:pPr>
      <w:r>
        <w:t xml:space="preserve">source artifact identifier or path; </w:t>
      </w:r>
    </w:p>
    <w:p ns2:paraId="7BFE5ECA" ns2:textId="77777777" w:rsidR="00BD5533" w:rsidRDefault="00BD5533" w:rsidP="00BD5533">
      <w:pPr>
        <w:numPr>
          <w:ilvl w:val="0"/>
          <w:numId w:val="22"/>
        </w:numPr>
        <w:spacing w:after="100" w:afterAutospacing="1"/>
      </w:pPr>
      <w:r>
        <w:t xml:space="preserve">historical SHA, timestamp, run ID, comment ID, or other version basis; </w:t>
      </w:r>
    </w:p>
    <w:p ns2:paraId="68876776" ns2:textId="77777777" w:rsidR="00BD5533" w:rsidRDefault="00BD5533" w:rsidP="00BD5533">
      <w:pPr>
        <w:numPr>
          <w:ilvl w:val="0"/>
          <w:numId w:val="22"/>
        </w:numPr>
        <w:spacing w:after="100" w:afterAutospacing="1"/>
      </w:pPr>
      <w:r>
        <w:t xml:space="preserve">prompt/C/S/V cue and retrieval operation that reached it; and </w:t>
      </w:r>
    </w:p>
    <w:p ns2:paraId="2D991247" ns2:textId="77777777" w:rsidR="00BD5533" w:rsidRDefault="00BD5533" w:rsidP="00BD5533">
      <w:pPr>
        <w:numPr>
          <w:ilvl w:val="0"/>
          <w:numId w:val="22"/>
        </w:numPr>
        <w:spacing w:after="100" w:afterAutospacing="1"/>
      </w:pPr>
      <w:r>
        <w:t xml:space="preserve">a short description or bounded preview of the information that may be relevant. </w:t>
      </w:r>
    </w:p>
    <w:p ns2:paraId="645F03A9" ns2:textId="77777777" w:rsidR="00BD5533" w:rsidRDefault="00BD5533" w:rsidP="00BD5533">
      <w:pPr>
        <w:pStyle w:val="NormalWeb"/>
      </w:pPr>
      <w:r>
        <w:t>Do not automatically materialize an entire file, diff, CI log, issue thread, or PR discussion merely because the candidate has been retrieved.</w:t>
      </w:r>
    </w:p>
    <w:p ns2:paraId="2C1C4A61" ns2:textId="77777777" w:rsidR="00BD5533" w:rsidRDefault="00BD5533" w:rsidP="00BD5533">
      <w:pPr>
        <w:pStyle w:val="Heading2"/>
        <w:spacing w:before="0" w:after="0"/>
      </w:pPr>
      <w:r>
        <w:t>10.2 Select task-relevant additional evidence</w:t>
      </w:r>
    </w:p>
    <w:p ns2:paraId="545E38DD" ns2:textId="77777777" w:rsidR="00BD5533" w:rsidRDefault="00BD5533" w:rsidP="00BD5533">
      <w:pPr>
        <w:pStyle w:val="NormalWeb"/>
        <w:spacing w:before="0" w:beforeAutospacing="0" w:after="0" w:afterAutospacing="0"/>
      </w:pPr>
      <w:r>
        <w:t>Retain a candidate when inspection shows that it:</w:t>
      </w:r>
    </w:p>
    <w:p ns2:paraId="3DB85705" ns2:textId="77777777" w:rsidR="00BD5533" w:rsidRDefault="00BD5533" w:rsidP="00BD5533">
      <w:pPr>
        <w:numPr>
          <w:ilvl w:val="0"/>
          <w:numId w:val="23"/>
        </w:numPr>
      </w:pPr>
      <w:r>
        <w:t xml:space="preserve">existed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xml:space="preserve">; </w:t>
      </w:r>
    </w:p>
    <w:p ns2:paraId="63EF2166" ns2:textId="77777777" w:rsidR="00BD5533" w:rsidRDefault="00BD5533" w:rsidP="00BD5533">
      <w:pPr>
        <w:numPr>
          <w:ilvl w:val="0"/>
          <w:numId w:val="23"/>
        </w:numPr>
      </w:pPr>
      <w:r>
        <w:t xml:space="preserve">concerns the target programming task; </w:t>
      </w:r>
    </w:p>
    <w:p ns2:paraId="67E123F0" ns2:textId="77777777" w:rsidR="00BD5533" w:rsidRDefault="00BD5533" w:rsidP="00BD5533">
      <w:pPr>
        <w:numPr>
          <w:ilvl w:val="0"/>
          <w:numId w:val="23"/>
        </w:numPr>
      </w:pPr>
      <w:r>
        <w:t xml:space="preserve">adds information not already present in the frozen conversation; and </w:t>
      </w:r>
    </w:p>
    <w:p ns2:paraId="432C9EE1" ns2:textId="77777777" w:rsidR="00BD5533" w:rsidRDefault="00BD5533" w:rsidP="00BD5533">
      <w:pPr>
        <w:numPr>
          <w:ilvl w:val="0"/>
          <w:numId w:val="23"/>
        </w:numPr>
      </w:pPr>
      <w:r>
        <w:t xml:space="preserve">contributes Context, Specificity, Verification, or a combination. </w:t>
      </w:r>
    </w:p>
    <w:p ns2:paraId="2671EE2C" ns2:textId="7BCADCF5" w:rsidR="00BD5533" w:rsidRDefault="00BD5533" w:rsidP="00BD5533">
      <w:pPr>
        <w:pStyle w:val="NormalWeb"/>
        <w:spacing w:before="0" w:beforeAutospacing="0"/>
      </w:pPr>
      <w:r>
        <w:t>A candidate is not retained simply because it belongs to the same PR, issue, commit, CI run, or repository.</w:t>
      </w:r>
    </w:p>
    <w:p ns2:paraId="7655AE05" ns2:textId="2618F4BE" w:rsidR="00BD5533" w:rsidRDefault="00BD5533" w:rsidP="00BD5533">
      <w:pPr>
        <w:pStyle w:val="Heading2"/>
        <w:spacing w:before="0" w:after="0"/>
      </w:pPr>
      <w:r>
        <w:t>10.3 Reduce semantic redundancy</w:t>
      </w:r>
    </w:p>
    <w:p ns2:paraId="5001E994" ns2:textId="77777777" w:rsidR="00BD5533" w:rsidRDefault="00BD5533" w:rsidP="00BD5533">
      <w:pPr>
        <w:pStyle w:val="NormalWeb"/>
        <w:spacing w:before="0" w:beforeAutospacing="0" w:after="0" w:afterAutospacing="0"/>
      </w:pPr>
      <w:r>
        <w:t>Compare the retained evidence items and remove information that is redundant or subsumed by stronger evidence. Preserve complementary evidence when different sources contribute distinct task information.</w:t>
      </w:r>
    </w:p>
    <w:p ns2:paraId="746AC507" ns2:textId="77777777" w:rsidR="00BD5533" w:rsidRDefault="00BD5533" w:rsidP="00BD5533">
      <w:pPr>
        <w:pStyle w:val="NormalWeb"/>
        <w:spacing w:before="0" w:beforeAutospacing="0" w:after="0" w:afterAutospacing="0"/>
      </w:pPr>
      <w:r>
        <w:t>For example, multiple artifacts may concern the same feature while contributing different information:</w:t>
      </w:r>
    </w:p>
    <w:p ns2:paraId="3F159DD2" ns2:textId="77777777" w:rsidR="00BD5533" w:rsidRDefault="00BD5533" w:rsidP="00BD5533">
      <w:pPr>
        <w:numPr>
          <w:ilvl w:val="0"/>
          <w:numId w:val="24"/>
        </w:numPr>
      </w:pPr>
      <w:r>
        <w:t xml:space="preserve">source code may provide Context; </w:t>
      </w:r>
    </w:p>
    <w:p ns2:paraId="3B5459EE" ns2:textId="77777777" w:rsidR="00BD5533" w:rsidRDefault="00BD5533" w:rsidP="00BD5533">
      <w:pPr>
        <w:numPr>
          <w:ilvl w:val="0"/>
          <w:numId w:val="24"/>
        </w:numPr>
      </w:pPr>
      <w:r>
        <w:t xml:space="preserve">an issue or PR discussion may provide Specificity; and </w:t>
      </w:r>
    </w:p>
    <w:p ns2:paraId="2E0AD4BB" ns2:textId="77777777" w:rsidR="00BD5533" w:rsidRDefault="00BD5533" w:rsidP="00BD5533">
      <w:pPr>
        <w:numPr>
          <w:ilvl w:val="0"/>
          <w:numId w:val="24"/>
        </w:numPr>
      </w:pPr>
      <w:r>
        <w:t xml:space="preserve">a test or CI failure may provide Verification. </w:t>
      </w:r>
    </w:p>
    <w:p ns2:paraId="708FD888" ns2:textId="77777777" w:rsidR="00BD5533" w:rsidRDefault="00BD5533" w:rsidP="00BD5533">
      <w:pPr>
        <w:pStyle w:val="NormalWeb"/>
        <w:spacing w:before="0" w:beforeAutospacing="0" w:after="0" w:afterAutospacing="0"/>
      </w:pPr>
      <w:r>
        <w:t>The goal is not to minimize the number of artifacts at all costs, but to avoid carrying forward repeated information that does not add to the reconstruction.</w:t>
      </w:r>
    </w:p>
    <w:p ns2:paraId="0BF5C029" ns2:textId="77777777" w:rsidR="00BD5533" w:rsidRDefault="00BD5533" w:rsidP="00BD5533">
      <w:pPr>
        <w:pStyle w:val="Heading2"/>
      </w:pPr>
    </w:p>
    <w:p ns2:paraId="5972C800" ns2:textId="37211A2B" w:rsidR="00BD5533" w:rsidRDefault="00BD5533" w:rsidP="00BD5533">
      <w:pPr>
        <w:pStyle w:val="Heading2"/>
        <w:spacing w:before="0" w:after="0"/>
      </w:pPr>
      <w:r>
        <w:t>10.4 Materialize and reduce payloads only as needed</w:t>
      </w:r>
    </w:p>
    <w:p ns2:paraId="236F85BD" ns2:textId="77777777" w:rsidR="00BD5533" w:rsidRDefault="00BD5533" w:rsidP="00BD5533">
      <w:pPr>
        <w:pStyle w:val="NormalWeb"/>
        <w:spacing w:before="0" w:beforeAutospacing="0" w:after="0" w:afterAutospacing="0"/>
      </w:pPr>
      <w:r>
        <w:t>For evidence that survives selection and semantic reduction, retrieve the source content needed to understand the evidence.</w:t>
      </w:r>
    </w:p>
    <w:p ns2:paraId="086A600E" ns2:textId="77777777" w:rsidR="00BD5533" w:rsidRDefault="00BD5533" w:rsidP="00BD5533">
      <w:pPr>
        <w:pStyle w:val="NormalWeb"/>
        <w:spacing w:before="0" w:beforeAutospacing="0" w:after="0" w:afterAutospacing="0"/>
      </w:pPr>
      <w:r>
        <w:lastRenderedPageBreak/>
        <w:t>Reduce each artifact to the smallest self-contained fragment that preserves the task-relevant information and enough surrounding context to interpret it correctly. Examples include:</w:t>
      </w:r>
    </w:p>
    <w:p ns2:paraId="73F3BBFE" ns2:textId="77777777" w:rsidR="00BD5533" w:rsidRDefault="00BD5533" w:rsidP="00BD5533">
      <w:pPr>
        <w:numPr>
          <w:ilvl w:val="0"/>
          <w:numId w:val="25"/>
        </w:numPr>
      </w:pPr>
      <w:r>
        <w:t xml:space="preserve">a relevant hunk rather than an entire diff; </w:t>
      </w:r>
    </w:p>
    <w:p ns2:paraId="68800757" ns2:textId="77777777" w:rsidR="00BD5533" w:rsidRDefault="00BD5533" w:rsidP="00BD5533">
      <w:pPr>
        <w:numPr>
          <w:ilvl w:val="0"/>
          <w:numId w:val="25"/>
        </w:numPr>
      </w:pPr>
      <w:r>
        <w:t xml:space="preserve">relevant comment(s) rather than a complete PR/issue discussion; </w:t>
      </w:r>
    </w:p>
    <w:p ns2:paraId="12A68F6B" ns2:textId="77777777" w:rsidR="00BD5533" w:rsidRDefault="00BD5533" w:rsidP="00BD5533">
      <w:pPr>
        <w:numPr>
          <w:ilvl w:val="0"/>
          <w:numId w:val="25"/>
        </w:numPr>
      </w:pPr>
      <w:r>
        <w:t xml:space="preserve">a failing test or diagnostic rather than a complete CI log; </w:t>
      </w:r>
    </w:p>
    <w:p ns2:paraId="1AD8A42F" ns2:textId="77777777" w:rsidR="00BD5533" w:rsidRDefault="00BD5533" w:rsidP="00BD5533">
      <w:pPr>
        <w:numPr>
          <w:ilvl w:val="0"/>
          <w:numId w:val="25"/>
        </w:numPr>
      </w:pPr>
      <w:r>
        <w:t xml:space="preserve">a relevant declaration, function, call site, configuration entry, or assertion rather than an entire source file; or </w:t>
      </w:r>
    </w:p>
    <w:p ns2:paraId="041F6E47" ns2:textId="77777777" w:rsidR="00BD5533" w:rsidRDefault="00BD5533" w:rsidP="00BD5533">
      <w:pPr>
        <w:numPr>
          <w:ilvl w:val="0"/>
          <w:numId w:val="25"/>
        </w:numPr>
      </w:pPr>
      <w:r>
        <w:t xml:space="preserve">a specific historical change rather than the complete commit. </w:t>
      </w:r>
    </w:p>
    <w:p ns2:paraId="44D64D0B" ns2:textId="77777777" w:rsidR="00BD5533" w:rsidRDefault="00BD5533" w:rsidP="00BD5533">
      <w:pPr>
        <w:pStyle w:val="NormalWeb"/>
        <w:spacing w:before="0" w:beforeAutospacing="0" w:after="0" w:afterAutospacing="0"/>
      </w:pPr>
      <w:r>
        <w:t>Do not remove context required to understand a constraint, relationship, or verification condition. Preserve a pointer to the complete historical artifact so the reduced fragment remains auditable.</w:t>
      </w:r>
    </w:p>
    <w:p ns2:paraId="1CF95D00" ns2:textId="77777777" w:rsidR="00BD5533" w:rsidRDefault="00BD5533" w:rsidP="00BD5533">
      <w:pPr>
        <w:pStyle w:val="Heading2"/>
        <w:spacing w:before="0" w:after="0"/>
      </w:pPr>
    </w:p>
    <w:p ns2:paraId="6C568220" ns2:textId="538B2AE4" w:rsidR="00BD5533" w:rsidRDefault="00BD5533" w:rsidP="00BD5533">
      <w:pPr>
        <w:pStyle w:val="Heading2"/>
        <w:spacing w:before="0" w:after="0"/>
      </w:pPr>
      <w:r>
        <w:t>10.5 Construct the engineered evidence package</w:t>
      </w:r>
    </w:p>
    <w:p ns2:paraId="4DCAEB61" ns2:textId="77777777" w:rsidR="00BD5533" w:rsidRDefault="00BD5533" w:rsidP="00BD5533">
      <w:pPr>
        <w:pStyle w:val="NormalWeb"/>
        <w:spacing w:before="0" w:beforeAutospacing="0" w:after="0" w:afterAutospacing="0"/>
      </w:pPr>
      <w:r>
        <w:t>Organize the selected and reduced evidence according to the additional C/S/V information it contributes:</w:t>
      </w:r>
    </w:p>
    <w:p ns2:paraId="7CB4B556" ns2:textId="77777777" w:rsidR="00BD5533" w:rsidRDefault="00BD5533" w:rsidP="00BD5533">
      <w:pPr>
        <w:pStyle w:val="HTMLPreformatted"/>
        <w:rPr>
          <w:rStyle w:val="HTMLCode"/>
        </w:rPr>
      </w:pPr>
      <w:r>
        <w:rPr>
          <w:rStyle w:val="HTMLCode"/>
        </w:rPr>
        <w:t>ADDITIONAL CONTEXT</w:t>
      </w:r>
    </w:p>
    <w:p ns2:paraId="3B9DA0EC" ns2:textId="77777777" w:rsidR="00BD5533" w:rsidRDefault="00BD5533" w:rsidP="00BD5533">
      <w:pPr>
        <w:pStyle w:val="HTMLPreformatted"/>
        <w:rPr>
          <w:rStyle w:val="HTMLCode"/>
        </w:rPr>
      </w:pPr>
      <w:r>
        <w:rPr>
          <w:rStyle w:val="HTMLCode"/>
        </w:rPr>
        <w:t>- ...</w:t>
      </w:r>
    </w:p>
    <w:p ns2:paraId="2933612A" ns2:textId="77777777" w:rsidR="00BD5533" w:rsidRDefault="00BD5533" w:rsidP="00BD5533">
      <w:pPr>
        <w:pStyle w:val="HTMLPreformatted"/>
        <w:rPr>
          <w:rStyle w:val="HTMLCode"/>
        </w:rPr>
      </w:pPr>
      <w:r>
        <w:rPr>
          <w:rStyle w:val="HTMLCode"/>
        </w:rPr>
        <w:t xml:space="preserve">  Source: ...</w:t>
      </w:r>
    </w:p>
    <w:p ns2:paraId="33236386" ns2:textId="77777777" w:rsidR="00BD5533" w:rsidRDefault="00BD5533" w:rsidP="00BD5533">
      <w:pPr>
        <w:pStyle w:val="HTMLPreformatted"/>
        <w:rPr>
          <w:rStyle w:val="HTMLCode"/>
        </w:rPr>
      </w:pPr>
    </w:p>
    <w:p ns2:paraId="6FADC84B" ns2:textId="77777777" w:rsidR="00BD5533" w:rsidRDefault="00BD5533" w:rsidP="00BD5533">
      <w:pPr>
        <w:pStyle w:val="HTMLPreformatted"/>
        <w:rPr>
          <w:rStyle w:val="HTMLCode"/>
        </w:rPr>
      </w:pPr>
      <w:r>
        <w:rPr>
          <w:rStyle w:val="HTMLCode"/>
        </w:rPr>
        <w:t>ADDITIONAL SPECIFICITY</w:t>
      </w:r>
    </w:p>
    <w:p ns2:paraId="78E9E36C" ns2:textId="77777777" w:rsidR="00BD5533" w:rsidRDefault="00BD5533" w:rsidP="00BD5533">
      <w:pPr>
        <w:pStyle w:val="HTMLPreformatted"/>
        <w:rPr>
          <w:rStyle w:val="HTMLCode"/>
        </w:rPr>
      </w:pPr>
      <w:r>
        <w:rPr>
          <w:rStyle w:val="HTMLCode"/>
        </w:rPr>
        <w:t>- ...</w:t>
      </w:r>
    </w:p>
    <w:p ns2:paraId="3FC6A1F1" ns2:textId="77777777" w:rsidR="00BD5533" w:rsidRDefault="00BD5533" w:rsidP="00BD5533">
      <w:pPr>
        <w:pStyle w:val="HTMLPreformatted"/>
        <w:rPr>
          <w:rStyle w:val="HTMLCode"/>
        </w:rPr>
      </w:pPr>
      <w:r>
        <w:rPr>
          <w:rStyle w:val="HTMLCode"/>
        </w:rPr>
        <w:t xml:space="preserve">  Source: ...</w:t>
      </w:r>
    </w:p>
    <w:p ns2:paraId="423F7032" ns2:textId="77777777" w:rsidR="00BD5533" w:rsidRDefault="00BD5533" w:rsidP="00BD5533">
      <w:pPr>
        <w:pStyle w:val="HTMLPreformatted"/>
        <w:rPr>
          <w:rStyle w:val="HTMLCode"/>
        </w:rPr>
      </w:pPr>
    </w:p>
    <w:p ns2:paraId="16BFF93F" ns2:textId="77777777" w:rsidR="00BD5533" w:rsidRDefault="00BD5533" w:rsidP="00BD5533">
      <w:pPr>
        <w:pStyle w:val="HTMLPreformatted"/>
        <w:rPr>
          <w:rStyle w:val="HTMLCode"/>
        </w:rPr>
      </w:pPr>
      <w:r>
        <w:rPr>
          <w:rStyle w:val="HTMLCode"/>
        </w:rPr>
        <w:t>ADDITIONAL VERIFICATION</w:t>
      </w:r>
    </w:p>
    <w:p ns2:paraId="5DC99983" ns2:textId="77777777" w:rsidR="00BD5533" w:rsidRDefault="00BD5533" w:rsidP="00BD5533">
      <w:pPr>
        <w:pStyle w:val="HTMLPreformatted"/>
        <w:rPr>
          <w:rStyle w:val="HTMLCode"/>
        </w:rPr>
      </w:pPr>
      <w:r>
        <w:rPr>
          <w:rStyle w:val="HTMLCode"/>
        </w:rPr>
        <w:t>- ...</w:t>
      </w:r>
    </w:p>
    <w:p ns2:paraId="1A131633" ns2:textId="77777777" w:rsidR="00BD5533" w:rsidRDefault="00BD5533" w:rsidP="00BD5533">
      <w:pPr>
        <w:pStyle w:val="HTMLPreformatted"/>
        <w:rPr>
          <w:rStyle w:val="HTMLCode"/>
        </w:rPr>
      </w:pPr>
      <w:r>
        <w:rPr>
          <w:rStyle w:val="HTMLCode"/>
        </w:rPr>
        <w:t xml:space="preserve">  Source: ...</w:t>
      </w:r>
    </w:p>
    <w:p ns2:paraId="694773AC" ns2:textId="77777777" w:rsidR="00BD5533" w:rsidRDefault="00BD5533" w:rsidP="00BD5533">
      <w:pPr>
        <w:pStyle w:val="HTMLPreformatted"/>
        <w:rPr>
          <w:rStyle w:val="HTMLCode"/>
        </w:rPr>
      </w:pPr>
    </w:p>
    <w:p ns2:paraId="752D82D2" ns2:textId="77777777" w:rsidR="00BD5533" w:rsidRDefault="00BD5533" w:rsidP="00BD5533">
      <w:pPr>
        <w:pStyle w:val="HTMLPreformatted"/>
        <w:rPr>
          <w:rStyle w:val="HTMLCode"/>
        </w:rPr>
      </w:pPr>
      <w:r>
        <w:rPr>
          <w:rStyle w:val="HTMLCode"/>
        </w:rPr>
        <w:t>UNRESOLVED GAPS / AMBIGUITIES</w:t>
      </w:r>
    </w:p>
    <w:p ns2:paraId="6E009D5C" ns2:textId="77777777" w:rsidR="00BD5533" w:rsidRDefault="00BD5533" w:rsidP="00BD5533">
      <w:pPr>
        <w:pStyle w:val="HTMLPreformatted"/>
      </w:pPr>
      <w:r>
        <w:rPr>
          <w:rStyle w:val="HTMLCode"/>
        </w:rPr>
        <w:t>- ...</w:t>
      </w:r>
    </w:p>
    <w:p ns2:paraId="28A1C1FE" ns2:textId="77777777" w:rsidR="00BD5533" w:rsidRDefault="00BD5533" w:rsidP="00BD5533">
      <w:pPr>
        <w:pStyle w:val="NormalWeb"/>
        <w:spacing w:before="0" w:beforeAutospacing="0" w:after="0" w:afterAutospacing="0"/>
      </w:pPr>
      <w:r>
        <w:t xml:space="preserve">The resulting package is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w:t>
      </w:r>
    </w:p>
    <w:p ns2:paraId="258401C3" ns2:textId="54445EF8" w:rsidR="00BD5533" w:rsidRPr="00BD5533" w:rsidRDefault="00BD5533" w:rsidP="00BD5533">
      <w:pPr>
        <w:pStyle w:val="NormalWeb"/>
        <w:spacing w:before="0" w:beforeAutospacing="0" w:after="0" w:afterAutospacing="0"/>
        <w:rPr>
          <w:rStyle w:val="Strong"/>
          <w:b w:val="0"/>
          <w:bCs w:val="0"/>
        </w:rPr>
      </w:pPr>
      <w:r>
        <w:t xml:space="preserve">Every statement in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must be supported by admissible pre-boundary evidence and retain sufficient provenance to trace it back to the historical artifact.</w:t>
      </w:r>
    </w:p>
    <w:p ns2:paraId="59B618A4" ns2:textId="533EA670" w:rsidR="00BD5533" w:rsidRDefault="00BD5533" w:rsidP="00BD5533">
      <w:pPr>
        <w:pStyle w:val="NormalWeb"/>
      </w:pPr>
      <w:r>
        <w:rPr>
          <w:rStyle w:val="Strong"/>
        </w:rPr>
        <w:t>Stage I output:</w:t>
      </w:r>
      <w:r>
        <w:t xml:space="preserve"> </w:t>
      </w:r>
      <w:r>
        <w:rPr>
          <w:rStyle w:val="Emphasis"/>
        </w:rPr>
        <w:t xml:space="preserve">for each held-out case, a retrieval trace and a compact, provenance-preserving engineered evidence package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rPr>
          <w:rStyle w:val="Emphasis"/>
        </w:rPr>
        <w:t>containing the additional Context, Specificity, and Verification information that will be supplied to intent reconstruction.</w:t>
      </w:r>
    </w:p>
    <w:p ns2:paraId="2BB43A9D" ns2:textId="77777777" w:rsidR="00562DE3" w:rsidRDefault="00562DE3" w:rsidP="00562DE3">
      <w:pPr>
        <w:pStyle w:val="Heading1"/>
        <w:rPr>
          <w:sz w:val="48"/>
          <w:szCs w:val="48"/>
        </w:rPr>
      </w:pPr>
      <w:r>
        <w:t>11. Stage J - Reconstruct the Developer Intent</w:t>
      </w:r>
    </w:p>
    <w:p ns2:paraId="3C3964B7" ns2:textId="77777777" w:rsidR="00562DE3" w:rsidRDefault="00562DE3" w:rsidP="00562DE3">
      <w:pPr>
        <w:pStyle w:val="NormalWeb"/>
      </w:pPr>
      <w:r>
        <w:rPr>
          <w:rStyle w:val="Strong"/>
        </w:rPr>
        <w:t>Why this stage is here:</w:t>
      </w:r>
      <w:r>
        <w:t xml:space="preserve"> </w:t>
      </w:r>
      <w:r>
        <w:rPr>
          <w:rStyle w:val="Emphasis"/>
        </w:rPr>
        <w:t>Evidence Engineering determines what project information should be carried forward and in what form; intent reconstruction determines how that information should augment the developer's specification. Keeping these operations separate prevents reconstruction from becoming another repository-search or evidence-selection step.</w:t>
      </w:r>
    </w:p>
    <w:p ns2:paraId="00D9857E" ns2:textId="77777777" w:rsidR="00562DE3" w:rsidRDefault="00562DE3" w:rsidP="00562DE3">
      <w:pPr>
        <w:pStyle w:val="NormalWeb"/>
      </w:pPr>
      <w:r>
        <w:t>For each held-out case, provide the reconstruction model only with:</w:t>
      </w:r>
    </w:p>
    <w:p ns2:paraId="33E2F16A" ns2:textId="77777777" w:rsidR="00562DE3" w:rsidRDefault="00562DE3" w:rsidP="00562DE3">
      <w:pPr>
        <w:numPr>
          <w:ilvl w:val="0"/>
          <w:numId w:val="26"/>
        </w:numPr>
        <w:spacing w:before="100" w:beforeAutospacing="1" w:after="100" w:afterAutospacing="1"/>
      </w:pPr>
      <w:r>
        <w:t xml:space="preserve">the original target prompt; </w:t>
      </w:r>
    </w:p>
    <w:p ns2:paraId="245443A8" ns2:textId="77777777" w:rsidR="00562DE3" w:rsidRDefault="00562DE3" w:rsidP="00562DE3">
      <w:pPr>
        <w:numPr>
          <w:ilvl w:val="0"/>
          <w:numId w:val="26"/>
        </w:numPr>
        <w:spacing w:before="100" w:beforeAutospacing="1" w:after="100" w:afterAutospacing="1"/>
      </w:pPr>
      <w:r>
        <w:t xml:space="preserve">admissible pre-boundary conversational context; </w:t>
      </w:r>
    </w:p>
    <w:p ns2:paraId="4FB44255" ns2:textId="77777777" w:rsidR="00562DE3" w:rsidRDefault="00562DE3" w:rsidP="00562DE3">
      <w:pPr>
        <w:numPr>
          <w:ilvl w:val="0"/>
          <w:numId w:val="26"/>
        </w:numPr>
        <w:spacing w:before="100" w:beforeAutospacing="1" w:after="100" w:afterAutospacing="1"/>
      </w:pPr>
      <w:r>
        <w:t xml:space="preserve">the frozen supplied C/S/V record; and </w:t>
      </w:r>
    </w:p>
    <w:p ns2:paraId="5161A536" ns2:textId="77777777" w:rsidR="00562DE3" w:rsidRDefault="00562DE3" w:rsidP="00562DE3">
      <w:pPr>
        <w:numPr>
          <w:ilvl w:val="0"/>
          <w:numId w:val="26"/>
        </w:numPr>
        <w:spacing w:before="100" w:beforeAutospacing="1" w:after="100" w:afterAutospacing="1"/>
      </w:pPr>
      <w:r>
        <w:t xml:space="preserve">the engineered evidence package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 xml:space="preserve">. </w:t>
      </w:r>
    </w:p>
    <w:p ns2:paraId="2A0BE12F" ns2:textId="77777777" w:rsidR="00562DE3" w:rsidRDefault="00562DE3" w:rsidP="00562DE3">
      <w:pPr>
        <w:pStyle w:val="NormalWeb"/>
      </w:pPr>
      <w:r>
        <w:t xml:space="preserve">The reconstruction model must not reopen the repository, PR, issue, CI results, or other historical sources. All project information available to reconstruction must come through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w:t>
      </w:r>
    </w:p>
    <w:p ns2:paraId="24CA9660" ns2:textId="77777777" w:rsidR="00562DE3" w:rsidRDefault="00562DE3" w:rsidP="00562DE3">
      <w:pPr>
        <w:pStyle w:val="NormalWeb"/>
      </w:pPr>
      <w:r>
        <w:lastRenderedPageBreak/>
        <w:t xml:space="preserve">Construct a reconstructed prompt that preserves the developer's original task while incorporating only additional information supported by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 Do not introduce requirements, constraints, implementation decisions, or verification conditions unsupported by either the admissible conversation or engineered evidence.</w:t>
      </w:r>
    </w:p>
    <w:p ns2:paraId="0AF7B399" ns2:textId="77777777" w:rsidR="00562DE3" w:rsidRDefault="00562DE3" w:rsidP="00562DE3">
      <w:pPr>
        <w:pStyle w:val="NormalWeb"/>
      </w:pPr>
      <w:r>
        <w:t>Integrate the recovered information clearly and compactly rather than mechanically appending evidence fragments. Every substantive addition must remain traceable to one or more engineered evidence items.</w:t>
      </w:r>
    </w:p>
    <w:p ns2:paraId="5BB1BC70" ns2:textId="77777777" w:rsidR="00562DE3" w:rsidRDefault="00562DE3" w:rsidP="00562DE3">
      <w:pPr>
        <w:pStyle w:val="NormalWeb"/>
      </w:pPr>
      <w:r>
        <w:t>PA/PN and the eventual integrated implementation remain hidden.</w:t>
      </w:r>
    </w:p>
    <w:p ns2:paraId="4C96F5F2" ns2:textId="77777777" w:rsidR="00562DE3" w:rsidRDefault="00562DE3" w:rsidP="00562DE3">
      <w:pPr>
        <w:pStyle w:val="NormalWeb"/>
      </w:pPr>
      <w:r>
        <w:rPr>
          <w:rStyle w:val="Strong"/>
        </w:rPr>
        <w:t>Stage J output:</w:t>
      </w:r>
      <w:r>
        <w:t xml:space="preserve"> a reconstructed prompt </w:t>
      </w:r>
      <ns3:oMath>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w:rPr>
                <w:rFonts w:ascii="Cambria Math" w:hAnsi="Cambria Math"/>
              </w:rPr>
              <ns3:t>reconstructed</ns3:t>
            </ns3:r>
          </ns3:sup>
        </ns3:sSubSup>
      </ns3:oMath>
      <w:r>
        <w:t xml:space="preserve">for each held-out case, with provenance linking every substantive addition to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w:t>
      </w:r>
    </w:p>
    <w:p>
      <w:pPr>
        <w:pStyle w:val="NormalWeb"/>
      </w:pPr>
      <w:r>
        <w:t>Intermediate intent record: Before writing the reconstructed prompt, produce a structured, task-specific record with (1) the developer-stated goal, (2) affected entities, (3) recovered project constraints, (4) expected behavior, (5) applicable verification evidence, (6) unresolved ambiguity, and (7) provenance for every substantive recovered claim. Distinguish statements supplied by the developer from project evidence and from cautious inference. Leave a field empty or mark it unresolved when admissible evidence does not support a value.</w:t>
      </w:r>
    </w:p>
    <w:p>
      <w:pPr>
        <w:pStyle w:val="NormalWeb"/>
      </w:pPr>
      <w:r>
        <w:t>The reconstruction model must derive the final prompt only from the frozen conversation-side record and the engineered evidence package. It must not silently turn an inference, project convention, or later implementation choice into an asserted developer requirement. Store the intermediate record alongside the reconstructed prompt so reviewers can inspect how each addition was justified.</w:t>
      </w:r>
    </w:p>
    <w:p>
      <w:pPr>
        <w:pStyle w:val="NormalWeb"/>
      </w:pPr>
      <w:r>
        <w:rPr>
          <w:b/>
        </w:rPr>
        <w:t>Source and status of this addition:</w:t>
      </w:r>
      <w:r>
        <w:t xml:space="preserve"> Davis, Kalu, Peng, and Patil, “Model-Based Agentic Software Engineering” (2026), motivates explicit, purposeful representations of task-relevant engineering knowledge. The seven-field intent record and its use as an intermediate output are our proposed operationalization for this experiment; they are not a method prescribed or validated by Davis et al.</w:t>
      </w:r>
    </w:p>
    <w:p ns2:paraId="5F66FFF5" ns2:textId="77777777" w:rsidR="00562DE3" w:rsidRDefault="00562DE3" w:rsidP="00562DE3">
      <w:pPr>
        <w:pStyle w:val="Heading1"/>
        <w:rPr>
          <w:sz w:val="48"/>
          <w:szCs w:val="48"/>
        </w:rPr>
      </w:pPr>
      <w:r>
        <w:t>12. Stage K - Controlled Code Generation</w:t>
      </w:r>
    </w:p>
    <w:p ns2:paraId="0D76495A" ns2:textId="77777777" w:rsidR="00562DE3" w:rsidRDefault="00562DE3" w:rsidP="00562DE3">
      <w:pPr>
        <w:pStyle w:val="NormalWeb"/>
      </w:pPr>
      <w:r>
        <w:rPr>
          <w:rStyle w:val="Strong"/>
        </w:rPr>
        <w:t>Why this stage is here:</w:t>
      </w:r>
      <w:r>
        <w:t xml:space="preserve"> </w:t>
      </w:r>
      <w:r>
        <w:rPr>
          <w:rStyle w:val="Emphasis"/>
        </w:rPr>
        <w:t>A historical ChatGPT response and a current-model response are not a controlled comparison. When this stage is executed, both experimental conditions use the same current model and configuration so that the principal difference is the evidence-grounded reconstruction.</w:t>
      </w:r>
    </w:p>
    <w:p ns2:paraId="0DE8B207" ns2:textId="77777777" w:rsidR="00562DE3" w:rsidRDefault="00562DE3" w:rsidP="00562DE3">
      <w:pPr>
        <w:pStyle w:val="NormalWeb"/>
      </w:pPr>
      <w:r>
        <w:t>Generate two conditions for each evaluated held-out case:</w:t>
      </w:r>
    </w:p>
    <w:p ns2:paraId="33027017" ns2:textId="77777777" w:rsidR="00562DE3" w:rsidRDefault="00562DE3" w:rsidP="00562DE3">
      <w:pPr>
        <w:numPr>
          <w:ilvl w:val="0"/>
          <w:numId w:val="27"/>
        </w:numPr>
        <w:spacing w:before="100" w:beforeAutospacing="1" w:after="100" w:afterAutospacing="1"/>
      </w:pPr>
      <w:r>
        <w:rPr>
          <w:rStyle w:val="Strong"/>
        </w:rPr>
        <w:t>Current baseline:</w:t>
      </w:r>
      <w:r>
        <w:t xml:space="preserve"> original target prompt + admissible pre-boundary conversational context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original,current</ns3:t>
            </ns3:r>
          </ns3:sub>
        </ns3:sSub>
      </ns3:oMath>
      <w:r>
        <w:t xml:space="preserve">. </w:t>
      </w:r>
    </w:p>
    <w:p ns2:paraId="7F92E902" ns2:textId="77777777" w:rsidR="00562DE3" w:rsidRDefault="00562DE3" w:rsidP="00562DE3">
      <w:pPr>
        <w:numPr>
          <w:ilvl w:val="0"/>
          <w:numId w:val="27"/>
        </w:numPr>
        <w:spacing w:before="100" w:beforeAutospacing="1" w:after="100" w:afterAutospacing="1"/>
      </w:pPr>
      <w:r>
        <w:rPr>
          <w:rStyle w:val="Strong"/>
        </w:rPr>
        <w:t>Reconstructed:</w:t>
      </w:r>
      <w:r>
        <w:t xml:space="preserve"> reconstructed prompt + the same admissible pre-boundary conversational context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reconstructed,current</ns3:t>
            </ns3:r>
          </ns3:sub>
        </ns3:sSub>
      </ns3:oMath>
      <w:r>
        <w:t xml:space="preserve">. </w:t>
      </w:r>
    </w:p>
    <w:p ns2:paraId="4201FCF2" ns2:textId="77777777" w:rsidR="00562DE3" w:rsidRDefault="00562DE3" w:rsidP="00562DE3">
      <w:pPr>
        <w:pStyle w:val="NormalWeb"/>
      </w:pPr>
      <w:r>
        <w:t>Use the same model version, system instructions, decoding configuration, and other controllable generation settings for both conditions.</w:t>
      </w:r>
    </w:p>
    <w:p ns2:paraId="6151961F" ns2:textId="77777777" w:rsidR="00562DE3" w:rsidRDefault="00562DE3" w:rsidP="00562DE3">
      <w:pPr>
        <w:pStyle w:val="NormalWeb"/>
      </w:pPr>
      <w:r>
        <w:t>Fix both outputs before revealing the eventual integrated implementation. The historical generated snippet may be retained as an observational reference, but it is not the controlled baseline because it was produced by a different historical model/configuration.</w:t>
      </w:r>
    </w:p>
    <w:p ns2:paraId="11F904AC" ns2:textId="77777777" w:rsidR="00562DE3" w:rsidRDefault="00562DE3" w:rsidP="00562DE3">
      <w:pPr>
        <w:pStyle w:val="NormalWeb"/>
      </w:pPr>
      <w:r>
        <w:rPr>
          <w:rStyle w:val="Strong"/>
        </w:rPr>
        <w:t>Stage K output:</w:t>
      </w:r>
      <w:r>
        <w:t xml:space="preserve"> two current-model outputs for each evaluated held-out case, generated under the same model/configuration.</w:t>
      </w:r>
    </w:p>
    <w:p ns2:paraId="49468035" ns2:textId="77777777" w:rsidR="00562DE3" w:rsidRDefault="00562DE3" w:rsidP="00562DE3">
      <w:pPr>
        <w:pStyle w:val="Heading1"/>
        <w:rPr>
          <w:sz w:val="48"/>
          <w:szCs w:val="48"/>
        </w:rPr>
      </w:pPr>
      <w:r>
        <w:t>13. Stage L - Reveal the Integrated Implementation and Evaluate</w:t>
      </w:r>
    </w:p>
    <w:p ns2:paraId="30B156DC" ns2:textId="77777777" w:rsidR="00562DE3" w:rsidRDefault="00562DE3" w:rsidP="00562DE3">
      <w:pPr>
        <w:pStyle w:val="NormalWeb"/>
      </w:pPr>
      <w:r>
        <w:rPr>
          <w:rStyle w:val="Strong"/>
        </w:rPr>
        <w:t>Why this stage is here:</w:t>
      </w:r>
      <w:r>
        <w:t xml:space="preserve"> </w:t>
      </w:r>
      <w:r>
        <w:rPr>
          <w:rStyle w:val="Emphasis"/>
        </w:rPr>
        <w:t>The eventual integrated implementation is a downstream evaluation reference, not a source for discovering evidence, engineering evidence, or reconstructing developer intent. Revealing it earlier would permit backward search from the eventual answer and make the experiment circular.</w:t>
      </w:r>
    </w:p>
    <w:p ns2:paraId="1E5DF517" ns2:textId="77777777" w:rsidR="00562DE3" w:rsidRDefault="00562DE3" w:rsidP="00562DE3">
      <w:pPr>
        <w:pStyle w:val="NormalWeb"/>
      </w:pPr>
      <w:r>
        <w:t xml:space="preserve">Only after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original,current</ns3:t>
            </ns3:r>
          </ns3:sub>
        </ns3:sSub>
      </ns3:oMath>
      <w:r>
        <w:t xml:space="preserve">and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reconstructed,current</ns3:t>
            </ns3:r>
          </ns3:sub>
        </ns3:sSub>
      </ns3:oMath>
      <w:r>
        <w:t>are fixed may the eventual integrated implementation be retrieved or revealed.</w:t>
      </w:r>
    </w:p>
    <w:p ns2:paraId="15902B8E" ns2:textId="77777777" w:rsidR="00562DE3" w:rsidRDefault="00562DE3" w:rsidP="00562DE3">
      <w:pPr>
        <w:pStyle w:val="NormalWeb"/>
      </w:pPr>
      <w:r>
        <w:t>Treat the integrated implementation as an observable realization of the software change that survived development and review, rather than literal ground truth of the developer's mental intent.</w:t>
      </w:r>
    </w:p>
    <w:p ns2:paraId="56E3A2E7" ns2:textId="77777777" w:rsidR="00562DE3" w:rsidRDefault="00562DE3" w:rsidP="00562DE3">
      <w:pPr>
        <w:pStyle w:val="NormalWeb"/>
      </w:pPr>
      <w:r>
        <w:lastRenderedPageBreak/>
        <w:t xml:space="preserve">Compare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original,current</ns3:t>
            </ns3:r>
          </ns3:sub>
        </ns3:sSub>
      </ns3:oMath>
      <w:r>
        <w:t xml:space="preserve">and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reconstructed,current</ns3:t>
            </ns3:r>
          </ns3:sub>
        </ns3:sSub>
      </ns3:oMath>
      <w:r>
        <w:t>separately with the corresponding integrated implementation. The primary end-to-end question is:</w:t>
      </w:r>
    </w:p>
    <w:p ns2:paraId="75ED5A39" ns2:textId="77777777" w:rsidR="00562DE3" w:rsidRDefault="00562DE3" w:rsidP="00562DE3">
      <w:pPr>
        <w:pStyle w:val="NormalWeb"/>
      </w:pPr>
      <w:r>
        <w:rPr>
          <w:rStyle w:val="Strong"/>
        </w:rPr>
        <w:t>Does evidence-grounded intent reconstruction move current-model generation closer to the implementation developers eventually integrated?</w:t>
      </w:r>
    </w:p>
    <w:p ns2:paraId="2DAB2289" ns2:textId="77777777" w:rsidR="00562DE3" w:rsidRDefault="00562DE3" w:rsidP="00562DE3">
      <w:pPr>
        <w:pStyle w:val="NormalWeb"/>
      </w:pPr>
      <w:r>
        <w:t>The final evaluation protocol should consider semantic/structural and, where feasible, behavioral correspondence rather than relying only on textual similarity.</w:t>
      </w:r>
    </w:p>
    <w:p ns2:paraId="1958B5EB" ns2:textId="77777777" w:rsidR="00562DE3" w:rsidRDefault="00562DE3" w:rsidP="00562DE3">
      <w:pPr>
        <w:pStyle w:val="NormalWeb"/>
      </w:pPr>
      <w:r>
        <w:t>PA/PN may be used at this point for subgroup or explanatory analysis because retrieval, Evidence Engineering, reconstruction, and generation have already been completed.</w:t>
      </w:r>
    </w:p>
    <w:p ns2:paraId="7B47AB2B" ns2:textId="77777777" w:rsidR="00562DE3" w:rsidRDefault="00562DE3" w:rsidP="00562DE3">
      <w:pPr>
        <w:pStyle w:val="NormalWeb"/>
      </w:pPr>
      <w:r>
        <w:rPr>
          <w:rStyle w:val="Strong"/>
        </w:rPr>
        <w:t>Stage L output:</w:t>
      </w:r>
      <w:r>
        <w:t xml:space="preserve"> held-out end-to-end results, with discovery/development analyses clearly distinguished from held-out evaluation.</w:t>
      </w:r>
    </w:p>
    <w:p>
      <w:pPr>
        <w:pStyle w:val="NormalWeb"/>
      </w:pPr>
      <w:r>
        <w:t>Evaluate reconstruction fidelity separately from generation effectiveness. Before using the eventual integrated implementation as an outcome reference, assess the intermediate intent record against the frozen conversation and admissible pre-boundary evidence: support and provenance for each addition, preservation of the original task, appropriate expression of uncertainty, and absence of unsupported requirements. Then assess whether the two fixed current-model outputs differ in correspondence to the eventual implementation. A faithful reconstruction may still fail to improve generation, and a superficially closer output does not establish faithful recovery of intent.</w:t>
      </w:r>
    </w:p>
    <w:p>
      <w:pPr>
        <w:pStyle w:val="NormalWeb"/>
      </w:pPr>
      <w:r>
        <w:rPr>
          <w:b/>
        </w:rPr>
        <w:t>Source and status of this addition:</w:t>
      </w:r>
      <w:r>
        <w:t xml:space="preserve"> The separation between representation quality and downstream task quality is an experimental design decision prompted by the MAGE research agenda (Davis et al., “Model-Based Agentic Software Engineering,” 2026). The specific fidelity criteria and two-stage evaluation above are proposed for this study, not reported findings of that paper.</w:t>
      </w:r>
    </w:p>
    <w:p ns2:paraId="6E3211CA" ns2:textId="77777777" w:rsidR="00562DE3" w:rsidRDefault="00562DE3" w:rsidP="00562DE3">
      <w:pPr>
        <w:pStyle w:val="Heading1"/>
        <w:rPr>
          <w:sz w:val="48"/>
          <w:szCs w:val="48"/>
        </w:rPr>
      </w:pPr>
      <w:r>
        <w:t>14. Human Validation Beyond the Conversation Stage</w:t>
      </w:r>
    </w:p>
    <w:p ns2:paraId="11E15764" ns2:textId="77777777" w:rsidR="00562DE3" w:rsidRDefault="00562DE3" w:rsidP="00562DE3">
      <w:pPr>
        <w:pStyle w:val="NormalWeb"/>
      </w:pPr>
      <w:r>
        <w:rPr>
          <w:rStyle w:val="Strong"/>
        </w:rPr>
        <w:t>Why this stage is here:</w:t>
      </w:r>
      <w:r>
        <w:t xml:space="preserve"> </w:t>
      </w:r>
      <w:r>
        <w:rPr>
          <w:rStyle w:val="Emphasis"/>
        </w:rPr>
        <w:t>Programmatic acquisition can establish artifact identity, timestamps, SHAs, and historical availability, but it cannot establish semantic relevance by itself. Human validation should therefore target semantic judgments made during evidence discovery and Evidence Engineering rather than requiring annotators to independently search whole repositories.</w:t>
      </w:r>
    </w:p>
    <w:p ns2:paraId="0CE2451D" ns2:textId="77777777" w:rsidR="00562DE3" w:rsidRDefault="00562DE3" w:rsidP="00562DE3">
      <w:pPr>
        <w:pStyle w:val="NormalWeb"/>
      </w:pPr>
      <w:r>
        <w:t>Human validation may examine a sample of bounded retrieval/evidence records and determine whether:</w:t>
      </w:r>
    </w:p>
    <w:p ns2:paraId="5F821C56" ns2:textId="77777777" w:rsidR="00562DE3" w:rsidRDefault="00562DE3" w:rsidP="00562DE3">
      <w:pPr>
        <w:numPr>
          <w:ilvl w:val="0"/>
          <w:numId w:val="28"/>
        </w:numPr>
        <w:spacing w:before="100" w:beforeAutospacing="1" w:after="100" w:afterAutospacing="1"/>
      </w:pPr>
      <w:r>
        <w:t xml:space="preserve">the cited artifact or fragment actually supports the claimed information; </w:t>
      </w:r>
    </w:p>
    <w:p ns2:paraId="1D85EEEE" ns2:textId="77777777" w:rsidR="00562DE3" w:rsidRDefault="00562DE3" w:rsidP="00562DE3">
      <w:pPr>
        <w:numPr>
          <w:ilvl w:val="0"/>
          <w:numId w:val="28"/>
        </w:numPr>
        <w:spacing w:before="100" w:beforeAutospacing="1" w:after="100" w:afterAutospacing="1"/>
      </w:pPr>
      <w:r>
        <w:t xml:space="preserve">the information is relevant to the target task; </w:t>
      </w:r>
    </w:p>
    <w:p ns2:paraId="362BD237" ns2:textId="77777777" w:rsidR="00562DE3" w:rsidRDefault="00562DE3" w:rsidP="00562DE3">
      <w:pPr>
        <w:numPr>
          <w:ilvl w:val="0"/>
          <w:numId w:val="28"/>
        </w:numPr>
        <w:spacing w:before="100" w:beforeAutospacing="1" w:after="100" w:afterAutospacing="1"/>
      </w:pPr>
      <w:r>
        <w:t xml:space="preserve">it is genuinely additional to the frozen conversation; </w:t>
      </w:r>
    </w:p>
    <w:p ns2:paraId="4A2C52D5" ns2:textId="77777777" w:rsidR="00562DE3" w:rsidRDefault="00562DE3" w:rsidP="00562DE3">
      <w:pPr>
        <w:numPr>
          <w:ilvl w:val="0"/>
          <w:numId w:val="28"/>
        </w:numPr>
        <w:spacing w:before="100" w:beforeAutospacing="1" w:after="100" w:afterAutospacing="1"/>
      </w:pPr>
      <w:r>
        <w:t xml:space="preserve">the claimed C/S/V contribution is appropriate; and </w:t>
      </w:r>
    </w:p>
    <w:p ns2:paraId="2172A0D4" ns2:textId="77777777" w:rsidR="00562DE3" w:rsidRDefault="00562DE3" w:rsidP="00562DE3">
      <w:pPr>
        <w:numPr>
          <w:ilvl w:val="0"/>
          <w:numId w:val="28"/>
        </w:numPr>
        <w:spacing w:before="100" w:beforeAutospacing="1" w:after="100" w:afterAutospacing="1"/>
      </w:pPr>
      <w:r>
        <w:t xml:space="preserve">the engineered evidence preserves the meaning of the source without introducing unsupported information. </w:t>
      </w:r>
    </w:p>
    <w:p ns2:paraId="4590AAA0" ns2:textId="77777777" w:rsidR="00562DE3" w:rsidRDefault="00562DE3" w:rsidP="00562DE3">
      <w:pPr>
        <w:pStyle w:val="NormalWeb"/>
      </w:pPr>
      <w:r>
        <w:t>Annotators should be given the retrieved source fragment and its provenance rather than asked to rediscover evidence independently from the repository.</w:t>
      </w:r>
    </w:p>
    <w:p ns2:paraId="59EE8C26" ns2:textId="77777777" w:rsidR="00562DE3" w:rsidRDefault="00562DE3" w:rsidP="00562DE3">
      <w:pPr>
        <w:pStyle w:val="NormalWeb"/>
      </w:pPr>
      <w:r>
        <w:t>The validation sample size and agreement statistic should be finalized after the pilot establishes the annotation unit and workload. Do not automatically impose the same 30% double-annotation rate used for conversation extraction.</w:t>
      </w:r>
    </w:p>
    <w:p ns2:paraId="7121416D" ns2:textId="77777777" w:rsidR="00562DE3" w:rsidRDefault="00562DE3" w:rsidP="00562DE3">
      <w:pPr>
        <w:pStyle w:val="Heading1"/>
        <w:rPr>
          <w:sz w:val="48"/>
          <w:szCs w:val="48"/>
        </w:rPr>
      </w:pPr>
      <w:r>
        <w:t>15. Immediate Student Deliverables</w:t>
      </w:r>
    </w:p>
    <w:p ns2:paraId="23D7EC5C" ns2:textId="77777777" w:rsidR="00562DE3" w:rsidRDefault="00562DE3" w:rsidP="00562DE3">
      <w:pPr>
        <w:pStyle w:val="NormalWeb"/>
      </w:pPr>
      <w:r>
        <w:rPr>
          <w:rStyle w:val="Strong"/>
        </w:rPr>
        <w:t>Why this stage is here:</w:t>
      </w:r>
      <w:r>
        <w:t xml:space="preserve"> </w:t>
      </w:r>
      <w:r>
        <w:rPr>
          <w:rStyle w:val="Emphasis"/>
        </w:rPr>
        <w:t>The student's immediate task is to establish a clean, reproducible conversation-side corpus. Historical project indexing and evidence discovery begin only after the conversation extraction procedure has been validated and the conversation-side records have been frozen.</w:t>
      </w:r>
    </w:p>
    <w:p ns2:paraId="2D933F58" ns2:textId="77777777" w:rsidR="00562DE3" w:rsidRDefault="00562DE3" w:rsidP="00562DE3">
      <w:pPr>
        <w:numPr>
          <w:ilvl w:val="0"/>
          <w:numId w:val="29"/>
        </w:numPr>
        <w:spacing w:before="100" w:beforeAutospacing="1" w:after="100" w:afterAutospacing="1"/>
      </w:pPr>
      <w:r>
        <w:rPr>
          <w:rStyle w:val="HTMLCode"/>
        </w:rPr>
        <w:t>screened_PA_PN_cases.csv</w:t>
      </w:r>
      <w:r>
        <w:t xml:space="preserve"> — all 142 PA/PN candidates with the minimal integrity/eligibility fields defined in Section 2.3. </w:t>
      </w:r>
    </w:p>
    <w:p ns2:paraId="04F1D61C" ns2:textId="77777777" w:rsidR="00562DE3" w:rsidRDefault="00562DE3" w:rsidP="00562DE3">
      <w:pPr>
        <w:numPr>
          <w:ilvl w:val="0"/>
          <w:numId w:val="29"/>
        </w:numPr>
        <w:spacing w:before="100" w:beforeAutospacing="1" w:after="100" w:afterAutospacing="1"/>
      </w:pPr>
      <w:r>
        <w:rPr>
          <w:rStyle w:val="HTMLCode"/>
        </w:rPr>
        <w:t>eligible_PA_PN_cases.csv</w:t>
      </w:r>
      <w:r>
        <w:t xml:space="preserve"> — all cases surviving the integrity, availability, and temporal-anchor checks. </w:t>
      </w:r>
    </w:p>
    <w:p ns2:paraId="4CAF9A0E" ns2:textId="77777777" w:rsidR="00562DE3" w:rsidRDefault="00562DE3" w:rsidP="00562DE3">
      <w:pPr>
        <w:numPr>
          <w:ilvl w:val="0"/>
          <w:numId w:val="29"/>
        </w:numPr>
        <w:spacing w:before="100" w:beforeAutospacing="1" w:after="100" w:afterAutospacing="1"/>
      </w:pPr>
      <w:r>
        <w:rPr>
          <w:rStyle w:val="HTMLCode"/>
        </w:rPr>
        <w:t>cases/</w:t>
      </w:r>
      <w:r>
        <w:t xml:space="preserve"> — one lossless </w:t>
      </w:r>
      <w:r>
        <w:rPr>
          <w:rStyle w:val="HTMLCode"/>
        </w:rPr>
        <w:t>.txt</w:t>
      </w:r>
      <w:r>
        <w:t xml:space="preserve"> or </w:t>
      </w:r>
      <w:r>
        <w:rPr>
          <w:rStyle w:val="HTMLCode"/>
        </w:rPr>
        <w:t>.md</w:t>
      </w:r>
      <w:r>
        <w:t xml:space="preserve"> conversation package per eligible case containing only: </w:t>
      </w:r>
    </w:p>
    <w:p ns2:paraId="07B5F989" ns2:textId="77777777" w:rsidR="00562DE3" w:rsidRDefault="00562DE3" w:rsidP="00562DE3">
      <w:pPr>
        <w:numPr>
          <w:ilvl w:val="1"/>
          <w:numId w:val="29"/>
        </w:numPr>
        <w:spacing w:before="100" w:beforeAutospacing="1" w:after="100" w:afterAutospacing="1"/>
      </w:pPr>
      <w:r>
        <w:lastRenderedPageBreak/>
        <w:t xml:space="preserve">neutral Case ID; </w:t>
      </w:r>
    </w:p>
    <w:p ns2:paraId="6B32A634" ns2:textId="77777777" w:rsidR="00562DE3" w:rsidRDefault="00562DE3" w:rsidP="00562DE3">
      <w:pPr>
        <w:numPr>
          <w:ilvl w:val="1"/>
          <w:numId w:val="29"/>
        </w:numPr>
        <w:spacing w:before="100" w:beforeAutospacing="1" w:after="100" w:afterAutospacing="1"/>
      </w:pPr>
      <w:r>
        <w:t xml:space="preserve">conversation timestamp; and </w:t>
      </w:r>
    </w:p>
    <w:p ns2:paraId="111F03E4" ns2:textId="77777777" w:rsidR="00562DE3" w:rsidRDefault="00562DE3" w:rsidP="00562DE3">
      <w:pPr>
        <w:numPr>
          <w:ilvl w:val="1"/>
          <w:numId w:val="29"/>
        </w:numPr>
        <w:spacing w:before="100" w:beforeAutospacing="1" w:after="100" w:afterAutospacing="1"/>
      </w:pPr>
      <w:r>
        <w:t xml:space="preserve">complete ChatGPT conversation. </w:t>
      </w:r>
    </w:p>
    <w:p ns2:paraId="6DE503FD" ns2:textId="77777777" w:rsidR="00562DE3" w:rsidRDefault="00562DE3" w:rsidP="00562DE3">
      <w:pPr>
        <w:numPr>
          <w:ilvl w:val="0"/>
          <w:numId w:val="29"/>
        </w:numPr>
        <w:spacing w:before="100" w:beforeAutospacing="1" w:after="100" w:afterAutospacing="1"/>
      </w:pPr>
      <w:r>
        <w:rPr>
          <w:rStyle w:val="HTMLCode"/>
        </w:rPr>
        <w:t>case_mapping.csv</w:t>
      </w:r>
      <w:r>
        <w:t xml:space="preserve"> — researcher-only mapping from neutral Case ID to PR identifier and PA/PN outcome. This file is </w:t>
      </w:r>
      <w:r>
        <w:rPr>
          <w:rStyle w:val="Strong"/>
        </w:rPr>
        <w:t>not supplied to the Stage C LLM</w:t>
      </w:r>
      <w:r>
        <w:t xml:space="preserve">. </w:t>
      </w:r>
    </w:p>
    <w:p ns2:paraId="05D6E9AA" ns2:textId="77777777" w:rsidR="00562DE3" w:rsidRDefault="00562DE3" w:rsidP="00562DE3">
      <w:pPr>
        <w:numPr>
          <w:ilvl w:val="0"/>
          <w:numId w:val="29"/>
        </w:numPr>
        <w:spacing w:before="100" w:beforeAutospacing="1" w:after="100" w:afterAutospacing="1"/>
      </w:pPr>
      <w:r>
        <w:rPr>
          <w:rStyle w:val="HTMLCode"/>
        </w:rPr>
        <w:t>README.md</w:t>
      </w:r>
      <w:r>
        <w:t xml:space="preserve"> — field definitions and exact steps used for screening and packaging. </w:t>
      </w:r>
    </w:p>
    <w:p ns2:paraId="20CECFB0" ns2:textId="77777777" w:rsidR="00562DE3" w:rsidRDefault="00562DE3" w:rsidP="00562DE3">
      <w:pPr>
        <w:pStyle w:val="NormalWeb"/>
      </w:pPr>
      <w:r>
        <w:t>Do not manually extract presumed evidence, PR content, final diffs, eventual implementations, or other project information during this stage.</w:t>
      </w:r>
    </w:p>
    <w:p ns2:paraId="32AC140F" ns2:textId="77777777" w:rsidR="00562DE3" w:rsidRDefault="00562DE3" w:rsidP="00562DE3">
      <w:pPr>
        <w:pStyle w:val="Heading1"/>
        <w:rPr>
          <w:sz w:val="48"/>
          <w:szCs w:val="48"/>
        </w:rPr>
      </w:pPr>
      <w:r>
        <w:t>16. Non-Negotiable Leakage and Reproducibility Rules</w:t>
      </w:r>
    </w:p>
    <w:p ns2:paraId="0E8A4DDB" ns2:textId="77777777" w:rsidR="00562DE3" w:rsidRDefault="00562DE3" w:rsidP="00562DE3">
      <w:pPr>
        <w:numPr>
          <w:ilvl w:val="0"/>
          <w:numId w:val="30"/>
        </w:numPr>
        <w:spacing w:before="100" w:beforeAutospacing="1" w:after="100" w:afterAutospacing="1"/>
      </w:pPr>
      <w:r>
        <w:t xml:space="preserve">Use only the first snippet family for the primary reconstruction case. </w:t>
      </w:r>
    </w:p>
    <w:p ns2:paraId="6AD98C32" ns2:textId="77777777" w:rsidR="00562DE3" w:rsidRDefault="00562DE3" w:rsidP="00562DE3">
      <w:pPr>
        <w:numPr>
          <w:ilvl w:val="0"/>
          <w:numId w:val="30"/>
        </w:numPr>
        <w:spacing w:before="100" w:beforeAutospacing="1" w:after="100" w:afterAutospacing="1"/>
      </w:pPr>
      <w:r>
        <w:t xml:space="preserve">The assistant response containing the first generated snippet and all later conversation turns are outside the conversation-side C/S/V extraction window. </w:t>
      </w:r>
    </w:p>
    <w:p ns2:paraId="36E43880" ns2:textId="77777777" w:rsidR="00562DE3" w:rsidRDefault="00562DE3" w:rsidP="00562DE3">
      <w:pPr>
        <w:numPr>
          <w:ilvl w:val="0"/>
          <w:numId w:val="30"/>
        </w:numPr>
        <w:spacing w:before="100" w:beforeAutospacing="1" w:after="100" w:afterAutospacing="1"/>
      </w:pPr>
      <w:r>
        <w:t xml:space="preserve">Freeze conversation-side C/S/V before inspecting historical project information. </w:t>
      </w:r>
    </w:p>
    <w:p ns2:paraId="6C585459" ns2:textId="77777777" w:rsidR="00562DE3" w:rsidRDefault="00562DE3" w:rsidP="00562DE3">
      <w:pPr>
        <w:numPr>
          <w:ilvl w:val="0"/>
          <w:numId w:val="30"/>
        </w:numPr>
        <w:spacing w:before="100" w:beforeAutospacing="1" w:after="100" w:afterAutospacing="1"/>
      </w:pPr>
      <w:r>
        <w:t xml:space="preserve">Every project artifact used for retrieval, Evidence Engineering, or reconstruction must have existed at or before the first-generation boundary. </w:t>
      </w:r>
    </w:p>
    <w:p ns2:paraId="13A8CFF9" ns2:textId="77777777" w:rsidR="00562DE3" w:rsidRDefault="00562DE3" w:rsidP="00562DE3">
      <w:pPr>
        <w:numPr>
          <w:ilvl w:val="0"/>
          <w:numId w:val="30"/>
        </w:numPr>
        <w:spacing w:before="100" w:beforeAutospacing="1" w:after="100" w:afterAutospacing="1"/>
      </w:pPr>
      <w:r>
        <w:t xml:space="preserve">Do not substitute later PR, issue, CI, repository, or conversation state for unavailable historical information. </w:t>
      </w:r>
    </w:p>
    <w:p ns2:paraId="4E3F3DAD" ns2:textId="77777777" w:rsidR="00562DE3" w:rsidRDefault="00562DE3" w:rsidP="00562DE3">
      <w:pPr>
        <w:numPr>
          <w:ilvl w:val="0"/>
          <w:numId w:val="30"/>
        </w:numPr>
        <w:spacing w:before="100" w:beforeAutospacing="1" w:after="100" w:afterAutospacing="1"/>
      </w:pPr>
      <w:r>
        <w:t xml:space="preserve">Do not use the eventual integrated implementation, PA/PN outcome, or any post-boundary information to guide retrieval, Evidence Engineering, or reconstruction. </w:t>
      </w:r>
    </w:p>
    <w:p ns2:paraId="6B2DF4DB" ns2:textId="77777777" w:rsidR="00562DE3" w:rsidRDefault="00562DE3" w:rsidP="00562DE3">
      <w:pPr>
        <w:numPr>
          <w:ilvl w:val="0"/>
          <w:numId w:val="30"/>
        </w:numPr>
        <w:spacing w:before="100" w:beforeAutospacing="1" w:after="100" w:afterAutospacing="1"/>
      </w:pPr>
      <w:r>
        <w:t xml:space="preserve">Use Git/APIs/GraphQL or equivalent mechanisms to enforce historical boundaries and reproducibly access project information rather than relying on live-UI browsing by the LLM. </w:t>
      </w:r>
    </w:p>
    <w:p ns2:paraId="5D175BAF" ns2:textId="77777777" w:rsidR="00562DE3" w:rsidRDefault="00562DE3" w:rsidP="00562DE3">
      <w:pPr>
        <w:numPr>
          <w:ilvl w:val="0"/>
          <w:numId w:val="30"/>
        </w:numPr>
        <w:spacing w:before="100" w:beforeAutospacing="1" w:after="100" w:afterAutospacing="1"/>
      </w:pPr>
      <w:r>
        <w:t xml:space="preserve">Acquisition is not evidence: obtaining an artifact does not establish task relevance. </w:t>
      </w:r>
    </w:p>
    <w:p ns2:paraId="64253897" ns2:textId="77777777" w:rsidR="00562DE3" w:rsidRDefault="00562DE3" w:rsidP="00562DE3">
      <w:pPr>
        <w:numPr>
          <w:ilvl w:val="0"/>
          <w:numId w:val="30"/>
        </w:numPr>
        <w:spacing w:before="100" w:beforeAutospacing="1" w:after="100" w:afterAutospacing="1"/>
      </w:pPr>
      <w:r>
        <w:t xml:space="preserve">C/S/V are information types, not new 0–2 scores. </w:t>
      </w:r>
    </w:p>
    <w:p ns2:paraId="02F8E7E7" ns2:textId="77777777" w:rsidR="00562DE3" w:rsidRDefault="00562DE3" w:rsidP="00562DE3">
      <w:pPr>
        <w:numPr>
          <w:ilvl w:val="0"/>
          <w:numId w:val="30"/>
        </w:numPr>
        <w:spacing w:before="100" w:beforeAutospacing="1" w:after="100" w:afterAutospacing="1"/>
      </w:pPr>
      <w:r>
        <w:t xml:space="preserve">Do not infer missing C/S/V before examining admissible historical evidence. </w:t>
      </w:r>
    </w:p>
    <w:p ns2:paraId="21E543BD" ns2:textId="77777777" w:rsidR="00562DE3" w:rsidRDefault="00562DE3" w:rsidP="00562DE3">
      <w:pPr>
        <w:numPr>
          <w:ilvl w:val="0"/>
          <w:numId w:val="30"/>
        </w:numPr>
        <w:spacing w:before="100" w:beforeAutospacing="1" w:after="100" w:afterAutospacing="1"/>
      </w:pPr>
      <w:r>
        <w:t xml:space="preserve">Every search expansion during discovery must be justified by the frozen conversation or a preceding retrieval step. </w:t>
      </w:r>
    </w:p>
    <w:p ns2:paraId="736473B0" ns2:textId="77777777" w:rsidR="00562DE3" w:rsidRDefault="00562DE3" w:rsidP="00562DE3">
      <w:pPr>
        <w:numPr>
          <w:ilvl w:val="0"/>
          <w:numId w:val="30"/>
        </w:numPr>
        <w:spacing w:before="100" w:beforeAutospacing="1" w:after="100" w:afterAutospacing="1"/>
      </w:pPr>
      <w:r>
        <w:t xml:space="preserve">Every statement entering the engineered evidence package must resolve to admissible historical evidence and preserve provenance. </w:t>
      </w:r>
    </w:p>
    <w:p ns2:paraId="6FB72976" ns2:textId="77777777" w:rsidR="00562DE3" w:rsidRDefault="00562DE3" w:rsidP="00562DE3">
      <w:pPr>
        <w:numPr>
          <w:ilvl w:val="0"/>
          <w:numId w:val="30"/>
        </w:numPr>
        <w:spacing w:before="100" w:beforeAutospacing="1" w:after="100" w:afterAutospacing="1"/>
      </w:pPr>
      <w:r>
        <w:t xml:space="preserve">A case may legitimately contain no useful additional evidence. </w:t>
      </w:r>
    </w:p>
    <w:p ns2:paraId="60BE7DBD" ns2:textId="77777777" w:rsidR="00562DE3" w:rsidRDefault="00562DE3" w:rsidP="00562DE3">
      <w:pPr>
        <w:numPr>
          <w:ilvl w:val="0"/>
          <w:numId w:val="30"/>
        </w:numPr>
        <w:spacing w:before="100" w:beforeAutospacing="1" w:after="100" w:afterAutospacing="1"/>
      </w:pPr>
      <w:r>
        <w:t>Keep discovery and held-out cases separated after the split; freeze Retrieval Algorithm v1 before applying it to held-out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5169"/>
        <w:gridCol w:w="4430"/>
      </w:tblGrid>
      <w:tr w:rsidR="00562DE3" ns2:paraId="69E509CE" ns2:textId="77777777">
        <w:trPr>
          <w:tblHeader/>
          <w:tblCellSpacing w:w="15" w:type="dxa"/>
        </w:trPr>
        <w:tc>
          <w:tcPr>
            <w:tcW w:w="0" w:type="auto"/>
            <w:vAlign w:val="center"/>
            <w:hideMark/>
          </w:tcPr>
          <w:p ns2:paraId="7E8075AE" ns2:textId="77777777" w:rsidR="00562DE3" w:rsidRDefault="00562DE3">
            <w:pPr>
              <w:jc w:val="right"/>
              <w:rPr>
                <w:b/>
                <w:bCs/>
              </w:rPr>
            </w:pPr>
            <w:r>
              <w:rPr>
                <w:b/>
                <w:bCs/>
              </w:rPr>
              <w:t>Order</w:t>
            </w:r>
          </w:p>
        </w:tc>
        <w:tc>
          <w:tcPr>
            <w:tcW w:w="0" w:type="auto"/>
            <w:vAlign w:val="center"/>
            <w:hideMark/>
          </w:tcPr>
          <w:p ns2:paraId="212F8415" ns2:textId="77777777" w:rsidR="00562DE3" w:rsidRDefault="00562DE3">
            <w:pPr>
              <w:jc w:val="center"/>
              <w:rPr>
                <w:b/>
                <w:bCs/>
              </w:rPr>
            </w:pPr>
            <w:r>
              <w:rPr>
                <w:b/>
                <w:bCs/>
              </w:rPr>
              <w:t>Student / system action</w:t>
            </w:r>
          </w:p>
        </w:tc>
        <w:tc>
          <w:tcPr>
            <w:tcW w:w="0" w:type="auto"/>
            <w:vAlign w:val="center"/>
            <w:hideMark/>
          </w:tcPr>
          <w:p ns2:paraId="36EAD473" ns2:textId="77777777" w:rsidR="00562DE3" w:rsidRDefault="00562DE3">
            <w:pPr>
              <w:jc w:val="center"/>
              <w:rPr>
                <w:b/>
                <w:bCs/>
              </w:rPr>
            </w:pPr>
            <w:r>
              <w:rPr>
                <w:b/>
                <w:bCs/>
              </w:rPr>
              <w:t>Do not do yet</w:t>
            </w:r>
          </w:p>
        </w:tc>
      </w:tr>
      <w:tr w:rsidR="00562DE3" ns2:paraId="1DDB47E9" ns2:textId="77777777">
        <w:trPr>
          <w:tblCellSpacing w:w="15" w:type="dxa"/>
        </w:trPr>
        <w:tc>
          <w:tcPr>
            <w:tcW w:w="0" w:type="auto"/>
            <w:vAlign w:val="center"/>
            <w:hideMark/>
          </w:tcPr>
          <w:p ns2:paraId="12B60F5C" ns2:textId="77777777" w:rsidR="00562DE3" w:rsidRDefault="00562DE3">
            <w:pPr>
              <w:jc w:val="right"/>
            </w:pPr>
            <w:r>
              <w:t>1</w:t>
            </w:r>
          </w:p>
        </w:tc>
        <w:tc>
          <w:tcPr>
            <w:tcW w:w="0" w:type="auto"/>
            <w:vAlign w:val="center"/>
            <w:hideMark/>
          </w:tcPr>
          <w:p ns2:paraId="6D7808FF" ns2:textId="77777777" w:rsidR="00562DE3" w:rsidRDefault="00562DE3">
            <w:r>
              <w:t>Screen all PA/PN cases for integrity and availability</w:t>
            </w:r>
          </w:p>
        </w:tc>
        <w:tc>
          <w:tcPr>
            <w:tcW w:w="0" w:type="auto"/>
            <w:vAlign w:val="center"/>
            <w:hideMark/>
          </w:tcPr>
          <w:p ns2:paraId="30FE10E7" ns2:textId="77777777" w:rsidR="00562DE3" w:rsidRDefault="00562DE3">
            <w:r>
              <w:t>Do not exclude a case merely because it is large</w:t>
            </w:r>
          </w:p>
        </w:tc>
      </w:tr>
      <w:tr w:rsidR="00562DE3" ns2:paraId="50BAAF34" ns2:textId="77777777">
        <w:trPr>
          <w:tblCellSpacing w:w="15" w:type="dxa"/>
        </w:trPr>
        <w:tc>
          <w:tcPr>
            <w:tcW w:w="0" w:type="auto"/>
            <w:vAlign w:val="center"/>
            <w:hideMark/>
          </w:tcPr>
          <w:p ns2:paraId="00626EE5" ns2:textId="77777777" w:rsidR="00562DE3" w:rsidRDefault="00562DE3">
            <w:pPr>
              <w:jc w:val="right"/>
            </w:pPr>
            <w:r>
              <w:t>2</w:t>
            </w:r>
          </w:p>
        </w:tc>
        <w:tc>
          <w:tcPr>
            <w:tcW w:w="0" w:type="auto"/>
            <w:vAlign w:val="center"/>
            <w:hideMark/>
          </w:tcPr>
          <w:p ns2:paraId="5B44F1F9" ns2:textId="77777777" w:rsidR="00562DE3" w:rsidRDefault="00562DE3">
            <w:r>
              <w:t>Package neutral Case ID + timestamp + complete conversation</w:t>
            </w:r>
          </w:p>
        </w:tc>
        <w:tc>
          <w:tcPr>
            <w:tcW w:w="0" w:type="auto"/>
            <w:vAlign w:val="center"/>
            <w:hideMark/>
          </w:tcPr>
          <w:p ns2:paraId="7F03D2CB" ns2:textId="77777777" w:rsidR="00562DE3" w:rsidRDefault="00562DE3">
            <w:r>
              <w:t>Do not expose PR identifier, PA/PN, or project information to the conversation-extraction LLM</w:t>
            </w:r>
          </w:p>
        </w:tc>
      </w:tr>
      <w:tr w:rsidR="00562DE3" ns2:paraId="56983814" ns2:textId="77777777">
        <w:trPr>
          <w:tblCellSpacing w:w="15" w:type="dxa"/>
        </w:trPr>
        <w:tc>
          <w:tcPr>
            <w:tcW w:w="0" w:type="auto"/>
            <w:vAlign w:val="center"/>
            <w:hideMark/>
          </w:tcPr>
          <w:p ns2:paraId="24E048AA" ns2:textId="77777777" w:rsidR="00562DE3" w:rsidRDefault="00562DE3">
            <w:pPr>
              <w:jc w:val="right"/>
            </w:pPr>
            <w:r>
              <w:t>3</w:t>
            </w:r>
          </w:p>
        </w:tc>
        <w:tc>
          <w:tcPr>
            <w:tcW w:w="0" w:type="auto"/>
            <w:vAlign w:val="center"/>
            <w:hideMark/>
          </w:tcPr>
          <w:p ns2:paraId="4B507561" ns2:textId="77777777" w:rsidR="00562DE3" w:rsidRDefault="00562DE3">
            <w:r>
              <w:t>Run first-family, boundary, and supplied-C/S/V extraction</w:t>
            </w:r>
          </w:p>
        </w:tc>
        <w:tc>
          <w:tcPr>
            <w:tcW w:w="0" w:type="auto"/>
            <w:vAlign w:val="center"/>
            <w:hideMark/>
          </w:tcPr>
          <w:p ns2:paraId="68B3D8FC" ns2:textId="77777777" w:rsidR="00562DE3" w:rsidRDefault="00562DE3">
            <w:r>
              <w:t>Do not use the first-snippet response or later turns</w:t>
            </w:r>
          </w:p>
        </w:tc>
      </w:tr>
      <w:tr w:rsidR="00562DE3" ns2:paraId="25DE1D72" ns2:textId="77777777">
        <w:trPr>
          <w:tblCellSpacing w:w="15" w:type="dxa"/>
        </w:trPr>
        <w:tc>
          <w:tcPr>
            <w:tcW w:w="0" w:type="auto"/>
            <w:vAlign w:val="center"/>
            <w:hideMark/>
          </w:tcPr>
          <w:p ns2:paraId="28AC2CC3" ns2:textId="77777777" w:rsidR="00562DE3" w:rsidRDefault="00562DE3">
            <w:pPr>
              <w:jc w:val="right"/>
            </w:pPr>
            <w:r>
              <w:t>4</w:t>
            </w:r>
          </w:p>
        </w:tc>
        <w:tc>
          <w:tcPr>
            <w:tcW w:w="0" w:type="auto"/>
            <w:vAlign w:val="center"/>
            <w:hideMark/>
          </w:tcPr>
          <w:p ns2:paraId="703DF1FB" ns2:textId="77777777" w:rsidR="00562DE3" w:rsidRDefault="00562DE3">
            <w:r>
              <w:t>Double-validate the stratified conversation sample</w:t>
            </w:r>
          </w:p>
        </w:tc>
        <w:tc>
          <w:tcPr>
            <w:tcW w:w="0" w:type="auto"/>
            <w:vAlign w:val="center"/>
            <w:hideMark/>
          </w:tcPr>
          <w:p ns2:paraId="13790C6B" ns2:textId="77777777" w:rsidR="00562DE3" w:rsidRDefault="00562DE3">
            <w:r>
              <w:t>Do not rescore C/S/V using 0–2 scores</w:t>
            </w:r>
          </w:p>
        </w:tc>
      </w:tr>
      <w:tr w:rsidR="00562DE3" ns2:paraId="38CB3373" ns2:textId="77777777">
        <w:trPr>
          <w:tblCellSpacing w:w="15" w:type="dxa"/>
        </w:trPr>
        <w:tc>
          <w:tcPr>
            <w:tcW w:w="0" w:type="auto"/>
            <w:vAlign w:val="center"/>
            <w:hideMark/>
          </w:tcPr>
          <w:p ns2:paraId="551C5735" ns2:textId="77777777" w:rsidR="00562DE3" w:rsidRDefault="00562DE3">
            <w:pPr>
              <w:jc w:val="right"/>
            </w:pPr>
            <w:r>
              <w:t>5</w:t>
            </w:r>
          </w:p>
        </w:tc>
        <w:tc>
          <w:tcPr>
            <w:tcW w:w="0" w:type="auto"/>
            <w:vAlign w:val="center"/>
            <w:hideMark/>
          </w:tcPr>
          <w:p ns2:paraId="3B4A8052" ns2:textId="77777777" w:rsidR="00562DE3" w:rsidRDefault="00562DE3">
            <w:r>
              <w:t>Freeze all conversation-side records</w:t>
            </w:r>
          </w:p>
        </w:tc>
        <w:tc>
          <w:tcPr>
            <w:tcW w:w="0" w:type="auto"/>
            <w:vAlign w:val="center"/>
            <w:hideMark/>
          </w:tcPr>
          <w:p ns2:paraId="34298B21" ns2:textId="77777777" w:rsidR="00562DE3" w:rsidRDefault="00562DE3">
            <w:r>
              <w:t>Do not revise them after seeing project information</w:t>
            </w:r>
          </w:p>
        </w:tc>
      </w:tr>
      <w:tr w:rsidR="00562DE3" ns2:paraId="59E136A6" ns2:textId="77777777">
        <w:trPr>
          <w:tblCellSpacing w:w="15" w:type="dxa"/>
        </w:trPr>
        <w:tc>
          <w:tcPr>
            <w:tcW w:w="0" w:type="auto"/>
            <w:vAlign w:val="center"/>
            <w:hideMark/>
          </w:tcPr>
          <w:p ns2:paraId="6681A109" ns2:textId="77777777" w:rsidR="00562DE3" w:rsidRDefault="00562DE3">
            <w:pPr>
              <w:jc w:val="right"/>
            </w:pPr>
            <w:r>
              <w:t>6</w:t>
            </w:r>
          </w:p>
        </w:tc>
        <w:tc>
          <w:tcPr>
            <w:tcW w:w="0" w:type="auto"/>
            <w:vAlign w:val="center"/>
            <w:hideMark/>
          </w:tcPr>
          <w:p ns2:paraId="160BC371" ns2:textId="77777777" w:rsidR="00562DE3" w:rsidRDefault="00562DE3">
            <w:r>
              <w:t>Create the PA/PN-stratified discovery/held-out split</w:t>
            </w:r>
          </w:p>
        </w:tc>
        <w:tc>
          <w:tcPr>
            <w:tcW w:w="0" w:type="auto"/>
            <w:vAlign w:val="center"/>
            <w:hideMark/>
          </w:tcPr>
          <w:p ns2:paraId="5C55927A" ns2:textId="77777777" w:rsidR="00562DE3" w:rsidRDefault="00562DE3">
            <w:r>
              <w:t>Do not inspect held-out project evidence for algorithm design</w:t>
            </w:r>
          </w:p>
        </w:tc>
      </w:tr>
      <w:tr w:rsidR="00562DE3" ns2:paraId="2B83A2D5" ns2:textId="77777777">
        <w:trPr>
          <w:tblCellSpacing w:w="15" w:type="dxa"/>
        </w:trPr>
        <w:tc>
          <w:tcPr>
            <w:tcW w:w="0" w:type="auto"/>
            <w:vAlign w:val="center"/>
            <w:hideMark/>
          </w:tcPr>
          <w:p ns2:paraId="2FFA6076" ns2:textId="77777777" w:rsidR="00562DE3" w:rsidRDefault="00562DE3">
            <w:pPr>
              <w:jc w:val="right"/>
            </w:pPr>
            <w:r>
              <w:lastRenderedPageBreak/>
              <w:t>7</w:t>
            </w:r>
          </w:p>
        </w:tc>
        <w:tc>
          <w:tcPr>
            <w:tcW w:w="0" w:type="auto"/>
            <w:vAlign w:val="center"/>
            <w:hideMark/>
          </w:tcPr>
          <w:p ns2:paraId="335366C2" ns2:textId="77777777" w:rsidR="00562DE3" w:rsidRDefault="00562DE3">
            <w:r>
              <w:t>Build Historical Project Information Indexes for discovery cases</w:t>
            </w:r>
          </w:p>
        </w:tc>
        <w:tc>
          <w:tcPr>
            <w:tcW w:w="0" w:type="auto"/>
            <w:vAlign w:val="center"/>
            <w:hideMark/>
          </w:tcPr>
          <w:p ns2:paraId="2199FCCA" ns2:textId="77777777" w:rsidR="00562DE3" w:rsidRDefault="00562DE3">
            <w:r>
              <w:t>Do not retrieve post-boundary information</w:t>
            </w:r>
          </w:p>
        </w:tc>
      </w:tr>
      <w:tr w:rsidR="00562DE3" ns2:paraId="15FBADC7" ns2:textId="77777777">
        <w:trPr>
          <w:tblCellSpacing w:w="15" w:type="dxa"/>
        </w:trPr>
        <w:tc>
          <w:tcPr>
            <w:tcW w:w="0" w:type="auto"/>
            <w:vAlign w:val="center"/>
            <w:hideMark/>
          </w:tcPr>
          <w:p ns2:paraId="740A89DC" ns2:textId="77777777" w:rsidR="00562DE3" w:rsidRDefault="00562DE3">
            <w:pPr>
              <w:jc w:val="right"/>
            </w:pPr>
            <w:r>
              <w:t>8</w:t>
            </w:r>
          </w:p>
        </w:tc>
        <w:tc>
          <w:tcPr>
            <w:tcW w:w="0" w:type="auto"/>
            <w:vAlign w:val="center"/>
            <w:hideMark/>
          </w:tcPr>
          <w:p ns2:paraId="5357BDDF" ns2:textId="77777777" w:rsidR="00562DE3" w:rsidRDefault="00562DE3">
            <w:r>
              <w:t>Explore discovery cases and record cues, searches, retrieved information, and traces</w:t>
            </w:r>
          </w:p>
        </w:tc>
        <w:tc>
          <w:tcPr>
            <w:tcW w:w="0" w:type="auto"/>
            <w:vAlign w:val="center"/>
            <w:hideMark/>
          </w:tcPr>
          <w:p ns2:paraId="681C0514" ns2:textId="77777777" w:rsidR="00562DE3" w:rsidRDefault="00562DE3">
            <w:r>
              <w:t>Do not reveal the integrated implementation or prescribe retrieval patterns in advance</w:t>
            </w:r>
          </w:p>
        </w:tc>
      </w:tr>
      <w:tr w:rsidR="00562DE3" ns2:paraId="71E444E5" ns2:textId="77777777">
        <w:trPr>
          <w:tblCellSpacing w:w="15" w:type="dxa"/>
        </w:trPr>
        <w:tc>
          <w:tcPr>
            <w:tcW w:w="0" w:type="auto"/>
            <w:vAlign w:val="center"/>
            <w:hideMark/>
          </w:tcPr>
          <w:p ns2:paraId="73467924" ns2:textId="77777777" w:rsidR="00562DE3" w:rsidRDefault="00562DE3">
            <w:pPr>
              <w:jc w:val="right"/>
            </w:pPr>
            <w:r>
              <w:t>9</w:t>
            </w:r>
          </w:p>
        </w:tc>
        <w:tc>
          <w:tcPr>
            <w:tcW w:w="0" w:type="auto"/>
            <w:vAlign w:val="center"/>
            <w:hideMark/>
          </w:tcPr>
          <w:p ns2:paraId="71A24FB6" ns2:textId="77777777" w:rsidR="00562DE3" w:rsidRDefault="00562DE3">
            <w:r>
              <w:t>Derive, specify, version, and freeze Retrieval Algorithm v1</w:t>
            </w:r>
          </w:p>
        </w:tc>
        <w:tc>
          <w:tcPr>
            <w:tcW w:w="0" w:type="auto"/>
            <w:vAlign w:val="center"/>
            <w:hideMark/>
          </w:tcPr>
          <w:p ns2:paraId="7AD9000F" ns2:textId="77777777" w:rsidR="00562DE3" w:rsidRDefault="00562DE3">
            <w:r>
              <w:t>Do not tune it using held-out project evidence</w:t>
            </w:r>
          </w:p>
        </w:tc>
      </w:tr>
      <w:tr w:rsidR="00562DE3" ns2:paraId="233614F6" ns2:textId="77777777">
        <w:trPr>
          <w:tblCellSpacing w:w="15" w:type="dxa"/>
        </w:trPr>
        <w:tc>
          <w:tcPr>
            <w:tcW w:w="0" w:type="auto"/>
            <w:vAlign w:val="center"/>
            <w:hideMark/>
          </w:tcPr>
          <w:p ns2:paraId="5D33F25C" ns2:textId="77777777" w:rsidR="00562DE3" w:rsidRDefault="00562DE3">
            <w:pPr>
              <w:jc w:val="right"/>
            </w:pPr>
            <w:r>
              <w:t>10</w:t>
            </w:r>
          </w:p>
        </w:tc>
        <w:tc>
          <w:tcPr>
            <w:tcW w:w="0" w:type="auto"/>
            <w:vAlign w:val="center"/>
            <w:hideMark/>
          </w:tcPr>
          <w:p ns2:paraId="2CE5A64A" ns2:textId="77777777" w:rsidR="00562DE3" w:rsidRDefault="00562DE3">
            <w:r>
              <w:t>Apply v1 to held-out cases and obtain candidate evidence</w:t>
            </w:r>
          </w:p>
        </w:tc>
        <w:tc>
          <w:tcPr>
            <w:tcW w:w="0" w:type="auto"/>
            <w:vAlign w:val="center"/>
            <w:hideMark/>
          </w:tcPr>
          <w:p ns2:paraId="012929D2" ns2:textId="77777777" w:rsidR="00562DE3" w:rsidRDefault="00562DE3">
            <w:r>
              <w:t>Do not expose PA/PN or integrated code</w:t>
            </w:r>
          </w:p>
        </w:tc>
      </w:tr>
      <w:tr w:rsidR="00562DE3" ns2:paraId="0D1D05A9" ns2:textId="77777777">
        <w:trPr>
          <w:tblCellSpacing w:w="15" w:type="dxa"/>
        </w:trPr>
        <w:tc>
          <w:tcPr>
            <w:tcW w:w="0" w:type="auto"/>
            <w:vAlign w:val="center"/>
            <w:hideMark/>
          </w:tcPr>
          <w:p ns2:paraId="6CCEF9A2" ns2:textId="77777777" w:rsidR="00562DE3" w:rsidRDefault="00562DE3">
            <w:pPr>
              <w:jc w:val="right"/>
            </w:pPr>
            <w:r>
              <w:t>11</w:t>
            </w:r>
          </w:p>
        </w:tc>
        <w:tc>
          <w:tcPr>
            <w:tcW w:w="0" w:type="auto"/>
            <w:vAlign w:val="center"/>
            <w:hideMark/>
          </w:tcPr>
          <w:p ns2:paraId="5B4BA024" ns2:textId="77777777" w:rsidR="00562DE3" w:rsidRDefault="00562DE3">
            <w:r>
              <w:t xml:space="preserve">Perform Evidence Engineering: select, reduce redundancy, materialize/reduce payloads, and construct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p>
        </w:tc>
        <w:tc>
          <w:tcPr>
            <w:tcW w:w="0" w:type="auto"/>
            <w:vAlign w:val="center"/>
            <w:hideMark/>
          </w:tcPr>
          <w:p ns2:paraId="7F4B76E4" ns2:textId="77777777" w:rsidR="00562DE3" w:rsidRDefault="00562DE3">
            <w:r>
              <w:t>Do not use post-boundary information or the final implementation</w:t>
            </w:r>
          </w:p>
        </w:tc>
      </w:tr>
      <w:tr w:rsidR="00562DE3" ns2:paraId="3E650AA0" ns2:textId="77777777">
        <w:trPr>
          <w:tblCellSpacing w:w="15" w:type="dxa"/>
        </w:trPr>
        <w:tc>
          <w:tcPr>
            <w:tcW w:w="0" w:type="auto"/>
            <w:vAlign w:val="center"/>
            <w:hideMark/>
          </w:tcPr>
          <w:p ns2:paraId="2D6EEF66" ns2:textId="77777777" w:rsidR="00562DE3" w:rsidRDefault="00562DE3">
            <w:pPr>
              <w:jc w:val="right"/>
            </w:pPr>
            <w:r>
              <w:t>12</w:t>
            </w:r>
          </w:p>
        </w:tc>
        <w:tc>
          <w:tcPr>
            <w:tcW w:w="0" w:type="auto"/>
            <w:vAlign w:val="center"/>
            <w:hideMark/>
          </w:tcPr>
          <w:p ns2:paraId="13E2EF14" ns2:textId="77777777" w:rsidR="00562DE3" w:rsidRDefault="00562DE3">
            <w:r>
              <w:t xml:space="preserve">Reconstruct the developer prompt from the frozen conversation and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p>
        </w:tc>
        <w:tc>
          <w:tcPr>
            <w:tcW w:w="0" w:type="auto"/>
            <w:vAlign w:val="center"/>
            <w:hideMark/>
          </w:tcPr>
          <w:p ns2:paraId="03FA8FA3" ns2:textId="77777777" w:rsidR="00562DE3" w:rsidRDefault="00562DE3">
            <w:r>
              <w:t>Do not reopen the repository during reconstruction</w:t>
            </w:r>
          </w:p>
        </w:tc>
      </w:tr>
      <w:tr w:rsidR="00562DE3" ns2:paraId="005FCDA2" ns2:textId="77777777">
        <w:trPr>
          <w:tblCellSpacing w:w="15" w:type="dxa"/>
        </w:trPr>
        <w:tc>
          <w:tcPr>
            <w:tcW w:w="0" w:type="auto"/>
            <w:vAlign w:val="center"/>
            <w:hideMark/>
          </w:tcPr>
          <w:p ns2:paraId="45556E9F" ns2:textId="77777777" w:rsidR="00562DE3" w:rsidRDefault="00562DE3">
            <w:pPr>
              <w:jc w:val="right"/>
            </w:pPr>
            <w:r>
              <w:t>13</w:t>
            </w:r>
          </w:p>
        </w:tc>
        <w:tc>
          <w:tcPr>
            <w:tcW w:w="0" w:type="auto"/>
            <w:vAlign w:val="center"/>
            <w:hideMark/>
          </w:tcPr>
          <w:p ns2:paraId="7981A313" ns2:textId="77777777" w:rsidR="00562DE3" w:rsidRDefault="00562DE3">
            <w:r>
              <w:t>Generate original/current and reconstructed/current outputs with the same model/configuration</w:t>
            </w:r>
          </w:p>
        </w:tc>
        <w:tc>
          <w:tcPr>
            <w:tcW w:w="0" w:type="auto"/>
            <w:vAlign w:val="center"/>
            <w:hideMark/>
          </w:tcPr>
          <w:p ns2:paraId="7D59FD85" ns2:textId="77777777" w:rsidR="00562DE3" w:rsidRDefault="00562DE3">
            <w:r>
              <w:t>Do not reveal the integrated implementation yet</w:t>
            </w:r>
          </w:p>
        </w:tc>
      </w:tr>
      <w:tr w:rsidR="00562DE3" ns2:paraId="43EEF005" ns2:textId="77777777">
        <w:trPr>
          <w:tblCellSpacing w:w="15" w:type="dxa"/>
        </w:trPr>
        <w:tc>
          <w:tcPr>
            <w:tcW w:w="0" w:type="auto"/>
            <w:vAlign w:val="center"/>
            <w:hideMark/>
          </w:tcPr>
          <w:p ns2:paraId="76606C22" ns2:textId="77777777" w:rsidR="00562DE3" w:rsidRDefault="00562DE3">
            <w:pPr>
              <w:jc w:val="right"/>
            </w:pPr>
            <w:r>
              <w:t>14</w:t>
            </w:r>
          </w:p>
        </w:tc>
        <w:tc>
          <w:tcPr>
            <w:tcW w:w="0" w:type="auto"/>
            <w:vAlign w:val="center"/>
            <w:hideMark/>
          </w:tcPr>
          <w:p ns2:paraId="6C213B9A" ns2:textId="77777777" w:rsidR="00562DE3" w:rsidRDefault="00562DE3">
            <w:r>
              <w:t>Reveal the integrated implementation and evaluate both conditions</w:t>
            </w:r>
          </w:p>
        </w:tc>
        <w:tc>
          <w:tcPr>
            <w:tcW w:w="0" w:type="auto"/>
            <w:vAlign w:val="center"/>
            <w:hideMark/>
          </w:tcPr>
          <w:p ns2:paraId="51F876B5" ns2:textId="77777777" w:rsidR="00562DE3" w:rsidRDefault="00562DE3">
            <w:r>
              <w:t>This is the held-out end-to-end evaluation</w:t>
            </w:r>
          </w:p>
        </w:tc>
      </w:tr>
    </w:tbl>
    <w:p ns2:paraId="4F3004B1" ns2:textId="77777777" w:rsidR="0026076C" w:rsidRDefault="0026076C" w:rsidP="00562DE3">
      <w:pPr>
        <w:pStyle w:val="Heading1"/>
      </w:pPr>
    </w:p>
    <w:p>
      <w:pPr>
        <w:pStyle w:val="Heading1"/>
      </w:pPr>
      <w:r>
        <w:t>Protocol v5.1 Post Stage C Repository Boundary Revision</w:t>
      </w:r>
    </w:p>
    <w:p>
      <w:pPr>
        <w:pStyle w:val="Heading2"/>
      </w:pPr>
      <w:r>
        <w:t>Methodological status</w:t>
      </w:r>
    </w:p>
    <w:p>
      <w:r>
        <w:t>This revision preserves all prior Stage A through Stage C decisions and the historical post-stage-c-reconstruction-v1 contract. It adopts post-stage-c-reconstruction-v2 for current Post-Stage-C historical processability and synchronizes Stages F through L. Existing v1 pilot records remain immutable methodological history.</w:t>
      </w:r>
    </w:p>
    <w:p>
      <w:pPr>
        <w:pStyle w:val="Heading2"/>
      </w:pPr>
      <w:r>
        <w:t>Repository boundary R_i(tFG)</w:t>
      </w:r>
    </w:p>
    <w:p>
      <w:r>
        <w:t>R_i(tFG) is the historically justified repository revision representing the project baseline relevant to the focal development task at the first-generation boundary. It must be linked to the focal development context by admissible historical evidence, have existed at or before tFG, avoid eventual outcome information, be reproducibly materializable, and pass immutable Git object and tree validation. It is not definitionally the focal PR base.</w:t>
      </w:r>
    </w:p>
    <w:p>
      <w:r>
        <w:t>H_i(tFG) consists conceptually of R_i(tFG), historically available PR information, issues or work items, CI information, discussions or reviews, and repository history. Each component has independent availability and provenance. If a PR was created after tFG, its component is unavailable by tFG; this does not automatically fail repository-state reconstructibility. R_i(tFG) must then be established independently.</w:t>
      </w:r>
    </w:p>
    <w:p>
      <w:pPr>
        <w:pStyle w:val="Heading2"/>
      </w:pPr>
      <w:r>
        <w:t>Post Stage C responsibility and evidence hierarchy</w:t>
      </w:r>
    </w:p>
    <w:p>
      <w:r>
        <w:t>Post-Stage-C Historical Processability and Eligibility Resolution establishes only the minimum R_i(tFG) boundary required by the experiment. It does not construct complete H_i(tFG), search for task-relevant evidence, perform evidence engineering, or reconstruct intent.</w:t>
      </w:r>
    </w:p>
    <w:p>
      <w:r>
        <w:t>The v2 hierarchy is B1 direct historical development-baseline evidence; B2 immutable deterministic Git derivation from a historically linked focal revision; B3 historically versioned project, task, branch, or eligible PR metadata; B4 archived historical derivation leads requiring validation; and B5 supporting-only current metadata, reachability, proximity, default tips, or commit timestamps. B4 is not automatically authoritative and B5 cannot establish R_i(tFG). Historical identity and linkage precede temporal applicability, authoritative selection, materialization, and object and tree validation.</w:t>
      </w:r>
    </w:p>
    <w:p>
      <w:r>
        <w:t>Historical state reconstructibility is yes only when identity, focal-development linkage, temporal applicability, immutable object identity, deterministic materialization and tree validation, provenance, and absence of outcome-dependent selection all pass. Ambiguity, insufficient linkage, current-only evidence, infrastructure failure, and unresolved temporal precision remain unresolved. No requires affirmative scientific evidence.</w:t>
      </w:r>
    </w:p>
    <w:p>
      <w:pPr>
        <w:pStyle w:val="Heading2"/>
      </w:pPr>
      <w:r>
        <w:t>Stages F through I</w:t>
      </w:r>
    </w:p>
    <w:p>
      <w:r>
        <w:t>Stage F1 assigns the scientifically eligible frozen corpus to discovery and held-out partitions. Stage F2 consumes authoritative R_i(tFG) without replacement and constructs complete H_i(tFG), recording historical availability and provenance independently for every component. Stage F establishes availability, not task relevance.</w:t>
      </w:r>
    </w:p>
    <w:p>
      <w:r>
        <w:t>Stage G discovers evidence patterns only on discovery cases. Stage H derives and freezes Retrieval Algorithm v1 before held-out access. Stage I applies the frozen algorithm to held-out H_i(tFG), then performs the Retrieved Evidence Index, evidence selection, semantic reduction, deferred materialization, payload reduction, and Engineered Evidence E_i^eng sequence.</w:t>
      </w:r>
    </w:p>
    <w:p>
      <w:pPr>
        <w:pStyle w:val="Heading2"/>
      </w:pPr>
      <w:r>
        <w:t>Stage J structured intent and prompt reconstruction</w:t>
      </w:r>
    </w:p>
    <w:p>
      <w:r>
        <w:t>Stage J1 combines only the original target prompt, admissible prior conversation, frozen supplied Context, Specificity, and Verification, and E_i^eng into a structured intent record. It separates developer-stated information, project-recovered evidence, cautious inference, and unresolved information, and retains provenance for substantive recovered claims. Stage J cannot reopen sources or alter Stage I evidence decisions. Stage J2 produces the evidence-grounded reconstructed prompt while preserving uncertainty.</w:t>
      </w:r>
    </w:p>
    <w:p>
      <w:pPr>
        <w:pStyle w:val="Heading2"/>
      </w:pPr>
      <w:r>
        <w:t>Stage K and Stage L evaluation ordering</w:t>
      </w:r>
    </w:p>
    <w:p>
      <w:r>
        <w:t>Stage K generates the original-prompt and reconstructed-prompt conditions with the same current model, configuration, settings, tools, and environment, and freezes both outputs. The historical assistant output is not the controlled baseline.</w:t>
      </w:r>
    </w:p>
    <w:p>
      <w:r>
        <w:t>Stage L1 evaluates intent-record fidelity against frozen admissible evidence before outcome revelation and freezes that judgment. Only after both Stage K outputs and L1 are fixed may the eventual integrated implementation be revealed. Stage L2 then evaluates generation effectiveness. Intent fidelity and generation improvement remain separate conclusions; neither proves the other.</w:t>
      </w:r>
    </w:p>
    <w:p>
      <w:pPr>
        <w:pStyle w:val="Heading1"/>
      </w:pPr>
      <w:r>
        <w:t>Protocol v5.2 Post Stage C B1 and B2 Reconstruction Revision</w:t>
      </w:r>
    </w:p>
    <w:p>
      <w:pPr>
        <w:pStyle w:val="Heading2"/>
      </w:pPr>
      <w:r>
        <w:t>Scientific question and unchanged target</w:t>
      </w:r>
    </w:p>
    <w:p>
      <w:r>
        <w:t>Post-stage-c-reconstruction-v3 asks whether R_i(tFG) can be reconstructed from information actually supplied or explicitly referenced before first generation, together with immutable Git relationships, while present-day systems are used only for retrieval and validation. R_i(tFG) remains the historically justified repository revision representing the project baseline relevant to the focal development task at the first-generation boundary. An unresolved result is scientifically valid; resolution rate is not an optimization objective.</w:t>
      </w:r>
    </w:p>
    <w:p>
      <w:pPr>
        <w:pStyle w:val="Heading2"/>
      </w:pPr>
      <w:r>
        <w:t>B1 direct historical evidence</w:t>
      </w:r>
    </w:p>
    <w:p>
      <w:r>
        <w:t>B1 asks whether a relevant repository revision was directly identified in admissible pre-tFG conversation or explicitly supplied contemporaneous task information. Retain the source turn or artifact, role or type, exact evidence, extracted identifier, temporal admissibility, focal-task linkage, ambiguity, and interpretation. Do not infer an unstated revision. The first-generation response, later turns, outcomes, final diffs, later reviews, current PR base, Stage A base SHA, and eventual PR commit list are prohibited.</w:t>
      </w:r>
    </w:p>
    <w:p>
      <w:pPr>
        <w:pStyle w:val="Heading2"/>
      </w:pPr>
      <w:r>
        <w:t>B2 deterministic immutable derivation</w:t>
      </w:r>
    </w:p>
    <w:p>
      <w:r>
        <w:t>B2 asks whether immutable Git object and relationship structure can deterministically establish the relevant baseline from a revision already independently justified by B1. B2 cannot choose its own starting revision. A B1 revision explicitly identified as the baseline may itself be R_i(tFG). A parent may be derived only when B1 explicitly identifies a focal-change revision and the relationship is validated; taking a parent is not automatic.</w:t>
      </w:r>
    </w:p>
    <w:p>
      <w:pPr>
        <w:pStyle w:val="Heading2"/>
      </w:pPr>
      <w:r>
        <w:t>B3 B4 and B5</w:t>
      </w:r>
    </w:p>
    <w:p>
      <w:r>
        <w:t>B3 historically versioned project metadata and B4 independent historical derivation leads remain methodological vocabulary but are not used by v3. Activating either requires separate scientific justification, an explicit provenance contract, and a new version. B5 present-day provider, Git, and repository information is support only for identity confirmation, routing, object retrieval, materialization, validation, and cross-checking. B5 cannot establish R_i(tFG) or start B2.</w:t>
      </w:r>
    </w:p>
    <w:p>
      <w:pPr>
        <w:pStyle w:val="Heading2"/>
      </w:pPr>
      <w:r>
        <w:t>PatchPrompt archive and case identity</w:t>
      </w:r>
    </w:p>
    <w:p>
      <w:r>
        <w:t>The PatchPrompt and PR-sharing archive remains valid for conversation acquisition and preservation, case, repository, and PR identity, Stage A conversation-to-PR correspondence, and corpus reproducibility. V3 does not use archive-derived eventual PR commit membership or archive timestamps as repository-state evidence, does not create B3 or B4 claims from them, and creates no archive_derivation_leads_v3 record. Event time, availability time, and study observation or retrieval time remain distinct.</w:t>
      </w:r>
    </w:p>
    <w:p>
      <w:pPr>
        <w:pStyle w:val="Heading2"/>
      </w:pPr>
      <w:r>
        <w:t>Validation and stage relationship</w:t>
      </w:r>
    </w:p>
    <w:p>
      <w:r>
        <w:t>A yes reconstructibility result requires authoritative tFG, valid and unambiguous B1 evidence with focal-task linkage, B2 derivation when required, authoritative R_i(tFG), deterministic materialization, commit-object and tree validation, retained provenance, and no prohibited hindsight. Missing or ambiguous B1, B5-only support, derivation ambiguity, or infrastructure uncertainty remains unresolved. No requires affirmative scientific evidence.</w:t>
      </w:r>
    </w:p>
    <w:p>
      <w:r>
        <w:t>Post-C fixes only minimum R_i(tFG). Stage D validates sampled Stage C extraction; Stage E freezes authoritative conversation-side records; Stage F1 assigns the corpus; Stage F2 constructs complete H_i(tFG) using the fixed repository anchor and cannot rediscover or replace it. Stages G through L retain the existing discovery, retrieval freeze, held-out retrieval and evidence engineering, intent representation and reconstruction, controlled generation, fidelity freeze, outcome reveal, and effectiveness sequence.</w:t>
      </w:r>
    </w:p>
    <w:p>
      <w:pPr>
        <w:pStyle w:val="Heading2"/>
      </w:pPr>
      <w:r>
        <w:t>Version preservation and pilot</w:t>
      </w:r>
    </w:p>
    <w:p>
      <w:r>
        <w:t>Historical v1 retains its focal-PR-base contract. Historical v2 retains its B1 through B5 contract and completed same-eight pilot: eight executed, eight unresolved, including four cases with 55 PatchPrompt-derived B4 claims. V3 preserves both versions unchanged and prepares the same eight cases in the same order with independent unexecuted state.</w:t>
      </w:r>
    </w:p>
    <w:sectPr w:rsidR="0026076C" w:rsidSect="00034616">
      <w:footerReference w:type="default" ns4: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EC933D" w14:textId="77777777" w:rsidR="0026076C" w:rsidRDefault="0026076C">
      <w:r>
        <w:separator/>
      </w:r>
    </w:p>
  </w:endnote>
  <w:endnote w:type="continuationSeparator" w:id="0">
    <w:p w14:paraId="3C5CF0A0" w14:textId="77777777" w:rsidR="0026076C" w:rsidRDefault="00260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FAA8C0" w14:textId="77777777" w:rsidR="00A837DF" w:rsidRDefault="00000000">
    <w:pPr>
      <w:pStyle w:val="Footer"/>
      <w:jc w:val="right"/>
    </w:pPr>
    <w:r>
      <w:rPr>
        <w:sz w:val="16"/>
      </w:rPr>
      <w:t>Developer Intent Reconstruction Study | Experiment Protocol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947D1E" w14:textId="77777777" w:rsidR="0026076C" w:rsidRDefault="0026076C">
      <w:r>
        <w:separator/>
      </w:r>
    </w:p>
  </w:footnote>
  <w:footnote w:type="continuationSeparator" w:id="0">
    <w:p w14:paraId="1A703E4A" w14:textId="77777777" w:rsidR="0026076C" w:rsidRDefault="002607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242E5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15A72"/>
    <w:multiLevelType w:val="multilevel"/>
    <w:tmpl w:val="119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E73DA"/>
    <w:multiLevelType w:val="multilevel"/>
    <w:tmpl w:val="A29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33A6F"/>
    <w:multiLevelType w:val="multilevel"/>
    <w:tmpl w:val="040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159AD"/>
    <w:multiLevelType w:val="multilevel"/>
    <w:tmpl w:val="FABA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B1C5A"/>
    <w:multiLevelType w:val="multilevel"/>
    <w:tmpl w:val="A3F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1FD3"/>
    <w:multiLevelType w:val="multilevel"/>
    <w:tmpl w:val="200E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525F0"/>
    <w:multiLevelType w:val="multilevel"/>
    <w:tmpl w:val="3EB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0309E"/>
    <w:multiLevelType w:val="multilevel"/>
    <w:tmpl w:val="B25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F1DAF"/>
    <w:multiLevelType w:val="multilevel"/>
    <w:tmpl w:val="F15E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95CAA"/>
    <w:multiLevelType w:val="multilevel"/>
    <w:tmpl w:val="40346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349E0"/>
    <w:multiLevelType w:val="multilevel"/>
    <w:tmpl w:val="BA68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155DB"/>
    <w:multiLevelType w:val="multilevel"/>
    <w:tmpl w:val="DCA6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576DA"/>
    <w:multiLevelType w:val="multilevel"/>
    <w:tmpl w:val="A680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F2CC3"/>
    <w:multiLevelType w:val="multilevel"/>
    <w:tmpl w:val="CA6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073EBD"/>
    <w:multiLevelType w:val="multilevel"/>
    <w:tmpl w:val="360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00245C"/>
    <w:multiLevelType w:val="multilevel"/>
    <w:tmpl w:val="4C94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11DF2"/>
    <w:multiLevelType w:val="multilevel"/>
    <w:tmpl w:val="01B6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23889"/>
    <w:multiLevelType w:val="multilevel"/>
    <w:tmpl w:val="3CA6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A2701"/>
    <w:multiLevelType w:val="multilevel"/>
    <w:tmpl w:val="3A6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948B9"/>
    <w:multiLevelType w:val="multilevel"/>
    <w:tmpl w:val="5404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A967DE"/>
    <w:multiLevelType w:val="multilevel"/>
    <w:tmpl w:val="1A00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166115">
    <w:abstractNumId w:val="8"/>
  </w:num>
  <w:num w:numId="2" w16cid:durableId="1606813990">
    <w:abstractNumId w:val="6"/>
  </w:num>
  <w:num w:numId="3" w16cid:durableId="1008338097">
    <w:abstractNumId w:val="5"/>
  </w:num>
  <w:num w:numId="4" w16cid:durableId="893278593">
    <w:abstractNumId w:val="4"/>
  </w:num>
  <w:num w:numId="5" w16cid:durableId="1311209360">
    <w:abstractNumId w:val="7"/>
  </w:num>
  <w:num w:numId="6" w16cid:durableId="558979722">
    <w:abstractNumId w:val="3"/>
  </w:num>
  <w:num w:numId="7" w16cid:durableId="1164011986">
    <w:abstractNumId w:val="2"/>
  </w:num>
  <w:num w:numId="8" w16cid:durableId="1816331574">
    <w:abstractNumId w:val="1"/>
  </w:num>
  <w:num w:numId="9" w16cid:durableId="1031611391">
    <w:abstractNumId w:val="0"/>
  </w:num>
  <w:num w:numId="10" w16cid:durableId="1581646000">
    <w:abstractNumId w:val="16"/>
  </w:num>
  <w:num w:numId="11" w16cid:durableId="1098867991">
    <w:abstractNumId w:val="11"/>
  </w:num>
  <w:num w:numId="12" w16cid:durableId="1436558712">
    <w:abstractNumId w:val="19"/>
  </w:num>
  <w:num w:numId="13" w16cid:durableId="798955933">
    <w:abstractNumId w:val="20"/>
  </w:num>
  <w:num w:numId="14" w16cid:durableId="1157770821">
    <w:abstractNumId w:val="27"/>
  </w:num>
  <w:num w:numId="15" w16cid:durableId="175654010">
    <w:abstractNumId w:val="15"/>
  </w:num>
  <w:num w:numId="16" w16cid:durableId="303119203">
    <w:abstractNumId w:val="10"/>
  </w:num>
  <w:num w:numId="17" w16cid:durableId="1388148284">
    <w:abstractNumId w:val="22"/>
  </w:num>
  <w:num w:numId="18" w16cid:durableId="515047432">
    <w:abstractNumId w:val="23"/>
  </w:num>
  <w:num w:numId="19" w16cid:durableId="348482686">
    <w:abstractNumId w:val="12"/>
  </w:num>
  <w:num w:numId="20" w16cid:durableId="1907034233">
    <w:abstractNumId w:val="21"/>
  </w:num>
  <w:num w:numId="21" w16cid:durableId="456534771">
    <w:abstractNumId w:val="17"/>
  </w:num>
  <w:num w:numId="22" w16cid:durableId="1317880068">
    <w:abstractNumId w:val="9"/>
  </w:num>
  <w:num w:numId="23" w16cid:durableId="431318795">
    <w:abstractNumId w:val="25"/>
  </w:num>
  <w:num w:numId="24" w16cid:durableId="1114863119">
    <w:abstractNumId w:val="24"/>
  </w:num>
  <w:num w:numId="25" w16cid:durableId="199830331">
    <w:abstractNumId w:val="26"/>
  </w:num>
  <w:num w:numId="26" w16cid:durableId="2079353492">
    <w:abstractNumId w:val="29"/>
  </w:num>
  <w:num w:numId="27" w16cid:durableId="898200554">
    <w:abstractNumId w:val="14"/>
  </w:num>
  <w:num w:numId="28" w16cid:durableId="2133597756">
    <w:abstractNumId w:val="13"/>
  </w:num>
  <w:num w:numId="29" w16cid:durableId="564485852">
    <w:abstractNumId w:val="18"/>
  </w:num>
  <w:num w:numId="30" w16cid:durableId="1868564290">
    <w:abstractNumId w:val="2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EA6"/>
    <w:rsid w:val="001A4F73"/>
    <w:rsid w:val="0026076C"/>
    <w:rsid w:val="0029639D"/>
    <w:rsid w:val="002D3629"/>
    <w:rsid w:val="002E0B4B"/>
    <w:rsid w:val="00326F90"/>
    <w:rsid w:val="00373200"/>
    <w:rsid w:val="003D3C6B"/>
    <w:rsid w:val="004F0B8D"/>
    <w:rsid w:val="00562DE3"/>
    <w:rsid w:val="00820B83"/>
    <w:rsid w:val="008D258E"/>
    <w:rsid w:val="00A837DF"/>
    <w:rsid w:val="00AA1D8D"/>
    <w:rsid w:val="00B47730"/>
    <w:rsid w:val="00BD5533"/>
    <w:rsid w:val="00CB0664"/>
    <w:rsid w:val="00E05EF0"/>
    <w:rsid w:val="00F7051E"/>
    <w:rsid w:val="00FC693F"/>
    <w:rsid w:val="00FE1D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1C0AD"/>
  <w14:defaultImageDpi w14:val="300"/>
  <w15:docId w15:val="{CE96D113-20CD-FB45-B0EC-2BBE48DB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51E"/>
    <w:pPr>
      <w:spacing w:after="0" w:line="240" w:lineRule="auto"/>
    </w:pPr>
    <w:rPr>
      <w:rFonts w:ascii="Times New Roman" w:eastAsia="Times New Roman" w:hAnsi="Times New Roman" w:cs="Times New Roman"/>
      <w:sz w:val="24"/>
      <w:szCs w:val="24"/>
      <w:lang w:val="en-BE" w:eastAsia="en-GB"/>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tionale">
    <w:name w:val="Rationale"/>
    <w:basedOn w:val="Normal"/>
    <w:rPr>
      <w:i/>
      <w:sz w:val="19"/>
    </w:rPr>
  </w:style>
  <w:style w:type="paragraph" w:styleId="NormalWeb">
    <w:name w:val="Normal (Web)"/>
    <w:basedOn w:val="Normal"/>
    <w:uiPriority w:val="99"/>
    <w:unhideWhenUsed/>
    <w:rsid w:val="004F0B8D"/>
    <w:pPr>
      <w:spacing w:before="100" w:beforeAutospacing="1" w:after="100" w:afterAutospacing="1"/>
    </w:pPr>
  </w:style>
  <w:style w:type="character" w:styleId="HTMLCode">
    <w:name w:val="HTML Code"/>
    <w:basedOn w:val="DefaultParagraphFont"/>
    <w:uiPriority w:val="99"/>
    <w:semiHidden/>
    <w:unhideWhenUsed/>
    <w:rsid w:val="004F0B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0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0B8D"/>
    <w:rPr>
      <w:rFonts w:ascii="Courier New" w:eastAsia="Times New Roman" w:hAnsi="Courier New" w:cs="Courier New"/>
      <w:sz w:val="20"/>
      <w:szCs w:val="20"/>
      <w:lang w:val="en-BE" w:eastAsia="en-GB"/>
    </w:rPr>
  </w:style>
  <w:style w:type="paragraph" w:customStyle="1" w:styleId="pdq2pgselectionanchorcontainer">
    <w:name w:val="pdq2pg_selectionanchorcontainer"/>
    <w:basedOn w:val="Normal"/>
    <w:rsid w:val="00E05EF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2409</TotalTime>
  <Pages>15</Pages>
  <Words>5988</Words>
  <Characters>34135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Businge</cp:lastModifiedBy>
  <cp:revision>4</cp:revision>
  <dcterms:created xsi:type="dcterms:W3CDTF">2013-12-23T23:15:00Z</dcterms:created>
  <dcterms:modified xsi:type="dcterms:W3CDTF">2026-09-21T23:08:00Z</dcterms:modified>
  <cp:category/>
</cp:coreProperties>
</file>