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A  (1번배)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1개).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고른다. 1번배는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boat:=A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띄우고, 수신기 설정은 zed_f9p_rover.yaml(기본값) 이다.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C94-M8P 를 다는 배는 </w:t>
      </w:r>
      <w:r>
        <w:rPr>
          <w:rFonts w:ascii="Consolas" w:cs="Consolas" w:eastAsia="Consolas" w:hAnsi="Consolas"/>
          <w:sz w:val="18"/>
          <w:szCs w:val="18"/>
        </w:rPr>
        <w:t xml:space="preserve">gps_config:=c94_m8p_rover.yaml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붙인다.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80BF (약 11.1 Hz / 0.250°)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 (1번배 실물 확정 10-29, 안테나 ⚠️ 확인)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zed_f9p_rover.yaml(기본값)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자율운항 비전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마스트 꼭대기에서 부표·도크 표식의 색·형상 방위각을 낸다. 배당 1대. PoE 인젝터 도착 전까지는 D455 가 임시로 같은 검출기 입력을 맡고, 교체하는 날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(camera_info 실측)만 바꾼다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수동 조종 화면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배 시점 영상을 물가 노트북으로 보낸다(수동 경기). 컬러 640×480 30 fps, 뎁스 끔. 인젝터 도착 전에는 자율 비전 입력을 임시로 겸한다(hfov_deg 80.32°, camera_info 실측)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정한다. 각도 규약은 전 구간 같다: 0~360°, 0° = 진북, 시계방향 증가.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1"/>
        <w:gridCol w:w="4831"/>
        <w:gridCol w:w="1208"/>
      </w:tblGrid>
      <w:tr>
        <w:trPr>
          <w:tblHeader/>
        </w:trP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). 편각 δ 는 자기북 기준 소스에만 넣는다. 듀얼 GPS·COG 는 이미 진북 기준이라 편각을 더하면 약 8° 이중 보정이 된다.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막는다. 이 추정치에는 그날의 평균 게걸음각이 섞인다.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장착값과 정북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ssf_heading_A.yaml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잡는다. 정렬은 배를 나침반으로 정북에 맞추고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목표값을 읽을 때까지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조정한다. 자기 나침반은 자북을 가리키고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편각을 쓰지 않으므로 목표값은 0 이 아니라 진북 기준 뱃머리 360 + 편각(한국 약 352)이다. 이어 시계방향 90° 회전에서 값이 증가하는지로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8"/>
        <w:gridCol w:w="1545"/>
        <w:gridCol w:w="2817"/>
      </w:tblGrid>
      <w:tr>
        <w:trPr>
          <w:tblHeader/>
        </w:trP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 조립 후 정북 정렬 절차로 정한다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7"/>
        <w:gridCol w:w="2285"/>
        <w:gridCol w:w="3169"/>
        <w:gridCol w:w="1179"/>
      </w:tblGrid>
      <w:tr>
        <w:trPr>
          <w:tblHeader/>
        </w:trP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필요하다. 보정은 인터넷 NTRIP 으로 받아 UHF 안테나를 달지 않는다.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때문이다. 세션이 끊기면 5 s 간격 최대 10회 재연결한다.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LOS 이득은 초기값이며 물 위에서 튜닝한다. </w:t>
      </w: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때문이다. 부팅 5 s 뒤 구독자가 0 이면 ERROR 를 낸다.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쓴다. 회전수는 드라이버 파라미터로 바꿀 수 없어 개체마다 실측값이 다르다. 1번배는 RPLIDAR A3 개체 80BF (약 11.1 Hz / 0.250°) 이다.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낸다. 이 필터는 감속 신호에만 걸고 회피 마스크에는 걸지 않아 회피 접촉 성능을 바꾸지 않는다. 시뮬(시드 20, 물보라 30%)에서 가짜 감속이 36.8% → 8.9% 로 줄었고 접촉은 전 조건 0 이었다.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거친다. 빈 배열이나 2.0 s 넘게 묵은 경계는 병합하지 않는다. 임무 노드가 조향하는 후보각·제자리 선회 구간은 병합할 마스크가 없어 하드 가드를 둔다. 최근접 경계가 2.0 m 안이고 그 방위가 의도한 진행 방향(후보각, 선회는 0°) ±60° 안이면 STOP_HOLD 를 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읽는다. 작년에는 같은 색이 파일 3곳에 다른 값으로 박혀 같은 초록 부표를 게이트 검출기는 보고 도킹 검출기는 못 봤다.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(실외에서 재조정)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(실측으로 조정)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스펙 69°, camera_info fx 로 교체한다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없다. 미확정이면 2.0 s 안의 마지막 확정값을, 아니면 무효값 10000.0 을 낸다. 침묵하면 소비자가 "사라졌다"로 읽기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비전은 OAK-1 PoE, 수동 조종 화면은 D455 로 역할을 나눈다. OAK-1 PoE 는 뎁스가 없지만 거리는 LiDAR 가 재고, D455 도 뎁스를 켜면 USB 에서 떨어져(2분간 13회) 끄고 쓰므로 잃는 기능이 없다. 진동에 강한 고정초점, HFOV 45° 인 32MP 대신 69° 표준형을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시간 초과는 위치와 무관하게 다음 웨이포인트로 넘기는, GPS 가 죽어도 진행하는 유일한 수단이다. 도킹 150 s 는 ship_dock 선형 최악 약 129 s 와 dwell 60 s 보다 크게 잡았다. 값이 비었거나 0 이하·NaN·길이 불일치면 출발 전에 노드를 세운다. 2026-10-29 이전에는 시간 초과가 목록 순번에 묶여 있어 회피 두 번째 WP 와 도킹에 시간 초과가 없었다.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(상태 전이 그림, 실측 통과 성공률 — Ⅱ-5 표와 연결)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2"/>
        <w:gridCol w:w="1539"/>
        <w:gridCol w:w="4359"/>
      </w:tblGrid>
      <w:tr>
        <w:trPr>
          <w:tblHeader/>
        </w:trP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1번배 폭 0.57 m → 0.285, 공용값 0.29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 후 튜닝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87667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갭 선택 개념도 — (a) 위에서 본 장면 (b) 이진 마스크 (c) 스파이크 제거 (d) 가장자리 정리 (e) 팽창 (f) 폭 판정과 목표 clamp. 가상 장면, 대회 파라미터 (tools/gap_selection_figure.py)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버린다. 꼭짓점 3 → Triangle(원형도 ≥ 0.82 면 노이즈), 4~6 → extent &gt; 0.4·종횡비 0.6~1.4 면 Square(원형도 ≥ 0.82 면 Circle), 7 이상 → Circle(원형도 &lt; 0.60 이면 노이즈)이다. 통과 후보 중 화면 높이 0.15~0.55 안의 면적 최대 하나를 쓰고, key = (색, 형상) 이 연속 3 프레임 같아야 확정한다.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임계(원형도·extent·확인 프레임)는 감이 아니라 </w:t>
      </w:r>
      <w:r>
        <w:rPr>
          <w:rFonts w:ascii="Consolas" w:cs="Consolas" w:eastAsia="Consolas" w:hAnsi="Consolas"/>
          <w:sz w:val="18"/>
          <w:szCs w:val="18"/>
        </w:rPr>
        <w:t xml:space="preserve">tools/dock_eval.py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혼동행렬 수치로 정한다. 실외 캘리브레이션 대상 위험은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 → 도크 규격에 맞춰 contact_dist_m 으로 정한다.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 물 위 첫 시험에서 확정한다(배선 반대가 가장 흔한 사고).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3회). 평가는 독립 타이머(watchdog_cb, 10 Hz)에서 한다 — 센서가 죽으면 콜백이 안 불리므로.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이뤄진다. 폭마다 정체(구간 미도달) 런 비율이 가장 낮고 그다음 접촉이 적은 clearance 를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않았다. 작년 값 half_width 0.45 는 1.15 m 갭을 요구해 접촉 3.0 회·정체 1.5 회였다(1차 단일 시드 스윕). 최적점의 갭 요구(half_width×2 + clearance)는 0.78~0.90 m 에 모인다. 한계도 있다. 접촉 판정이 반경 half_width 원이라 측면 접촉을 못 잡고, 동역학은 가정값이며, 시간 투표·지오펜스 병합은 시뮬에 없다. 선회 중 유효 폭 W·cosθ + L·sinθ 는 1번배 치수(W 0.58, L 1.66)로 10° 에서 0.86 m, 15° 에서 0.99 m 라 갭 요구 0.83 m 는 약 9° 이내로 정렬했을 때만 맞는다 — 1 m 안팎 틈은 시뮬이 못 잡는 영역이라 수조 게이트 시험으로 확인한다.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벤치·휴대 시험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물 위 시험 전 벤치·휴대 시험.</w:t>
      </w:r>
      <w:r>
        <w:rPr>
          <w:rFonts w:ascii="Malgun Gothic" w:cs="Malgun Gothic" w:eastAsia="Malgun Gothic" w:hAnsi="Malgun Gothic"/>
          <w:sz w:val="20"/>
          <w:szCs w:val="20"/>
        </w:rPr>
        <w:t xml:space="preserve"> 08월 기록은 선체에 싣기 전, 10월 기록은 1번배 조립 상태(물 밖)이다.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허브 스러스터 부하 (10-28, 1번배, 물 밖)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모드 양쪽 1600 · 30 s 동안 센서 4종 동시 수신: LiDAR 10.8 Hz(최대 간격 99 ms), IMU 100 Hz, D455 30 fps, GPS 1 Hz. 커널 USB 끊김 0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배터리 A 분리 (10-28,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 5 V 가 끊기면 허브가 노트북 USB 전원으로 넘어가 센서 4종 유지(15 s: LiDAR 10.9 Hz, IMU 100 Hz, D455 30 fps, GPS 1 Hz). 접촉기는 떨어져 스러스터만 정지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영상 (10-29, D455 → 물가 노트북)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H.264 RTP/UDP, 424×240 · 30 fps · 1000 kbps, 수신 지터버퍼 80 ms 에서 같은 WiFi 깨짐 없이 실시간 확인. 원격망(Tailscale)은 LTE 핫스팟 두 대 사이 직접 연결 113 ms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(10-30,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76,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166cc4c845caa80b4de46311b2e5fcea7df701a5.png"/><Relationship Id="rId9" Type="http://schemas.openxmlformats.org/officeDocument/2006/relationships/image" Target="media/fdba8eef39aa7ac7db9d7e7bdbbf4465372db8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2026-10-30T05:09:55.213Z</dcterms:created>
  <dcterms:modified xsi:type="dcterms:W3CDTF">2026-10-30T05:09:55.214Z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