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RentRight Equipment Booking - Requirements</w:t>
      </w:r>
    </w:p>
    <w:p>
      <w:r>
        <w:t>Fictional sample document for the ai-requirements-agent demo. RentRight rents construction equipment (excavators, scissor lifts, generators) from regional depots.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Customers shall be able to search equipment by category, depot and rental dates.</w:t>
      </w:r>
    </w:p>
    <w:p>
      <w:pPr>
        <w:pStyle w:val="ListBullet"/>
      </w:pPr>
      <w:r>
        <w:t>The system shall allow customers to book equipment for a date range and pay a deposit.</w:t>
      </w:r>
    </w:p>
    <w:p>
      <w:pPr>
        <w:pStyle w:val="ListBullet"/>
      </w:pPr>
      <w:r>
        <w:t>Each booking has a booking number, customer, equipment item, start date, end date, deposit amount and status (requested, confirmed, out, returned, cancelled).</w:t>
      </w:r>
    </w:p>
    <w:p>
      <w:pPr>
        <w:pStyle w:val="ListBullet"/>
      </w:pPr>
      <w:r>
        <w:t>Each equipment item has a serial number, category, depot, daily rate and maintenance status.</w:t>
      </w:r>
    </w:p>
    <w:p>
      <w:pPr>
        <w:pStyle w:val="ListBullet"/>
      </w:pPr>
      <w:r>
        <w:t>Depot staff must be able to confirm bookings and record equipment hand-over.</w:t>
      </w:r>
    </w:p>
    <w:p>
      <w:pPr>
        <w:pStyle w:val="ListBullet"/>
      </w:pPr>
      <w:r>
        <w:t>Customers can cancel bookings up to 48 hours before the start date.</w:t>
      </w:r>
    </w:p>
    <w:p>
      <w:pPr>
        <w:pStyle w:val="ListBullet"/>
      </w:pPr>
      <w:r>
        <w:t>When equipment is returned late, the system shall charge the daily rate for each extra day.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Availability search shall return results within 1 second for 95% of requests.</w:t>
      </w:r>
    </w:p>
    <w:p>
      <w:pPr>
        <w:pStyle w:val="ListBullet"/>
      </w:pPr>
      <w:r>
        <w:t>Payment card data must never be stored by the system; payments use a PCI-compliant payment provider.</w:t>
      </w:r>
    </w:p>
    <w:p>
      <w:pPr>
        <w:pStyle w:val="ListBullet"/>
      </w:pPr>
      <w:r>
        <w:t>The booking site should meet WCAG 2.1 AA.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Depot</w:t>
            </w:r>
          </w:p>
        </w:tc>
        <w:tc>
          <w:tcPr>
            <w:tcW w:type="dxa" w:w="4320"/>
          </w:tcPr>
          <w:p>
            <w:r>
              <w:t>Physical branch holding equipment</w:t>
            </w:r>
          </w:p>
        </w:tc>
      </w:tr>
      <w:tr>
        <w:tc>
          <w:tcPr>
            <w:tcW w:type="dxa" w:w="4320"/>
          </w:tcPr>
          <w:p>
            <w:r>
              <w:t>Hand-over</w:t>
            </w:r>
          </w:p>
        </w:tc>
        <w:tc>
          <w:tcPr>
            <w:tcW w:type="dxa" w:w="4320"/>
          </w:tcPr>
          <w:p>
            <w:r>
              <w:t>Equipment leaving the depot with the customer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