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13" w:rsidRDefault="00993613">
      <w:pPr>
        <w:rPr>
          <w:b/>
          <w:sz w:val="40"/>
          <w:szCs w:val="40"/>
        </w:rPr>
      </w:pPr>
      <w:r w:rsidRPr="00993613">
        <w:rPr>
          <w:rFonts w:hint="eastAsia"/>
          <w:b/>
          <w:sz w:val="40"/>
          <w:szCs w:val="40"/>
        </w:rPr>
        <w:t xml:space="preserve">YouTube tutorial 64-65 </w:t>
      </w:r>
      <w:r w:rsidRPr="00993613">
        <w:rPr>
          <w:b/>
          <w:sz w:val="40"/>
          <w:szCs w:val="40"/>
        </w:rPr>
        <w:t>–</w:t>
      </w:r>
      <w:r w:rsidRPr="00993613">
        <w:rPr>
          <w:rFonts w:hint="eastAsia"/>
          <w:b/>
          <w:sz w:val="40"/>
          <w:szCs w:val="40"/>
        </w:rPr>
        <w:t xml:space="preserve"> </w:t>
      </w:r>
      <w:proofErr w:type="spellStart"/>
      <w:r w:rsidRPr="00993613">
        <w:rPr>
          <w:rFonts w:hint="eastAsia"/>
          <w:b/>
          <w:sz w:val="40"/>
          <w:szCs w:val="40"/>
        </w:rPr>
        <w:t>CheckBox</w:t>
      </w:r>
      <w:proofErr w:type="spellEnd"/>
      <w:r w:rsidRPr="00993613">
        <w:rPr>
          <w:rFonts w:hint="eastAsia"/>
          <w:b/>
          <w:sz w:val="40"/>
          <w:szCs w:val="40"/>
        </w:rPr>
        <w:t xml:space="preserve"> program</w:t>
      </w:r>
    </w:p>
    <w:p w:rsidR="00721CED" w:rsidRDefault="00721CED">
      <w:pPr>
        <w:rPr>
          <w:b/>
          <w:sz w:val="32"/>
          <w:szCs w:val="32"/>
        </w:rPr>
      </w:pPr>
    </w:p>
    <w:p w:rsidR="00993613" w:rsidRPr="00993613" w:rsidRDefault="00993613">
      <w:pPr>
        <w:rPr>
          <w:b/>
          <w:sz w:val="32"/>
          <w:szCs w:val="32"/>
        </w:rPr>
      </w:pPr>
      <w:proofErr w:type="gramStart"/>
      <w:r w:rsidRPr="00993613">
        <w:rPr>
          <w:rFonts w:hint="eastAsia"/>
          <w:b/>
          <w:sz w:val="32"/>
          <w:szCs w:val="32"/>
        </w:rPr>
        <w:t>2</w:t>
      </w:r>
      <w:r w:rsidRPr="00993613">
        <w:rPr>
          <w:rFonts w:hint="eastAsia"/>
          <w:b/>
          <w:sz w:val="32"/>
          <w:szCs w:val="32"/>
          <w:vertAlign w:val="superscript"/>
        </w:rPr>
        <w:t>nd</w:t>
      </w:r>
      <w:proofErr w:type="gramEnd"/>
      <w:r w:rsidRPr="00993613">
        <w:rPr>
          <w:rFonts w:hint="eastAsia"/>
          <w:b/>
          <w:sz w:val="32"/>
          <w:szCs w:val="32"/>
        </w:rPr>
        <w:t xml:space="preserve"> class </w:t>
      </w:r>
      <w:r w:rsidRPr="00993613">
        <w:rPr>
          <w:b/>
          <w:sz w:val="32"/>
          <w:szCs w:val="32"/>
        </w:rPr>
        <w:t>–</w:t>
      </w:r>
      <w:r w:rsidRPr="00993613">
        <w:rPr>
          <w:rFonts w:hint="eastAsia"/>
          <w:b/>
          <w:sz w:val="32"/>
          <w:szCs w:val="32"/>
        </w:rPr>
        <w:t xml:space="preserve"> </w:t>
      </w:r>
      <w:proofErr w:type="spellStart"/>
      <w:r w:rsidRPr="00993613">
        <w:rPr>
          <w:rFonts w:hint="eastAsia"/>
          <w:b/>
          <w:sz w:val="32"/>
          <w:szCs w:val="32"/>
        </w:rPr>
        <w:t>GUI.java</w:t>
      </w:r>
      <w:proofErr w:type="spellEnd"/>
      <w:r w:rsidRPr="00993613">
        <w:rPr>
          <w:rFonts w:hint="eastAsia"/>
          <w:b/>
          <w:sz w:val="32"/>
          <w:szCs w:val="32"/>
        </w:rPr>
        <w:t>: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color w:val="000000"/>
          <w:sz w:val="20"/>
          <w:szCs w:val="20"/>
          <w:u w:val="single"/>
        </w:rPr>
        <w:t>GUI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C0"/>
          <w:sz w:val="20"/>
          <w:szCs w:val="20"/>
        </w:rPr>
        <w:t>boldbox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C0"/>
          <w:sz w:val="20"/>
          <w:szCs w:val="20"/>
        </w:rPr>
        <w:t>italicbox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GUI(){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color w:val="2A00FF"/>
          <w:sz w:val="20"/>
          <w:szCs w:val="20"/>
        </w:rPr>
        <w:t>"the title"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"This is a sentence"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C0"/>
          <w:sz w:val="20"/>
          <w:szCs w:val="20"/>
        </w:rPr>
        <w:t>tf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Font.</w:t>
      </w:r>
      <w:r w:rsidRPr="00721CED">
        <w:rPr>
          <w:rFonts w:ascii="Courier New" w:hAnsi="Courier New" w:cs="Courier New"/>
          <w:i/>
          <w:iCs/>
          <w:color w:val="0000C0"/>
          <w:sz w:val="20"/>
          <w:szCs w:val="20"/>
        </w:rPr>
        <w:t>PLAIN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721CED"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C0"/>
          <w:sz w:val="20"/>
          <w:szCs w:val="20"/>
        </w:rPr>
        <w:t>boldbox</w:t>
      </w:r>
      <w:proofErr w:type="spellEnd"/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"bold"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C0"/>
          <w:sz w:val="20"/>
          <w:szCs w:val="20"/>
        </w:rPr>
        <w:t>italicbox</w:t>
      </w:r>
      <w:proofErr w:type="spellEnd"/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"italic"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721CED">
        <w:rPr>
          <w:rFonts w:ascii="Courier New" w:hAnsi="Courier New" w:cs="Courier New"/>
          <w:color w:val="0000C0"/>
          <w:sz w:val="20"/>
          <w:szCs w:val="20"/>
        </w:rPr>
        <w:t>boldbox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721CED">
        <w:rPr>
          <w:rFonts w:ascii="Courier New" w:hAnsi="Courier New" w:cs="Courier New"/>
          <w:color w:val="0000C0"/>
          <w:sz w:val="20"/>
          <w:szCs w:val="20"/>
        </w:rPr>
        <w:t>italicbox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handler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C0"/>
          <w:sz w:val="20"/>
          <w:szCs w:val="20"/>
        </w:rPr>
        <w:t>boldbox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C0"/>
          <w:sz w:val="20"/>
          <w:szCs w:val="20"/>
        </w:rPr>
        <w:t>italicbox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ItemListener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itemStateChanged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ItemEvent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event){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  <w:t xml:space="preserve">Font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font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1CED">
        <w:rPr>
          <w:rFonts w:ascii="Courier New" w:hAnsi="Courier New" w:cs="Courier New"/>
          <w:color w:val="0000C0"/>
          <w:sz w:val="20"/>
          <w:szCs w:val="20"/>
        </w:rPr>
        <w:t>boldbox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()&amp;&amp; </w:t>
      </w:r>
      <w:proofErr w:type="spellStart"/>
      <w:r w:rsidRPr="00721CED">
        <w:rPr>
          <w:rFonts w:ascii="Courier New" w:hAnsi="Courier New" w:cs="Courier New"/>
          <w:color w:val="0000C0"/>
          <w:sz w:val="20"/>
          <w:szCs w:val="20"/>
        </w:rPr>
        <w:t>italicbox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font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, Font.</w:t>
      </w:r>
      <w:r w:rsidRPr="00721CED">
        <w:rPr>
          <w:rFonts w:ascii="Courier New" w:hAnsi="Courier New" w:cs="Courier New"/>
          <w:i/>
          <w:iCs/>
          <w:color w:val="0000C0"/>
          <w:sz w:val="20"/>
          <w:szCs w:val="20"/>
        </w:rPr>
        <w:t>BOLD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+Font.</w:t>
      </w:r>
      <w:r w:rsidRPr="00721CED">
        <w:rPr>
          <w:rFonts w:ascii="Courier New" w:hAnsi="Courier New" w:cs="Courier New"/>
          <w:i/>
          <w:iCs/>
          <w:color w:val="0000C0"/>
          <w:sz w:val="20"/>
          <w:szCs w:val="20"/>
        </w:rPr>
        <w:t>ITALIC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,14 );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1CED">
        <w:rPr>
          <w:rFonts w:ascii="Courier New" w:hAnsi="Courier New" w:cs="Courier New"/>
          <w:color w:val="0000C0"/>
          <w:sz w:val="20"/>
          <w:szCs w:val="20"/>
        </w:rPr>
        <w:t>boldbox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font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, Font.</w:t>
      </w:r>
      <w:r w:rsidRPr="00721CED">
        <w:rPr>
          <w:rFonts w:ascii="Courier New" w:hAnsi="Courier New" w:cs="Courier New"/>
          <w:i/>
          <w:iCs/>
          <w:color w:val="0000C0"/>
          <w:sz w:val="20"/>
          <w:szCs w:val="20"/>
        </w:rPr>
        <w:t>BOLD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,14 );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1CED">
        <w:rPr>
          <w:rFonts w:ascii="Courier New" w:hAnsi="Courier New" w:cs="Courier New"/>
          <w:color w:val="0000C0"/>
          <w:sz w:val="20"/>
          <w:szCs w:val="20"/>
        </w:rPr>
        <w:t>italicbox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font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, Font.</w:t>
      </w:r>
      <w:r w:rsidRPr="00721CED">
        <w:rPr>
          <w:rFonts w:ascii="Courier New" w:hAnsi="Courier New" w:cs="Courier New"/>
          <w:i/>
          <w:iCs/>
          <w:color w:val="0000C0"/>
          <w:sz w:val="20"/>
          <w:szCs w:val="20"/>
        </w:rPr>
        <w:t>ITALIC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,14 );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font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721CED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Font.</w:t>
      </w:r>
      <w:r w:rsidRPr="00721CED">
        <w:rPr>
          <w:rFonts w:ascii="Courier New" w:hAnsi="Courier New" w:cs="Courier New"/>
          <w:i/>
          <w:iCs/>
          <w:color w:val="0000C0"/>
          <w:sz w:val="20"/>
          <w:szCs w:val="20"/>
        </w:rPr>
        <w:t>PLAIN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, 14);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C0"/>
          <w:sz w:val="20"/>
          <w:szCs w:val="20"/>
        </w:rPr>
        <w:t>tf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>font);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3613" w:rsidRDefault="00993613" w:rsidP="00993613">
      <w:pPr>
        <w:rPr>
          <w:sz w:val="24"/>
          <w:szCs w:val="24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613" w:rsidRDefault="00993613">
      <w:pPr>
        <w:rPr>
          <w:sz w:val="24"/>
          <w:szCs w:val="24"/>
        </w:rPr>
      </w:pPr>
    </w:p>
    <w:p w:rsidR="00993613" w:rsidRDefault="00993613">
      <w:pPr>
        <w:rPr>
          <w:sz w:val="24"/>
          <w:szCs w:val="24"/>
        </w:rPr>
      </w:pPr>
    </w:p>
    <w:p w:rsidR="00993613" w:rsidRPr="00993613" w:rsidRDefault="00993613">
      <w:pPr>
        <w:rPr>
          <w:b/>
          <w:sz w:val="32"/>
          <w:szCs w:val="32"/>
        </w:rPr>
      </w:pPr>
      <w:proofErr w:type="gramStart"/>
      <w:r w:rsidRPr="00993613">
        <w:rPr>
          <w:rFonts w:hint="eastAsia"/>
          <w:b/>
          <w:sz w:val="32"/>
          <w:szCs w:val="32"/>
        </w:rPr>
        <w:lastRenderedPageBreak/>
        <w:t>1</w:t>
      </w:r>
      <w:r w:rsidRPr="00993613">
        <w:rPr>
          <w:rFonts w:hint="eastAsia"/>
          <w:b/>
          <w:sz w:val="32"/>
          <w:szCs w:val="32"/>
          <w:vertAlign w:val="superscript"/>
        </w:rPr>
        <w:t>st</w:t>
      </w:r>
      <w:proofErr w:type="gramEnd"/>
      <w:r w:rsidRPr="00993613">
        <w:rPr>
          <w:rFonts w:hint="eastAsia"/>
          <w:b/>
          <w:sz w:val="32"/>
          <w:szCs w:val="32"/>
        </w:rPr>
        <w:t xml:space="preserve"> class </w:t>
      </w:r>
      <w:r w:rsidRPr="00993613">
        <w:rPr>
          <w:b/>
          <w:sz w:val="32"/>
          <w:szCs w:val="32"/>
        </w:rPr>
        <w:t>–</w:t>
      </w:r>
      <w:r w:rsidRPr="00993613">
        <w:rPr>
          <w:rFonts w:hint="eastAsia"/>
          <w:b/>
          <w:sz w:val="32"/>
          <w:szCs w:val="32"/>
        </w:rPr>
        <w:t xml:space="preserve"> apples.java: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721CE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  <w:t xml:space="preserve">GUI go = </w:t>
      </w:r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21C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GUI(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go.setDefaultCloseOperation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721CED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go.setSize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color w:val="000000"/>
          <w:sz w:val="20"/>
          <w:szCs w:val="20"/>
        </w:rPr>
        <w:t>300, 200);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r w:rsidRPr="00721CE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1CED">
        <w:rPr>
          <w:rFonts w:ascii="Courier New" w:hAnsi="Courier New" w:cs="Courier New"/>
          <w:color w:val="000000"/>
          <w:sz w:val="20"/>
          <w:szCs w:val="20"/>
        </w:rPr>
        <w:t>go.setVisible</w:t>
      </w:r>
      <w:proofErr w:type="spellEnd"/>
      <w:r w:rsidRPr="00721C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1CED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721C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613" w:rsidRPr="00721CED" w:rsidRDefault="00993613" w:rsidP="00993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3613" w:rsidRDefault="00993613" w:rsidP="00993613">
      <w:pPr>
        <w:rPr>
          <w:sz w:val="24"/>
          <w:szCs w:val="24"/>
        </w:rPr>
      </w:pPr>
      <w:r w:rsidRPr="00721CE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1CED" w:rsidRDefault="00721CED" w:rsidP="00721CED">
      <w:pPr>
        <w:rPr>
          <w:sz w:val="24"/>
          <w:szCs w:val="24"/>
        </w:rPr>
      </w:pPr>
    </w:p>
    <w:p w:rsidR="00721CED" w:rsidRDefault="00721CED" w:rsidP="00721CED">
      <w:pPr>
        <w:rPr>
          <w:sz w:val="24"/>
          <w:szCs w:val="24"/>
        </w:rPr>
      </w:pPr>
    </w:p>
    <w:p w:rsidR="00721CED" w:rsidRPr="00721CED" w:rsidRDefault="00721CED" w:rsidP="00721CED">
      <w:pPr>
        <w:rPr>
          <w:b/>
          <w:color w:val="FF0000"/>
          <w:sz w:val="24"/>
          <w:szCs w:val="24"/>
        </w:rPr>
      </w:pPr>
      <w:r w:rsidRPr="00721CED">
        <w:rPr>
          <w:b/>
          <w:color w:val="FF0000"/>
          <w:sz w:val="24"/>
          <w:szCs w:val="24"/>
        </w:rPr>
        <w:t>Important notes:</w:t>
      </w:r>
    </w:p>
    <w:p w:rsidR="00993613" w:rsidRPr="00721CED" w:rsidRDefault="00993613" w:rsidP="00721C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1CED">
        <w:rPr>
          <w:rFonts w:hint="eastAsia"/>
          <w:sz w:val="24"/>
          <w:szCs w:val="24"/>
        </w:rPr>
        <w:t>We imported all the necessary classes.</w:t>
      </w:r>
    </w:p>
    <w:p w:rsidR="00993613" w:rsidRPr="00721CED" w:rsidRDefault="00993613" w:rsidP="00721C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1CED">
        <w:rPr>
          <w:rFonts w:hint="eastAsia"/>
          <w:sz w:val="24"/>
          <w:szCs w:val="24"/>
        </w:rPr>
        <w:t>JTextField</w:t>
      </w:r>
      <w:proofErr w:type="spellEnd"/>
      <w:r w:rsidRPr="00721CED">
        <w:rPr>
          <w:rFonts w:hint="eastAsia"/>
          <w:sz w:val="24"/>
          <w:szCs w:val="24"/>
        </w:rPr>
        <w:t xml:space="preserve"> and </w:t>
      </w:r>
      <w:proofErr w:type="spellStart"/>
      <w:r w:rsidRPr="00721CED">
        <w:rPr>
          <w:rFonts w:hint="eastAsia"/>
          <w:sz w:val="24"/>
          <w:szCs w:val="24"/>
        </w:rPr>
        <w:t>JTextBox</w:t>
      </w:r>
      <w:proofErr w:type="spellEnd"/>
      <w:r w:rsidRPr="00721CED">
        <w:rPr>
          <w:rFonts w:hint="eastAsia"/>
          <w:sz w:val="24"/>
          <w:szCs w:val="24"/>
        </w:rPr>
        <w:t xml:space="preserve"> </w:t>
      </w:r>
      <w:proofErr w:type="gramStart"/>
      <w:r w:rsidRPr="00721CED">
        <w:rPr>
          <w:rFonts w:hint="eastAsia"/>
          <w:sz w:val="24"/>
          <w:szCs w:val="24"/>
        </w:rPr>
        <w:t>were introduced</w:t>
      </w:r>
      <w:proofErr w:type="gramEnd"/>
      <w:r w:rsidRPr="00721CED">
        <w:rPr>
          <w:rFonts w:hint="eastAsia"/>
          <w:sz w:val="24"/>
          <w:szCs w:val="24"/>
        </w:rPr>
        <w:t>.</w:t>
      </w:r>
    </w:p>
    <w:p w:rsidR="00993613" w:rsidRPr="00721CED" w:rsidRDefault="00993613" w:rsidP="00721C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1CED">
        <w:rPr>
          <w:rFonts w:hint="eastAsia"/>
          <w:sz w:val="24"/>
          <w:szCs w:val="24"/>
        </w:rPr>
        <w:t xml:space="preserve">Bucky makes constructor. After that, he makes another sub-class (since the sub-class needs to use some of the variables inside the main class) that implements </w:t>
      </w:r>
      <w:proofErr w:type="spellStart"/>
      <w:proofErr w:type="gramStart"/>
      <w:r w:rsidRPr="00721CED">
        <w:rPr>
          <w:rFonts w:hint="eastAsia"/>
          <w:sz w:val="24"/>
          <w:szCs w:val="24"/>
        </w:rPr>
        <w:t>itemListener</w:t>
      </w:r>
      <w:proofErr w:type="spellEnd"/>
      <w:r w:rsidRPr="00721CED">
        <w:rPr>
          <w:rFonts w:hint="eastAsia"/>
          <w:sz w:val="24"/>
          <w:szCs w:val="24"/>
        </w:rPr>
        <w:t>(</w:t>
      </w:r>
      <w:proofErr w:type="gramEnd"/>
      <w:r w:rsidRPr="00721CED">
        <w:rPr>
          <w:rFonts w:hint="eastAsia"/>
          <w:sz w:val="24"/>
          <w:szCs w:val="24"/>
        </w:rPr>
        <w:t>).</w:t>
      </w:r>
    </w:p>
    <w:p w:rsidR="00993613" w:rsidRDefault="00993613">
      <w:pPr>
        <w:rPr>
          <w:sz w:val="24"/>
          <w:szCs w:val="24"/>
        </w:rPr>
      </w:pPr>
    </w:p>
    <w:p w:rsidR="00993613" w:rsidRDefault="00993613">
      <w:pPr>
        <w:rPr>
          <w:sz w:val="24"/>
          <w:szCs w:val="24"/>
        </w:rPr>
      </w:pPr>
    </w:p>
    <w:p w:rsidR="00993613" w:rsidRPr="00993613" w:rsidRDefault="00993613">
      <w:pPr>
        <w:rPr>
          <w:sz w:val="24"/>
          <w:szCs w:val="24"/>
        </w:rPr>
      </w:pPr>
      <w:bookmarkStart w:id="0" w:name="_GoBack"/>
      <w:bookmarkEnd w:id="0"/>
    </w:p>
    <w:sectPr w:rsidR="00993613" w:rsidRPr="0099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3478"/>
    <w:multiLevelType w:val="hybridMultilevel"/>
    <w:tmpl w:val="D4ECE484"/>
    <w:lvl w:ilvl="0" w:tplc="074C3B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637"/>
    <w:multiLevelType w:val="hybridMultilevel"/>
    <w:tmpl w:val="1F2C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A9"/>
    <w:rsid w:val="00245F0F"/>
    <w:rsid w:val="00286C36"/>
    <w:rsid w:val="006278A9"/>
    <w:rsid w:val="00721CED"/>
    <w:rsid w:val="0090073A"/>
    <w:rsid w:val="00993613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2017-04-09T16:10:00Z</dcterms:created>
  <dcterms:modified xsi:type="dcterms:W3CDTF">2017-10-31T11:46:00Z</dcterms:modified>
</cp:coreProperties>
</file>