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2AC" w:rsidRDefault="001D62AC" w:rsidP="00AF32D1">
      <w:pPr>
        <w:jc w:val="both"/>
        <w:rPr>
          <w:rFonts w:eastAsia="Times New Roman"/>
        </w:rPr>
      </w:pPr>
      <w:bookmarkStart w:id="0" w:name="_GoBack"/>
      <w:bookmarkEnd w:id="0"/>
    </w:p>
    <w:p w:rsidR="001D62AC" w:rsidRDefault="001D62AC" w:rsidP="00AF32D1">
      <w:pPr>
        <w:jc w:val="both"/>
        <w:rPr>
          <w:rFonts w:eastAsia="Times New Roman"/>
        </w:rPr>
      </w:pPr>
    </w:p>
    <w:p w:rsidR="001D62AC" w:rsidRDefault="001D62AC" w:rsidP="00AF32D1">
      <w:pPr>
        <w:jc w:val="both"/>
        <w:rPr>
          <w:rFonts w:eastAsia="Times New Roman"/>
        </w:rPr>
      </w:pPr>
    </w:p>
    <w:p w:rsidR="001D62AC" w:rsidRDefault="001D62AC" w:rsidP="00FA130A">
      <w:pPr>
        <w:jc w:val="center"/>
        <w:rPr>
          <w:b/>
          <w:bCs/>
        </w:rPr>
      </w:pPr>
      <w:bookmarkStart w:id="1" w:name="_Toc317699111"/>
      <w:r>
        <w:rPr>
          <w:b/>
          <w:bCs/>
        </w:rPr>
        <w:t>MODELO RESENHA CRÍTICA</w:t>
      </w:r>
    </w:p>
    <w:p w:rsidR="001D62AC" w:rsidRDefault="001D62AC" w:rsidP="00FA130A">
      <w:pPr>
        <w:jc w:val="center"/>
        <w:rPr>
          <w:b/>
          <w:bCs/>
        </w:rPr>
      </w:pPr>
    </w:p>
    <w:p w:rsidR="001D62AC" w:rsidRDefault="0046612C" w:rsidP="00FA130A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38100</wp:posOffset>
                </wp:positionV>
                <wp:extent cx="1680845" cy="342900"/>
                <wp:effectExtent l="0" t="0" r="0" b="13335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0845" cy="342900"/>
                        </a:xfrm>
                        <a:prstGeom prst="wedgeRectCallout">
                          <a:avLst>
                            <a:gd name="adj1" fmla="val -45315"/>
                            <a:gd name="adj2" fmla="val 81296"/>
                          </a:avLst>
                        </a:prstGeom>
                        <a:solidFill>
                          <a:srgbClr val="E8E8E8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62AC" w:rsidRPr="00D90F87" w:rsidRDefault="001D62AC" w:rsidP="00E42E9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Deve-se criar um </w:t>
                            </w:r>
                            <w:r w:rsidRPr="001403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</w:t>
                            </w:r>
                            <w:r w:rsidR="00A246A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Í</w:t>
                            </w:r>
                            <w:r w:rsidRPr="001403C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TULO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                             (alinhamento centralizado; negrito)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8" o:spid="_x0000_s1026" type="#_x0000_t61" style="position:absolute;left:0;text-align:left;margin-left:117.75pt;margin-top:3pt;width:132.3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" adj="1012,28360" fillcolor="#e8e8e8" strokecolor="#969696">
                <v:textbox>
                  <w:txbxContent>
                    <w:p w:rsidR="001D62AC" w:rsidRPr="00D90F87" w:rsidRDefault="001D62AC" w:rsidP="00E42E9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Deve-se criar um </w:t>
                      </w:r>
                      <w:r w:rsidRPr="001403CE">
                        <w:rPr>
                          <w:b/>
                          <w:bCs/>
                          <w:sz w:val="16"/>
                          <w:szCs w:val="16"/>
                        </w:rPr>
                        <w:t>T</w:t>
                      </w:r>
                      <w:r w:rsidR="00A246A4">
                        <w:rPr>
                          <w:b/>
                          <w:bCs/>
                          <w:sz w:val="16"/>
                          <w:szCs w:val="16"/>
                        </w:rPr>
                        <w:t>Í</w:t>
                      </w:r>
                      <w:r w:rsidRPr="001403CE">
                        <w:rPr>
                          <w:b/>
                          <w:bCs/>
                          <w:sz w:val="16"/>
                          <w:szCs w:val="16"/>
                        </w:rPr>
                        <w:t>TULO</w:t>
                      </w:r>
                      <w:r>
                        <w:rPr>
                          <w:sz w:val="16"/>
                          <w:szCs w:val="16"/>
                        </w:rPr>
                        <w:t xml:space="preserve">                                         (alinhamento centralizado; negrito)</w:t>
                      </w:r>
                    </w:p>
                  </w:txbxContent>
                </v:textbox>
              </v:shape>
            </w:pict>
          </mc:Fallback>
        </mc:AlternateContent>
      </w:r>
    </w:p>
    <w:p w:rsidR="001D62AC" w:rsidRPr="005561AA" w:rsidRDefault="001D62AC" w:rsidP="00A246A4">
      <w:pPr>
        <w:jc w:val="right"/>
        <w:rPr>
          <w:color w:val="808080"/>
        </w:rPr>
      </w:pPr>
      <w:r w:rsidRPr="005561AA">
        <w:rPr>
          <w:color w:val="808080"/>
        </w:rPr>
        <w:t>¶</w:t>
      </w:r>
    </w:p>
    <w:p w:rsidR="001D62AC" w:rsidRPr="005561AA" w:rsidRDefault="001D62AC" w:rsidP="00E42E9D">
      <w:pPr>
        <w:tabs>
          <w:tab w:val="center" w:pos="4535"/>
        </w:tabs>
        <w:rPr>
          <w:color w:val="808080"/>
        </w:rPr>
      </w:pPr>
      <w:r w:rsidRPr="005561AA">
        <w:rPr>
          <w:color w:val="808080"/>
        </w:rPr>
        <w:t>¶</w:t>
      </w:r>
      <w:r w:rsidRPr="005561AA">
        <w:rPr>
          <w:color w:val="808080"/>
        </w:rPr>
        <w:tab/>
      </w:r>
    </w:p>
    <w:p w:rsidR="001D62AC" w:rsidRDefault="001D62AC" w:rsidP="006C4EC4">
      <w:pPr>
        <w:pStyle w:val="Cabealho1"/>
        <w:spacing w:before="0" w:line="360" w:lineRule="auto"/>
        <w:jc w:val="center"/>
        <w:rPr>
          <w:rFonts w:ascii="Times New Roman" w:hAnsi="Times New Roman" w:cs="Times New Roman"/>
          <w:sz w:val="22"/>
          <w:szCs w:val="22"/>
        </w:rPr>
      </w:pPr>
      <w:bookmarkStart w:id="2" w:name="_Toc317699110"/>
      <w:r w:rsidRPr="003473A6">
        <w:rPr>
          <w:rFonts w:ascii="Times New Roman" w:hAnsi="Times New Roman" w:cs="Times New Roman"/>
          <w:sz w:val="22"/>
          <w:szCs w:val="22"/>
        </w:rPr>
        <w:t>RESENHA CRÍTICA: A REALIZAÇÃO DE UMA CONQUISTA</w:t>
      </w:r>
      <w:bookmarkEnd w:id="2"/>
    </w:p>
    <w:p w:rsidR="00A246A4" w:rsidRPr="00A246A4" w:rsidRDefault="0046612C" w:rsidP="00A246A4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3291840</wp:posOffset>
                </wp:positionH>
                <wp:positionV relativeFrom="paragraph">
                  <wp:posOffset>1270</wp:posOffset>
                </wp:positionV>
                <wp:extent cx="1504950" cy="304800"/>
                <wp:effectExtent l="0" t="76200" r="190500" b="0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4950" cy="304800"/>
                        </a:xfrm>
                        <a:prstGeom prst="wedgeRectCallout">
                          <a:avLst>
                            <a:gd name="adj1" fmla="val 60042"/>
                            <a:gd name="adj2" fmla="val -70556"/>
                          </a:avLst>
                        </a:prstGeom>
                        <a:solidFill>
                          <a:srgbClr val="E8E8E8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62AC" w:rsidRPr="00D90F87" w:rsidRDefault="001D62AC" w:rsidP="00E42E9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Nome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do autor</w:t>
                            </w:r>
                            <w:r w:rsidR="001B5821">
                              <w:rPr>
                                <w:sz w:val="16"/>
                                <w:szCs w:val="16"/>
                              </w:rPr>
                              <w:t xml:space="preserve"> da resenha;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alinhado à direita,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id="AutoShape 7" o:spid="_x0000_s1027" type="#_x0000_t61" style="position:absolute;left:0;text-align:left;margin-left:259.2pt;margin-top:.1pt;width:118.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" adj="23769,-4440" fillcolor="#e8e8e8" strokecolor="#969696">
                <v:textbox>
                  <w:txbxContent>
                    <w:p w:rsidR="001D62AC" w:rsidRPr="00D90F87" w:rsidRDefault="001D62AC" w:rsidP="00E42E9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Nome do autor</w:t>
                      </w:r>
                      <w:r w:rsidR="001B5821">
                        <w:rPr>
                          <w:sz w:val="16"/>
                          <w:szCs w:val="16"/>
                        </w:rPr>
                        <w:t xml:space="preserve"> da resenha;</w:t>
                      </w:r>
                      <w:r>
                        <w:rPr>
                          <w:sz w:val="16"/>
                          <w:szCs w:val="16"/>
                        </w:rPr>
                        <w:t xml:space="preserve">  alinhado à direita,  </w:t>
                      </w:r>
                    </w:p>
                  </w:txbxContent>
                </v:textbox>
              </v:shape>
            </w:pict>
          </mc:Fallback>
        </mc:AlternateContent>
      </w:r>
      <w:r w:rsidR="00A246A4" w:rsidRPr="00A246A4">
        <w:t>Mário da Silva</w:t>
      </w:r>
    </w:p>
    <w:p w:rsidR="001D62AC" w:rsidRDefault="001D62AC" w:rsidP="006C4EC4">
      <w:pPr>
        <w:spacing w:line="360" w:lineRule="auto"/>
        <w:rPr>
          <w:color w:val="808080"/>
        </w:rPr>
      </w:pPr>
      <w:r w:rsidRPr="005561AA">
        <w:rPr>
          <w:color w:val="808080"/>
        </w:rPr>
        <w:t>¶</w:t>
      </w:r>
    </w:p>
    <w:p w:rsidR="001D62AC" w:rsidRDefault="0046612C" w:rsidP="006C4EC4">
      <w:pPr>
        <w:spacing w:line="360" w:lineRule="auto"/>
        <w:rPr>
          <w:color w:val="8080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30480</wp:posOffset>
                </wp:positionV>
                <wp:extent cx="2322195" cy="457200"/>
                <wp:effectExtent l="1771650" t="0" r="1905" b="38100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2195" cy="457200"/>
                        </a:xfrm>
                        <a:prstGeom prst="wedgeRectCallout">
                          <a:avLst>
                            <a:gd name="adj1" fmla="val -124157"/>
                            <a:gd name="adj2" fmla="val 56667"/>
                          </a:avLst>
                        </a:prstGeom>
                        <a:solidFill>
                          <a:srgbClr val="E8E8E8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62AC" w:rsidRPr="00D90F87" w:rsidRDefault="001D4DC4" w:rsidP="00E42E9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Referência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  <w:r w:rsidR="00221861">
                              <w:rPr>
                                <w:sz w:val="16"/>
                                <w:szCs w:val="16"/>
                              </w:rPr>
                              <w:t>ibliográfica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13DB1">
                              <w:rPr>
                                <w:sz w:val="16"/>
                                <w:szCs w:val="16"/>
                              </w:rPr>
                              <w:t xml:space="preserve">da obra resenhada no </w:t>
                            </w:r>
                            <w:r w:rsidR="001D62AC" w:rsidRPr="00D90F87">
                              <w:rPr>
                                <w:sz w:val="16"/>
                                <w:szCs w:val="16"/>
                              </w:rPr>
                              <w:t xml:space="preserve"> início do trabalho, alinhada à esquerda</w:t>
                            </w:r>
                            <w:r w:rsidR="001D62AC">
                              <w:rPr>
                                <w:sz w:val="16"/>
                                <w:szCs w:val="16"/>
                              </w:rPr>
                              <w:t xml:space="preserve"> e </w:t>
                            </w:r>
                            <w:r w:rsidR="001D62AC" w:rsidRPr="00D90F87">
                              <w:rPr>
                                <w:sz w:val="16"/>
                                <w:szCs w:val="16"/>
                              </w:rPr>
                              <w:t xml:space="preserve"> com espaçamento simples</w:t>
                            </w:r>
                            <w:r w:rsidR="001D62AC">
                              <w:rPr>
                                <w:sz w:val="16"/>
                                <w:szCs w:val="16"/>
                              </w:rPr>
                              <w:t xml:space="preserve"> entre linhas</w:t>
                            </w:r>
                            <w:r w:rsidR="00613DB1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id="AutoShape 9" o:spid="_x0000_s1028" type="#_x0000_t61" style="position:absolute;margin-left:136.8pt;margin-top:2.4pt;width:182.85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" adj="-16018,23040" fillcolor="#e8e8e8" strokecolor="#969696">
                <v:textbox>
                  <w:txbxContent>
                    <w:p w:rsidR="001D62AC" w:rsidRPr="00D90F87" w:rsidRDefault="001D4DC4" w:rsidP="00E42E9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Referência b</w:t>
                      </w:r>
                      <w:r w:rsidR="00221861">
                        <w:rPr>
                          <w:sz w:val="16"/>
                          <w:szCs w:val="16"/>
                        </w:rPr>
                        <w:t>ibliográfica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613DB1">
                        <w:rPr>
                          <w:sz w:val="16"/>
                          <w:szCs w:val="16"/>
                        </w:rPr>
                        <w:t xml:space="preserve">da obra resenhada no </w:t>
                      </w:r>
                      <w:r w:rsidR="001D62AC" w:rsidRPr="00D90F87">
                        <w:rPr>
                          <w:sz w:val="16"/>
                          <w:szCs w:val="16"/>
                        </w:rPr>
                        <w:t xml:space="preserve"> início do trabalho, alinhada à esquerda</w:t>
                      </w:r>
                      <w:r w:rsidR="001D62AC">
                        <w:rPr>
                          <w:sz w:val="16"/>
                          <w:szCs w:val="16"/>
                        </w:rPr>
                        <w:t xml:space="preserve"> e </w:t>
                      </w:r>
                      <w:r w:rsidR="001D62AC" w:rsidRPr="00D90F87">
                        <w:rPr>
                          <w:sz w:val="16"/>
                          <w:szCs w:val="16"/>
                        </w:rPr>
                        <w:t xml:space="preserve"> com espaçamento simples</w:t>
                      </w:r>
                      <w:r w:rsidR="001D62AC">
                        <w:rPr>
                          <w:sz w:val="16"/>
                          <w:szCs w:val="16"/>
                        </w:rPr>
                        <w:t xml:space="preserve"> entre linhas</w:t>
                      </w:r>
                      <w:r w:rsidR="00613DB1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1D62AC" w:rsidRDefault="001D62AC" w:rsidP="006C4EC4">
      <w:pPr>
        <w:spacing w:line="360" w:lineRule="auto"/>
        <w:rPr>
          <w:color w:val="808080"/>
        </w:rPr>
      </w:pPr>
      <w:r w:rsidRPr="005561AA">
        <w:rPr>
          <w:color w:val="808080"/>
        </w:rPr>
        <w:t>¶</w:t>
      </w:r>
    </w:p>
    <w:p w:rsidR="001D62AC" w:rsidRPr="006C4EC4" w:rsidRDefault="001D62AC" w:rsidP="00F925D1">
      <w:r w:rsidRPr="005561AA">
        <w:t>FREIRE, A</w:t>
      </w:r>
      <w:r w:rsidR="000217C5">
        <w:t>ndy</w:t>
      </w:r>
      <w:r w:rsidRPr="005561AA">
        <w:t xml:space="preserve">. </w:t>
      </w:r>
      <w:r w:rsidRPr="005561AA">
        <w:rPr>
          <w:b/>
          <w:bCs/>
        </w:rPr>
        <w:t xml:space="preserve">Paixão por empreender: </w:t>
      </w:r>
      <w:r w:rsidRPr="005561AA">
        <w:t>como colocar suas id</w:t>
      </w:r>
      <w:r w:rsidR="00F925D1">
        <w:t>e</w:t>
      </w:r>
      <w:r w:rsidRPr="005561AA">
        <w:t>ias em prática</w:t>
      </w:r>
      <w:r w:rsidR="00A246A4">
        <w:t>.</w:t>
      </w:r>
      <w:r w:rsidRPr="005561AA">
        <w:t xml:space="preserve"> 3. ed. Rio de Janeiro: Elsevier, 2007.</w:t>
      </w:r>
    </w:p>
    <w:p w:rsidR="001D62AC" w:rsidRPr="005561AA" w:rsidRDefault="001D62AC" w:rsidP="006C4EC4">
      <w:pPr>
        <w:spacing w:line="360" w:lineRule="auto"/>
        <w:rPr>
          <w:color w:val="808080"/>
        </w:rPr>
      </w:pPr>
      <w:r w:rsidRPr="005561AA">
        <w:rPr>
          <w:color w:val="808080"/>
        </w:rPr>
        <w:t>¶</w:t>
      </w:r>
    </w:p>
    <w:p w:rsidR="001D62AC" w:rsidRPr="005561AA" w:rsidRDefault="001D62AC" w:rsidP="006C4EC4">
      <w:pPr>
        <w:spacing w:line="360" w:lineRule="auto"/>
        <w:ind w:firstLine="709"/>
        <w:jc w:val="both"/>
      </w:pPr>
      <w:r w:rsidRPr="005561AA">
        <w:t>Resenha, recensão ou resumo crítico, é uma apreciação breve (máximo de 3 laudas) de um livro ou de um escrito. Elabora-se um texto contínuo, sem subtítulos ou seções, em que cada parágrafo inicia-se com um recuo de 1,25 cm (tecla Tab).</w:t>
      </w:r>
    </w:p>
    <w:p w:rsidR="001D62AC" w:rsidRPr="005561AA" w:rsidRDefault="001D62AC" w:rsidP="006C4EC4">
      <w:pPr>
        <w:spacing w:line="360" w:lineRule="auto"/>
        <w:ind w:firstLine="709"/>
        <w:jc w:val="both"/>
      </w:pPr>
      <w:r w:rsidRPr="005561AA">
        <w:t>Escrevem-se no primeiro parágrafo algumas linhas sobre o autor da obra analisada (informações gerais de sua qualificação acadêmica, profissional, títulos, cargos, principais obras publicadas, etc.).</w:t>
      </w:r>
    </w:p>
    <w:p w:rsidR="001D62AC" w:rsidRPr="005561AA" w:rsidRDefault="001D62AC" w:rsidP="006C4EC4">
      <w:pPr>
        <w:spacing w:line="360" w:lineRule="auto"/>
        <w:ind w:firstLine="709"/>
        <w:jc w:val="both"/>
        <w:rPr>
          <w:spacing w:val="-4"/>
        </w:rPr>
      </w:pPr>
      <w:r w:rsidRPr="005561AA">
        <w:rPr>
          <w:spacing w:val="-4"/>
        </w:rPr>
        <w:t>Nos parágrafos seguintes, inicia-se o resumo da obra (resumo das id</w:t>
      </w:r>
      <w:r w:rsidR="00F925D1">
        <w:rPr>
          <w:spacing w:val="-4"/>
        </w:rPr>
        <w:t>ei</w:t>
      </w:r>
      <w:r w:rsidRPr="005561AA">
        <w:rPr>
          <w:spacing w:val="-4"/>
        </w:rPr>
        <w:t>as principais, descrição breve do conteúdo). O que diz? Qual a sua característica principal? Requer conhecimentos prévios para entendê-la? O autor da obra apresenta alguma conclusão? Expõem-se a metodologia ou estruturação da obra e suas ideias básicas.</w:t>
      </w:r>
    </w:p>
    <w:p w:rsidR="001D62AC" w:rsidRPr="005561AA" w:rsidRDefault="001D62AC" w:rsidP="006C4EC4">
      <w:pPr>
        <w:spacing w:line="360" w:lineRule="auto"/>
        <w:ind w:firstLine="709"/>
        <w:jc w:val="both"/>
      </w:pPr>
      <w:r w:rsidRPr="005561AA">
        <w:t>No penúltimo parágrafo tem-se a crítica do resenhista sobre o livro (pode-se comparar a opinião de outros autores – se utilizar outras obras para embasar sua crítica, estas devem ser referenciadas no final do trabalho, conforme as normas da ABNT). Quanto ao mérito da obra, qual a contribuição dada? As ideias são originais, criativas? A abordagem do conhecimento é inovadora? A linguagem é correta? Utiliza recursos explicativos – ilustrações, gráficos, etc.?</w:t>
      </w:r>
    </w:p>
    <w:p w:rsidR="001D62AC" w:rsidRPr="005561AA" w:rsidRDefault="001D62AC" w:rsidP="006C4EC4">
      <w:pPr>
        <w:spacing w:line="360" w:lineRule="auto"/>
        <w:ind w:firstLine="709"/>
        <w:jc w:val="both"/>
      </w:pPr>
      <w:r w:rsidRPr="005561AA">
        <w:t>O último parágrafo traz as recomendações do(s) resenhista(s). Avalia-se a quem o texto pode ser indicado: grande público, especialistas, estudantes, etc.</w:t>
      </w:r>
    </w:p>
    <w:p w:rsidR="001D62AC" w:rsidRPr="005561AA" w:rsidRDefault="001D62AC" w:rsidP="006C4EC4">
      <w:pPr>
        <w:spacing w:line="360" w:lineRule="auto"/>
        <w:ind w:firstLine="709"/>
        <w:jc w:val="both"/>
      </w:pPr>
      <w:r w:rsidRPr="005561AA">
        <w:t xml:space="preserve">Toda a resenha deve seguir um padrão gramatical e léxico adequado à produção acadêmica. </w:t>
      </w:r>
    </w:p>
    <w:p w:rsidR="001D62AC" w:rsidRPr="005561AA" w:rsidRDefault="001D62AC" w:rsidP="006C4EC4">
      <w:pPr>
        <w:spacing w:line="360" w:lineRule="auto"/>
        <w:ind w:firstLine="709"/>
        <w:jc w:val="both"/>
      </w:pPr>
      <w:r w:rsidRPr="005561AA">
        <w:t xml:space="preserve">Os julgamentos inteiramente pessoais, que só exprimem o sentimento do autor, tais como </w:t>
      </w:r>
      <w:r w:rsidRPr="005561AA">
        <w:rPr>
          <w:i/>
          <w:iCs/>
        </w:rPr>
        <w:t>eu gosto</w:t>
      </w:r>
      <w:r w:rsidRPr="005561AA">
        <w:t xml:space="preserve"> ou </w:t>
      </w:r>
      <w:r w:rsidRPr="005561AA">
        <w:rPr>
          <w:i/>
          <w:iCs/>
        </w:rPr>
        <w:t>eu não gosto</w:t>
      </w:r>
      <w:r w:rsidRPr="005561AA">
        <w:t>, devem ser evitados, porque não são justificados pela razão.</w:t>
      </w:r>
    </w:p>
    <w:p w:rsidR="001D62AC" w:rsidRPr="005561AA" w:rsidRDefault="001D62AC" w:rsidP="00E42E9D">
      <w:pPr>
        <w:ind w:firstLine="709"/>
      </w:pPr>
    </w:p>
    <w:p w:rsidR="001D62AC" w:rsidRPr="005561AA" w:rsidRDefault="0046612C" w:rsidP="00E42E9D">
      <w:pPr>
        <w:ind w:firstLine="70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493395</wp:posOffset>
                </wp:positionV>
                <wp:extent cx="5521960" cy="1152525"/>
                <wp:effectExtent l="0" t="0" r="2540" b="0"/>
                <wp:wrapSquare wrapText="bothSides"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1960" cy="11525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CECEC"/>
                            </a:gs>
                            <a:gs pos="100000">
                              <a:srgbClr val="ECECEC">
                                <a:gamma/>
                                <a:tint val="97647"/>
                                <a:invGamma/>
                              </a:srgbClr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62AC" w:rsidRPr="006C4EC4" w:rsidRDefault="001D62AC" w:rsidP="006C4EC4">
                            <w:pPr>
                              <w:spacing w:line="360" w:lineRule="auto"/>
                              <w:jc w:val="both"/>
                            </w:pPr>
                            <w:r w:rsidRPr="006C4EC4">
                              <w:t>Papel branco A4 – fonte Arial ou Times New Roman – tamanho 12 – cor preta</w:t>
                            </w:r>
                          </w:p>
                          <w:p w:rsidR="001D62AC" w:rsidRPr="006C4EC4" w:rsidRDefault="001D62AC" w:rsidP="006C4EC4">
                            <w:pPr>
                              <w:spacing w:line="360" w:lineRule="auto"/>
                              <w:jc w:val="both"/>
                            </w:pPr>
                            <w:r w:rsidRPr="006C4EC4">
                              <w:rPr>
                                <w:b/>
                                <w:bCs/>
                              </w:rPr>
                              <w:t xml:space="preserve">Margem: </w:t>
                            </w:r>
                            <w:r w:rsidRPr="006C4EC4">
                              <w:t>margem esquerda e superior de 3 cm – direita e inferior de 2 cm.</w:t>
                            </w:r>
                          </w:p>
                          <w:p w:rsidR="001D62AC" w:rsidRPr="006C4EC4" w:rsidRDefault="001D62AC" w:rsidP="006C4EC4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6C4EC4">
                              <w:rPr>
                                <w:b/>
                                <w:bCs/>
                              </w:rPr>
                              <w:t xml:space="preserve">Espaçamento: </w:t>
                            </w:r>
                            <w:r w:rsidRPr="006C4EC4">
                              <w:t>espaço de 1,5 em todo o texto – alinhamento justificado (salvo quando indicado o contrário).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9" type="#_x0000_t202" style="position:absolute;left:0;text-align:left;margin-left:0;margin-top:38.85pt;width:434.8pt;height:90.75pt;z-index:25165721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" fillcolor="#ececec" strokecolor="gray">
                <v:fill color2="#ececec" rotate="t" focusposition=".5,.5" focussize="" focus="100%" type="gradientRadial"/>
                <v:textbox style="mso-fit-shape-to-text:t">
                  <w:txbxContent>
                    <w:p w:rsidR="001D62AC" w:rsidRPr="006C4EC4" w:rsidRDefault="001D62AC" w:rsidP="006C4EC4">
                      <w:pPr>
                        <w:spacing w:line="360" w:lineRule="auto"/>
                        <w:jc w:val="both"/>
                      </w:pPr>
                      <w:r w:rsidRPr="006C4EC4">
                        <w:t>Papel branco A4 – fonte Arial ou Times New Roman – tamanho 12 – cor preta</w:t>
                      </w:r>
                    </w:p>
                    <w:p w:rsidR="001D62AC" w:rsidRPr="006C4EC4" w:rsidRDefault="001D62AC" w:rsidP="006C4EC4">
                      <w:pPr>
                        <w:spacing w:line="360" w:lineRule="auto"/>
                        <w:jc w:val="both"/>
                      </w:pPr>
                      <w:r w:rsidRPr="006C4EC4">
                        <w:rPr>
                          <w:b/>
                          <w:bCs/>
                        </w:rPr>
                        <w:t xml:space="preserve">Margem: </w:t>
                      </w:r>
                      <w:r w:rsidRPr="006C4EC4">
                        <w:t>margem esquerda e superior de 3 cm – direita e inferior de 2 cm.</w:t>
                      </w:r>
                    </w:p>
                    <w:p w:rsidR="001D62AC" w:rsidRPr="006C4EC4" w:rsidRDefault="001D62AC" w:rsidP="006C4EC4">
                      <w:pPr>
                        <w:spacing w:line="360" w:lineRule="auto"/>
                        <w:jc w:val="both"/>
                        <w:rPr>
                          <w:b/>
                          <w:bCs/>
                        </w:rPr>
                      </w:pPr>
                      <w:r w:rsidRPr="006C4EC4">
                        <w:rPr>
                          <w:b/>
                          <w:bCs/>
                        </w:rPr>
                        <w:t xml:space="preserve">Espaçamento: </w:t>
                      </w:r>
                      <w:r w:rsidRPr="006C4EC4">
                        <w:t>espaço de 1,5 em todo o texto – alinhamento justificado (salvo quando indicado o contrário).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D62AC" w:rsidRPr="005561AA" w:rsidRDefault="001D62AC" w:rsidP="00E42E9D"/>
    <w:p w:rsidR="001D62AC" w:rsidRPr="005561AA" w:rsidRDefault="001D62AC" w:rsidP="00E42E9D"/>
    <w:p w:rsidR="001D62AC" w:rsidRPr="005561AA" w:rsidRDefault="001D62AC" w:rsidP="00E42E9D"/>
    <w:p w:rsidR="001D62AC" w:rsidRDefault="001D62AC" w:rsidP="00FA130A">
      <w:pPr>
        <w:jc w:val="center"/>
        <w:rPr>
          <w:b/>
          <w:bCs/>
        </w:rPr>
      </w:pPr>
    </w:p>
    <w:p w:rsidR="001D62AC" w:rsidRDefault="001D62AC" w:rsidP="00FA130A">
      <w:pPr>
        <w:jc w:val="center"/>
        <w:rPr>
          <w:b/>
          <w:bCs/>
        </w:rPr>
      </w:pPr>
    </w:p>
    <w:p w:rsidR="001D62AC" w:rsidRDefault="001D62AC" w:rsidP="00FA130A">
      <w:pPr>
        <w:jc w:val="center"/>
        <w:rPr>
          <w:b/>
          <w:bCs/>
        </w:rPr>
      </w:pPr>
    </w:p>
    <w:p w:rsidR="001D62AC" w:rsidRDefault="001D62AC" w:rsidP="00FA130A">
      <w:pPr>
        <w:jc w:val="center"/>
        <w:rPr>
          <w:b/>
          <w:bCs/>
        </w:rPr>
      </w:pPr>
    </w:p>
    <w:bookmarkEnd w:id="1"/>
    <w:p w:rsidR="001D62AC" w:rsidRDefault="001D62AC" w:rsidP="004B1738">
      <w:pPr>
        <w:autoSpaceDE w:val="0"/>
        <w:autoSpaceDN w:val="0"/>
        <w:adjustRightInd w:val="0"/>
        <w:ind w:firstLine="708"/>
        <w:rPr>
          <w:spacing w:val="-2"/>
        </w:rPr>
      </w:pPr>
    </w:p>
    <w:p w:rsidR="001D62AC" w:rsidRDefault="001D62AC" w:rsidP="004B1738">
      <w:pPr>
        <w:autoSpaceDE w:val="0"/>
        <w:autoSpaceDN w:val="0"/>
        <w:adjustRightInd w:val="0"/>
      </w:pPr>
    </w:p>
    <w:p w:rsidR="001D62AC" w:rsidRDefault="001D62AC" w:rsidP="00AF32D1">
      <w:pPr>
        <w:jc w:val="both"/>
        <w:rPr>
          <w:rFonts w:eastAsia="Times New Roman"/>
        </w:rPr>
      </w:pPr>
    </w:p>
    <w:sectPr w:rsidR="001D62AC" w:rsidSect="006C4EC4">
      <w:headerReference w:type="default" r:id="rId7"/>
      <w:footerReference w:type="default" r:id="rId8"/>
      <w:pgSz w:w="11907" w:h="16840" w:code="9"/>
      <w:pgMar w:top="1701" w:right="1134" w:bottom="1134" w:left="1701" w:header="709" w:footer="851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140" w:rsidRDefault="00FD4140">
      <w:r>
        <w:separator/>
      </w:r>
    </w:p>
  </w:endnote>
  <w:endnote w:type="continuationSeparator" w:id="0">
    <w:p w:rsidR="00FD4140" w:rsidRDefault="00FD4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umanst521 BT">
    <w:altName w:val="Lucida Sans Unicode"/>
    <w:charset w:val="00"/>
    <w:family w:val="swiss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62AC" w:rsidRPr="008F06B3" w:rsidRDefault="0046612C" w:rsidP="008F06B3">
    <w:pPr>
      <w:pStyle w:val="Rodap"/>
      <w:ind w:left="-1418" w:right="-1772"/>
      <w:jc w:val="center"/>
      <w:rPr>
        <w:color w:val="4F81BD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-794385</wp:posOffset>
              </wp:positionH>
              <wp:positionV relativeFrom="paragraph">
                <wp:posOffset>-133985</wp:posOffset>
              </wp:positionV>
              <wp:extent cx="6909435" cy="19050"/>
              <wp:effectExtent l="0" t="0" r="5715" b="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09435" cy="1905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243F60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type w14:anchorId="5CA995F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62.55pt;margin-top:-10.55pt;width:544.05pt;height:1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" strokecolor="#4f81bd" strokeweight="1pt">
              <v:shadow color="#243f60" opacity=".5" offset="1pt"/>
            </v:shape>
          </w:pict>
        </mc:Fallback>
      </mc:AlternateContent>
    </w:r>
    <w:r w:rsidR="001D62AC" w:rsidRPr="008F06B3">
      <w:rPr>
        <w:color w:val="4F81BD"/>
        <w:sz w:val="18"/>
        <w:szCs w:val="18"/>
      </w:rPr>
      <w:t xml:space="preserve">Bairro Seminário, Av. Nereu Ramos, 3777 D – fone: (49) 3319-2600 – </w:t>
    </w:r>
    <w:hyperlink r:id="rId1" w:history="1">
      <w:r w:rsidR="001D62AC" w:rsidRPr="008F06B3">
        <w:rPr>
          <w:rStyle w:val="Hiperligao"/>
          <w:sz w:val="18"/>
          <w:szCs w:val="18"/>
        </w:rPr>
        <w:t>www.unoesc.edu.br</w:t>
      </w:r>
    </w:hyperlink>
    <w:r w:rsidR="001D62AC" w:rsidRPr="008F06B3">
      <w:rPr>
        <w:color w:val="4F81BD"/>
        <w:sz w:val="18"/>
        <w:szCs w:val="18"/>
      </w:rPr>
      <w:t xml:space="preserve"> – CNPJ 84.592.369/0010-11 – CEP 89.813</w:t>
    </w:r>
    <w:r w:rsidR="001D62AC">
      <w:rPr>
        <w:color w:val="4F81BD"/>
        <w:sz w:val="18"/>
        <w:szCs w:val="18"/>
      </w:rPr>
      <w:t>-000 – Chapecó-</w:t>
    </w:r>
    <w:r w:rsidR="001D62AC" w:rsidRPr="008F06B3">
      <w:rPr>
        <w:color w:val="4F81BD"/>
        <w:sz w:val="18"/>
        <w:szCs w:val="18"/>
      </w:rPr>
      <w:t>SC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140" w:rsidRDefault="00FD4140">
      <w:r>
        <w:separator/>
      </w:r>
    </w:p>
  </w:footnote>
  <w:footnote w:type="continuationSeparator" w:id="0">
    <w:p w:rsidR="00FD4140" w:rsidRDefault="00FD41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62AC" w:rsidRDefault="00610533">
    <w:pPr>
      <w:pStyle w:val="Cabealho"/>
      <w:rPr>
        <w:rFonts w:ascii="Humanst521 BT" w:hAnsi="Humanst521 BT" w:cs="Humanst521 BT"/>
        <w:b/>
        <w:bCs/>
        <w:color w:val="235A9D"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-152400</wp:posOffset>
          </wp:positionH>
          <wp:positionV relativeFrom="paragraph">
            <wp:posOffset>16510</wp:posOffset>
          </wp:positionV>
          <wp:extent cx="5600700" cy="1047750"/>
          <wp:effectExtent l="0" t="0" r="0" b="0"/>
          <wp:wrapNone/>
          <wp:docPr id="3" name="Imagem 2" descr="cima_cort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cima_cortad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0700" cy="104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819150</wp:posOffset>
          </wp:positionH>
          <wp:positionV relativeFrom="paragraph">
            <wp:posOffset>2959735</wp:posOffset>
          </wp:positionV>
          <wp:extent cx="3807460" cy="3752850"/>
          <wp:effectExtent l="0" t="0" r="2540" b="0"/>
          <wp:wrapNone/>
          <wp:docPr id="2" name="Imagem 3" descr="logo_cortado_pqn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logo_cortado_pqn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07460" cy="3752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1144E"/>
    <w:multiLevelType w:val="hybridMultilevel"/>
    <w:tmpl w:val="34BECBA6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1C632DD0"/>
    <w:multiLevelType w:val="hybridMultilevel"/>
    <w:tmpl w:val="6E74C21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67D350C"/>
    <w:multiLevelType w:val="hybridMultilevel"/>
    <w:tmpl w:val="827A0E2E"/>
    <w:lvl w:ilvl="0" w:tplc="0416000D">
      <w:start w:val="1"/>
      <w:numFmt w:val="bullet"/>
      <w:lvlText w:val=""/>
      <w:lvlJc w:val="left"/>
      <w:pPr>
        <w:ind w:left="540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98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70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14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486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300" w:hanging="360"/>
      </w:pPr>
      <w:rPr>
        <w:rFonts w:ascii="Wingdings" w:hAnsi="Wingdings" w:cs="Wingdings" w:hint="default"/>
      </w:rPr>
    </w:lvl>
  </w:abstractNum>
  <w:abstractNum w:abstractNumId="3">
    <w:nsid w:val="57F63BED"/>
    <w:multiLevelType w:val="hybridMultilevel"/>
    <w:tmpl w:val="8924953E"/>
    <w:lvl w:ilvl="0" w:tplc="34C258DC">
      <w:numFmt w:val="bullet"/>
      <w:lvlText w:val=""/>
      <w:lvlJc w:val="left"/>
      <w:pPr>
        <w:ind w:left="18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62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78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450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5940" w:hanging="360"/>
      </w:pPr>
      <w:rPr>
        <w:rFonts w:ascii="Wingdings" w:hAnsi="Wingdings" w:cs="Wingdings" w:hint="default"/>
      </w:rPr>
    </w:lvl>
  </w:abstractNum>
  <w:abstractNum w:abstractNumId="4">
    <w:nsid w:val="67807324"/>
    <w:multiLevelType w:val="hybridMultilevel"/>
    <w:tmpl w:val="017E9CBC"/>
    <w:lvl w:ilvl="0" w:tplc="B0C4F43A">
      <w:numFmt w:val="bullet"/>
      <w:lvlText w:val=""/>
      <w:lvlJc w:val="left"/>
      <w:pPr>
        <w:ind w:left="54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98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70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14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486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30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37D"/>
    <w:rsid w:val="00006923"/>
    <w:rsid w:val="000153CA"/>
    <w:rsid w:val="000217C5"/>
    <w:rsid w:val="00023428"/>
    <w:rsid w:val="000410F3"/>
    <w:rsid w:val="00045257"/>
    <w:rsid w:val="000675E5"/>
    <w:rsid w:val="000940A1"/>
    <w:rsid w:val="00101F59"/>
    <w:rsid w:val="00111257"/>
    <w:rsid w:val="0011139E"/>
    <w:rsid w:val="00120433"/>
    <w:rsid w:val="00136384"/>
    <w:rsid w:val="001403CE"/>
    <w:rsid w:val="00140F9C"/>
    <w:rsid w:val="001664A1"/>
    <w:rsid w:val="00171B03"/>
    <w:rsid w:val="00172118"/>
    <w:rsid w:val="001948AC"/>
    <w:rsid w:val="00195F63"/>
    <w:rsid w:val="001B5821"/>
    <w:rsid w:val="001C7155"/>
    <w:rsid w:val="001D4DC4"/>
    <w:rsid w:val="001D62AC"/>
    <w:rsid w:val="001F7444"/>
    <w:rsid w:val="00221861"/>
    <w:rsid w:val="0022306B"/>
    <w:rsid w:val="00225F16"/>
    <w:rsid w:val="002265CF"/>
    <w:rsid w:val="00283FE0"/>
    <w:rsid w:val="0029094E"/>
    <w:rsid w:val="002B7EA9"/>
    <w:rsid w:val="002E0388"/>
    <w:rsid w:val="002E7FD2"/>
    <w:rsid w:val="002F2617"/>
    <w:rsid w:val="0031350E"/>
    <w:rsid w:val="003172B5"/>
    <w:rsid w:val="003406AE"/>
    <w:rsid w:val="003473A6"/>
    <w:rsid w:val="0037134A"/>
    <w:rsid w:val="0038491B"/>
    <w:rsid w:val="00392AC7"/>
    <w:rsid w:val="003A53C9"/>
    <w:rsid w:val="003B7340"/>
    <w:rsid w:val="004078DD"/>
    <w:rsid w:val="00451E30"/>
    <w:rsid w:val="0046612C"/>
    <w:rsid w:val="00485408"/>
    <w:rsid w:val="00496F31"/>
    <w:rsid w:val="004B1738"/>
    <w:rsid w:val="004D089C"/>
    <w:rsid w:val="004E320A"/>
    <w:rsid w:val="00503154"/>
    <w:rsid w:val="005171DF"/>
    <w:rsid w:val="00547671"/>
    <w:rsid w:val="005561AA"/>
    <w:rsid w:val="00572151"/>
    <w:rsid w:val="005B444A"/>
    <w:rsid w:val="005C324D"/>
    <w:rsid w:val="00606929"/>
    <w:rsid w:val="00610533"/>
    <w:rsid w:val="00613DB1"/>
    <w:rsid w:val="00614365"/>
    <w:rsid w:val="00615B0A"/>
    <w:rsid w:val="00617BC1"/>
    <w:rsid w:val="00626D12"/>
    <w:rsid w:val="00631359"/>
    <w:rsid w:val="00646825"/>
    <w:rsid w:val="00684DC1"/>
    <w:rsid w:val="006A1D98"/>
    <w:rsid w:val="006B55CC"/>
    <w:rsid w:val="006C4EC4"/>
    <w:rsid w:val="006D690B"/>
    <w:rsid w:val="006F322A"/>
    <w:rsid w:val="006F3995"/>
    <w:rsid w:val="00700217"/>
    <w:rsid w:val="00716751"/>
    <w:rsid w:val="007572C3"/>
    <w:rsid w:val="00764390"/>
    <w:rsid w:val="00766BAB"/>
    <w:rsid w:val="00791315"/>
    <w:rsid w:val="0079164C"/>
    <w:rsid w:val="007E1BA0"/>
    <w:rsid w:val="007E4D52"/>
    <w:rsid w:val="007F78D4"/>
    <w:rsid w:val="0080038F"/>
    <w:rsid w:val="0082426C"/>
    <w:rsid w:val="00847187"/>
    <w:rsid w:val="008546B0"/>
    <w:rsid w:val="008627CC"/>
    <w:rsid w:val="008657DF"/>
    <w:rsid w:val="00876282"/>
    <w:rsid w:val="00876F93"/>
    <w:rsid w:val="00877B09"/>
    <w:rsid w:val="008810FA"/>
    <w:rsid w:val="008D0085"/>
    <w:rsid w:val="008F06B3"/>
    <w:rsid w:val="009402E1"/>
    <w:rsid w:val="00946987"/>
    <w:rsid w:val="0096528D"/>
    <w:rsid w:val="00987497"/>
    <w:rsid w:val="00991588"/>
    <w:rsid w:val="009A33B3"/>
    <w:rsid w:val="009B4785"/>
    <w:rsid w:val="009C3880"/>
    <w:rsid w:val="009C4664"/>
    <w:rsid w:val="009D2BF5"/>
    <w:rsid w:val="009D6C43"/>
    <w:rsid w:val="009E1173"/>
    <w:rsid w:val="009F0A38"/>
    <w:rsid w:val="00A246A4"/>
    <w:rsid w:val="00A25044"/>
    <w:rsid w:val="00A326B5"/>
    <w:rsid w:val="00A51BBB"/>
    <w:rsid w:val="00A6588C"/>
    <w:rsid w:val="00A729A6"/>
    <w:rsid w:val="00A830D4"/>
    <w:rsid w:val="00AA3255"/>
    <w:rsid w:val="00AB589C"/>
    <w:rsid w:val="00AF32D1"/>
    <w:rsid w:val="00B007D7"/>
    <w:rsid w:val="00B30310"/>
    <w:rsid w:val="00B3399D"/>
    <w:rsid w:val="00B62703"/>
    <w:rsid w:val="00BB10E6"/>
    <w:rsid w:val="00BE237D"/>
    <w:rsid w:val="00BE51C3"/>
    <w:rsid w:val="00BF518B"/>
    <w:rsid w:val="00C26829"/>
    <w:rsid w:val="00C36928"/>
    <w:rsid w:val="00C446AE"/>
    <w:rsid w:val="00C54760"/>
    <w:rsid w:val="00C812FA"/>
    <w:rsid w:val="00C977FC"/>
    <w:rsid w:val="00CB4737"/>
    <w:rsid w:val="00CB4C84"/>
    <w:rsid w:val="00CC36D8"/>
    <w:rsid w:val="00CC695B"/>
    <w:rsid w:val="00CD5472"/>
    <w:rsid w:val="00CE4A14"/>
    <w:rsid w:val="00CE6F22"/>
    <w:rsid w:val="00CF73F3"/>
    <w:rsid w:val="00D02987"/>
    <w:rsid w:val="00D143B3"/>
    <w:rsid w:val="00D27958"/>
    <w:rsid w:val="00D30999"/>
    <w:rsid w:val="00D46ABC"/>
    <w:rsid w:val="00D5131F"/>
    <w:rsid w:val="00D90F87"/>
    <w:rsid w:val="00DA3BE7"/>
    <w:rsid w:val="00DA5592"/>
    <w:rsid w:val="00DC1874"/>
    <w:rsid w:val="00E1448B"/>
    <w:rsid w:val="00E1798A"/>
    <w:rsid w:val="00E42E9D"/>
    <w:rsid w:val="00E4765D"/>
    <w:rsid w:val="00E55C72"/>
    <w:rsid w:val="00E73569"/>
    <w:rsid w:val="00E80DEF"/>
    <w:rsid w:val="00E9100A"/>
    <w:rsid w:val="00E91237"/>
    <w:rsid w:val="00E920B9"/>
    <w:rsid w:val="00E9398A"/>
    <w:rsid w:val="00EB041E"/>
    <w:rsid w:val="00EB704E"/>
    <w:rsid w:val="00EC6890"/>
    <w:rsid w:val="00ED27DC"/>
    <w:rsid w:val="00EE436D"/>
    <w:rsid w:val="00EE4D6D"/>
    <w:rsid w:val="00F01CE7"/>
    <w:rsid w:val="00F33A1D"/>
    <w:rsid w:val="00F35D14"/>
    <w:rsid w:val="00F466D3"/>
    <w:rsid w:val="00F52B2A"/>
    <w:rsid w:val="00F60DA7"/>
    <w:rsid w:val="00F63D37"/>
    <w:rsid w:val="00F7277C"/>
    <w:rsid w:val="00F73B39"/>
    <w:rsid w:val="00F9107A"/>
    <w:rsid w:val="00F925D1"/>
    <w:rsid w:val="00F9353A"/>
    <w:rsid w:val="00FA130A"/>
    <w:rsid w:val="00FA5AC3"/>
    <w:rsid w:val="00FA5F7C"/>
    <w:rsid w:val="00FD001A"/>
    <w:rsid w:val="00FD0F13"/>
    <w:rsid w:val="00FD2ECF"/>
    <w:rsid w:val="00FD3B3F"/>
    <w:rsid w:val="00FD4140"/>
    <w:rsid w:val="00FE74E4"/>
    <w:rsid w:val="00FF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5:docId w15:val="{CA3CDB89-9117-4DE7-9E64-16FF14729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237D"/>
    <w:rPr>
      <w:sz w:val="24"/>
      <w:szCs w:val="24"/>
    </w:rPr>
  </w:style>
  <w:style w:type="paragraph" w:styleId="Cabealho1">
    <w:name w:val="heading 1"/>
    <w:basedOn w:val="Normal"/>
    <w:next w:val="Normal"/>
    <w:link w:val="Cabealho1Carter"/>
    <w:uiPriority w:val="99"/>
    <w:qFormat/>
    <w:rsid w:val="00614365"/>
    <w:pPr>
      <w:keepNext/>
      <w:keepLines/>
      <w:spacing w:before="48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Cabealho4">
    <w:name w:val="heading 4"/>
    <w:basedOn w:val="Normal"/>
    <w:next w:val="Normal"/>
    <w:link w:val="Cabealho4Carter"/>
    <w:uiPriority w:val="99"/>
    <w:qFormat/>
    <w:rsid w:val="00BE237D"/>
    <w:pPr>
      <w:keepNext/>
      <w:jc w:val="both"/>
      <w:outlineLvl w:val="3"/>
    </w:pPr>
    <w:rPr>
      <w:rFonts w:ascii="Courier New" w:hAnsi="Courier New" w:cs="Courier New"/>
      <w:b/>
      <w:bCs/>
      <w:sz w:val="16"/>
      <w:szCs w:val="1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9"/>
    <w:rsid w:val="00614365"/>
    <w:rPr>
      <w:rFonts w:ascii="Cambria" w:hAnsi="Cambria" w:cs="Cambria"/>
      <w:b/>
      <w:bCs/>
      <w:color w:val="365F91"/>
      <w:sz w:val="28"/>
      <w:szCs w:val="28"/>
    </w:rPr>
  </w:style>
  <w:style w:type="character" w:customStyle="1" w:styleId="Cabealho4Carter">
    <w:name w:val="Cabeçalho 4 Caráter"/>
    <w:basedOn w:val="Tipodeletrapredefinidodopargrafo"/>
    <w:link w:val="Cabealho4"/>
    <w:uiPriority w:val="99"/>
    <w:semiHidden/>
    <w:rPr>
      <w:rFonts w:ascii="Calibri" w:hAnsi="Calibri" w:cs="Calibri"/>
      <w:b/>
      <w:bCs/>
      <w:sz w:val="28"/>
      <w:szCs w:val="28"/>
    </w:rPr>
  </w:style>
  <w:style w:type="paragraph" w:styleId="Cabealho">
    <w:name w:val="header"/>
    <w:basedOn w:val="Normal"/>
    <w:link w:val="CabealhoCarter"/>
    <w:uiPriority w:val="99"/>
    <w:rsid w:val="00BE237D"/>
    <w:pPr>
      <w:tabs>
        <w:tab w:val="center" w:pos="4419"/>
        <w:tab w:val="right" w:pos="8838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Pr>
      <w:sz w:val="24"/>
      <w:szCs w:val="24"/>
    </w:rPr>
  </w:style>
  <w:style w:type="paragraph" w:styleId="Rodap">
    <w:name w:val="footer"/>
    <w:basedOn w:val="Normal"/>
    <w:link w:val="RodapCarter"/>
    <w:uiPriority w:val="99"/>
    <w:rsid w:val="00BE237D"/>
    <w:pPr>
      <w:tabs>
        <w:tab w:val="center" w:pos="4419"/>
        <w:tab w:val="right" w:pos="8838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Pr>
      <w:sz w:val="24"/>
      <w:szCs w:val="24"/>
    </w:rPr>
  </w:style>
  <w:style w:type="table" w:styleId="Tabelacomgrelha">
    <w:name w:val="Table Grid"/>
    <w:basedOn w:val="Tabelanormal"/>
    <w:uiPriority w:val="99"/>
    <w:rsid w:val="00BE237D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gao">
    <w:name w:val="Hyperlink"/>
    <w:basedOn w:val="Tipodeletrapredefinidodopargrafo"/>
    <w:uiPriority w:val="99"/>
    <w:rsid w:val="005C324D"/>
    <w:rPr>
      <w:color w:val="0000FF"/>
      <w:u w:val="single"/>
    </w:rPr>
  </w:style>
  <w:style w:type="table" w:styleId="SombreadoClaro-Cor2">
    <w:name w:val="Light Shading Accent 2"/>
    <w:basedOn w:val="Tabelanormal"/>
    <w:uiPriority w:val="99"/>
    <w:rsid w:val="00F7277C"/>
    <w:rPr>
      <w:color w:val="943634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SombreamentoClaro-nfase11">
    <w:name w:val="Sombreamento Claro - Ênfase 11"/>
    <w:uiPriority w:val="99"/>
    <w:rsid w:val="00F7277C"/>
    <w:rPr>
      <w:color w:val="365F91"/>
      <w:sz w:val="20"/>
      <w:szCs w:val="2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1">
    <w:name w:val="Sombreamento Claro1"/>
    <w:uiPriority w:val="99"/>
    <w:rsid w:val="00F7277C"/>
    <w:rPr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Mdio21">
    <w:name w:val="Sombreamento Médio 21"/>
    <w:uiPriority w:val="99"/>
    <w:rsid w:val="00F7277C"/>
    <w:rPr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aMdia21">
    <w:name w:val="Lista Média 21"/>
    <w:uiPriority w:val="99"/>
    <w:rsid w:val="00F7277C"/>
    <w:rPr>
      <w:rFonts w:ascii="Cambria" w:hAnsi="Cambria" w:cs="Cambria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olorida-Cor6">
    <w:name w:val="Colorful List Accent 6"/>
    <w:basedOn w:val="Tabelanormal"/>
    <w:uiPriority w:val="99"/>
    <w:rsid w:val="00F7277C"/>
    <w:rPr>
      <w:color w:val="00000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GradeMdia21">
    <w:name w:val="Grade Média 21"/>
    <w:uiPriority w:val="99"/>
    <w:rsid w:val="00F7277C"/>
    <w:rPr>
      <w:rFonts w:ascii="Cambria" w:hAnsi="Cambria" w:cs="Cambria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GradeClara1">
    <w:name w:val="Grade Clara1"/>
    <w:uiPriority w:val="99"/>
    <w:rsid w:val="00F7277C"/>
    <w:rPr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embro">
    <w:name w:val="membro"/>
    <w:basedOn w:val="Normal"/>
    <w:uiPriority w:val="99"/>
    <w:rsid w:val="004B173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431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noesc.edu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Ofício nº 002 – Pós-Graduação Unoesc Chapecó</vt:lpstr>
    </vt:vector>
  </TitlesOfParts>
  <Company>Hewlett-Packard Company</Company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nº 002 – Pós-Graduação Unoesc Chapecó</dc:title>
  <dc:creator>Cliente</dc:creator>
  <cp:lastModifiedBy>Carla de Almeida Martins Basso</cp:lastModifiedBy>
  <cp:revision>2</cp:revision>
  <cp:lastPrinted>2011-07-25T11:13:00Z</cp:lastPrinted>
  <dcterms:created xsi:type="dcterms:W3CDTF">2018-03-05T19:27:00Z</dcterms:created>
  <dcterms:modified xsi:type="dcterms:W3CDTF">2018-03-05T19:27:00Z</dcterms:modified>
</cp:coreProperties>
</file>