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DECISION REQUIRED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Contract Approval Memo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Northstar Health System agreement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Contract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Counterparty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{{contract.counterparty}}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Contract type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{{contract.type}}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Deal value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{{contract.currency}}{{contract.dealValue}}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Region / data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{{contract.region}} / {{contract.dataCategory}}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Target signature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{{contract.targetSignatureDate}}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Business owner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{{contract.businessOwner}}</w:t>
            </w:r>
          </w:p>
        </w:tc>
      </w:tr>
    </w:tbl>
    <w:p>
      <w:pPr>
        <w:spacing w:after="0"/>
      </w:pPr>
    </w:p>
    <w:p>
      <w:pPr>
        <w:pStyle w:val="Heading2"/>
      </w:pPr>
      <w:r>
        <w:t>Executive summary</w:t>
      </w:r>
    </w:p>
    <w:p>
      <w:r>
        <w:rPr>
          <w:rFonts w:ascii="Calibri" w:hAnsi="Calibri"/>
          <w:b w:val="0"/>
          <w:i w:val="0"/>
          <w:color w:val="000000"/>
          <w:sz w:val="22"/>
        </w:rPr>
        <w:t>{{approval.executiveSummary}}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Legal review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{{reviews.legalStatus}} - {{reviews.legalSummary}}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Finance review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{{reviews.financeStatus}} - {{reviews.financeSummary}}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Privacy / security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{{reviews.privacySecurityStatus}} - {{reviews.privacySecuritySummary}}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Overall risk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{{approval.riskLevel}}</w:t>
            </w:r>
          </w:p>
        </w:tc>
      </w:tr>
    </w:tbl>
    <w:p>
      <w:pPr>
        <w:spacing w:after="0"/>
      </w:pPr>
    </w:p>
    <w:p>
      <w:pPr>
        <w:pStyle w:val="Heading2"/>
      </w:pPr>
      <w:r>
        <w:t>Recommendation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{{approval.recommendation}}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{{approval.approver}}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{{approval.decision}}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Decision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{{approval.decisionDate}}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Robotics | CLM-2026-Northstar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CLM Approval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 Approval Memo Template</dc:title>
  <dc:subject>Box DocGen template for the Northstar CLM demo</dc:subject>
  <dc:creator>Acme Robotics CLM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