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19" w:rsidRDefault="00482B19" w:rsidP="00482B19">
      <w:pPr>
        <w:pStyle w:val="11"/>
        <w:spacing w:after="0"/>
        <w:jc w:val="center"/>
        <w:rPr>
          <w:noProof/>
        </w:rPr>
      </w:pPr>
      <w:bookmarkStart w:id="0" w:name="_Toc386209889"/>
      <w:r w:rsidRPr="00C02B0F">
        <w:rPr>
          <w:rFonts w:ascii="宋体" w:eastAsia="宋体" w:hAnsi="宋体"/>
          <w:b w:val="0"/>
          <w:sz w:val="28"/>
          <w:szCs w:val="28"/>
        </w:rPr>
        <w:t>目</w:t>
      </w:r>
      <w:r w:rsidRPr="00C02B0F">
        <w:rPr>
          <w:rFonts w:ascii="宋体" w:eastAsia="宋体" w:hAnsi="宋体" w:hint="eastAsia"/>
          <w:b w:val="0"/>
          <w:sz w:val="28"/>
          <w:szCs w:val="28"/>
        </w:rPr>
        <w:t xml:space="preserve">    </w:t>
      </w:r>
      <w:r w:rsidRPr="00C02B0F">
        <w:rPr>
          <w:rFonts w:ascii="宋体" w:eastAsia="宋体" w:hAnsi="宋体"/>
          <w:b w:val="0"/>
          <w:sz w:val="28"/>
          <w:szCs w:val="28"/>
        </w:rPr>
        <w:t>录</w:t>
      </w:r>
      <w:bookmarkEnd w:id="0"/>
      <w:r w:rsidR="00013CA1" w:rsidRPr="00013CA1">
        <w:rPr>
          <w:rFonts w:ascii="宋体" w:eastAsia="宋体" w:hAnsi="宋体"/>
          <w:b w:val="0"/>
          <w:sz w:val="28"/>
          <w:szCs w:val="28"/>
        </w:rPr>
        <w:fldChar w:fldCharType="begin"/>
      </w:r>
      <w:r w:rsidRPr="00C02B0F">
        <w:rPr>
          <w:rFonts w:ascii="宋体" w:eastAsia="宋体" w:hAnsi="宋体"/>
          <w:b w:val="0"/>
          <w:sz w:val="28"/>
          <w:szCs w:val="28"/>
        </w:rPr>
        <w:instrText xml:space="preserve"> TOC \o "1-2" \h \z \u </w:instrText>
      </w:r>
      <w:r w:rsidR="00013CA1" w:rsidRPr="00013CA1">
        <w:rPr>
          <w:rFonts w:ascii="宋体" w:eastAsia="宋体" w:hAnsi="宋体"/>
          <w:b w:val="0"/>
          <w:sz w:val="28"/>
          <w:szCs w:val="28"/>
        </w:rPr>
        <w:fldChar w:fldCharType="separate"/>
      </w:r>
    </w:p>
    <w:p w:rsidR="00482B19" w:rsidRPr="000C115B" w:rsidRDefault="00013CA1" w:rsidP="00482B19">
      <w:pPr>
        <w:pStyle w:val="11"/>
        <w:tabs>
          <w:tab w:val="right" w:leader="dot" w:pos="8266"/>
        </w:tabs>
        <w:rPr>
          <w:rFonts w:hAnsi="等线"/>
          <w:b w:val="0"/>
          <w:bCs w:val="0"/>
          <w:caps w:val="0"/>
          <w:noProof/>
          <w:sz w:val="21"/>
          <w:szCs w:val="22"/>
        </w:rPr>
      </w:pPr>
      <w:hyperlink w:anchor="_Toc463395330" w:history="1">
        <w:r w:rsidR="00482B19" w:rsidRPr="00DB20FB">
          <w:rPr>
            <w:rStyle w:val="a8"/>
            <w:rFonts w:ascii="宋体" w:hAnsi="宋体"/>
            <w:noProof/>
          </w:rPr>
          <w:t>1</w:t>
        </w:r>
        <w:r w:rsidR="00482B19" w:rsidRPr="00DB20FB">
          <w:rPr>
            <w:rStyle w:val="a8"/>
            <w:rFonts w:ascii="宋体" w:hAnsi="宋体"/>
            <w:noProof/>
          </w:rPr>
          <w:t>、前言</w:t>
        </w:r>
        <w:r w:rsidR="00482B19">
          <w:rPr>
            <w:noProof/>
            <w:webHidden/>
          </w:rPr>
          <w:tab/>
        </w:r>
        <w:r>
          <w:rPr>
            <w:noProof/>
            <w:webHidden/>
          </w:rPr>
          <w:fldChar w:fldCharType="begin"/>
        </w:r>
        <w:r w:rsidR="00482B19">
          <w:rPr>
            <w:noProof/>
            <w:webHidden/>
          </w:rPr>
          <w:instrText xml:space="preserve"> PAGEREF _Toc463395330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31" w:history="1">
        <w:r w:rsidR="00482B19" w:rsidRPr="00DB20FB">
          <w:rPr>
            <w:rStyle w:val="a8"/>
            <w:rFonts w:ascii="宋体" w:hAnsi="宋体"/>
            <w:noProof/>
          </w:rPr>
          <w:t>1.1</w:t>
        </w:r>
        <w:r w:rsidR="00482B19" w:rsidRPr="00DB20FB">
          <w:rPr>
            <w:rStyle w:val="a8"/>
            <w:rFonts w:ascii="宋体" w:hAnsi="宋体"/>
            <w:noProof/>
          </w:rPr>
          <w:t>任务来源</w:t>
        </w:r>
        <w:r w:rsidR="00482B19">
          <w:rPr>
            <w:noProof/>
            <w:webHidden/>
          </w:rPr>
          <w:tab/>
        </w:r>
        <w:r>
          <w:rPr>
            <w:noProof/>
            <w:webHidden/>
          </w:rPr>
          <w:fldChar w:fldCharType="begin"/>
        </w:r>
        <w:r w:rsidR="00482B19">
          <w:rPr>
            <w:noProof/>
            <w:webHidden/>
          </w:rPr>
          <w:instrText xml:space="preserve"> PAGEREF _Toc463395331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32" w:history="1">
        <w:r w:rsidR="00482B19" w:rsidRPr="00DB20FB">
          <w:rPr>
            <w:rStyle w:val="a8"/>
            <w:rFonts w:ascii="宋体" w:hAnsi="宋体"/>
            <w:noProof/>
          </w:rPr>
          <w:t>1.2</w:t>
        </w:r>
        <w:r w:rsidR="00482B19" w:rsidRPr="00DB20FB">
          <w:rPr>
            <w:rStyle w:val="a8"/>
            <w:rFonts w:ascii="宋体" w:hAnsi="宋体"/>
            <w:noProof/>
          </w:rPr>
          <w:t>隧道工程概况</w:t>
        </w:r>
        <w:r w:rsidR="00482B19">
          <w:rPr>
            <w:noProof/>
            <w:webHidden/>
          </w:rPr>
          <w:tab/>
        </w:r>
        <w:r>
          <w:rPr>
            <w:noProof/>
            <w:webHidden/>
          </w:rPr>
          <w:fldChar w:fldCharType="begin"/>
        </w:r>
        <w:r w:rsidR="00482B19">
          <w:rPr>
            <w:noProof/>
            <w:webHidden/>
          </w:rPr>
          <w:instrText xml:space="preserve"> PAGEREF _Toc463395332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33" w:history="1">
        <w:r w:rsidR="00482B19" w:rsidRPr="00DB20FB">
          <w:rPr>
            <w:rStyle w:val="a8"/>
            <w:rFonts w:ascii="宋体" w:hAnsi="宋体"/>
            <w:noProof/>
          </w:rPr>
          <w:t>1.3</w:t>
        </w:r>
        <w:r w:rsidR="00482B19" w:rsidRPr="00DB20FB">
          <w:rPr>
            <w:rStyle w:val="a8"/>
            <w:rFonts w:ascii="宋体" w:hAnsi="宋体"/>
            <w:noProof/>
          </w:rPr>
          <w:t>隧道施工情况及断面埋设</w:t>
        </w:r>
        <w:r w:rsidR="00482B19">
          <w:rPr>
            <w:noProof/>
            <w:webHidden/>
          </w:rPr>
          <w:tab/>
        </w:r>
        <w:r>
          <w:rPr>
            <w:noProof/>
            <w:webHidden/>
          </w:rPr>
          <w:fldChar w:fldCharType="begin"/>
        </w:r>
        <w:r w:rsidR="00482B19">
          <w:rPr>
            <w:noProof/>
            <w:webHidden/>
          </w:rPr>
          <w:instrText xml:space="preserve"> PAGEREF _Toc463395333 \h </w:instrText>
        </w:r>
        <w:r>
          <w:rPr>
            <w:noProof/>
            <w:webHidden/>
          </w:rPr>
        </w:r>
        <w:r>
          <w:rPr>
            <w:noProof/>
            <w:webHidden/>
          </w:rPr>
          <w:fldChar w:fldCharType="separate"/>
        </w:r>
        <w:r w:rsidR="00482B19">
          <w:rPr>
            <w:noProof/>
            <w:webHidden/>
          </w:rPr>
          <w:t>1</w:t>
        </w:r>
        <w:r>
          <w:rPr>
            <w:noProof/>
            <w:webHidden/>
          </w:rPr>
          <w:fldChar w:fldCharType="end"/>
        </w:r>
      </w:hyperlink>
    </w:p>
    <w:p w:rsidR="00482B19" w:rsidRPr="000C115B" w:rsidRDefault="00013CA1" w:rsidP="00482B19">
      <w:pPr>
        <w:pStyle w:val="11"/>
        <w:tabs>
          <w:tab w:val="right" w:leader="dot" w:pos="8266"/>
        </w:tabs>
        <w:rPr>
          <w:rFonts w:hAnsi="等线"/>
          <w:b w:val="0"/>
          <w:bCs w:val="0"/>
          <w:caps w:val="0"/>
          <w:noProof/>
          <w:sz w:val="21"/>
          <w:szCs w:val="22"/>
        </w:rPr>
      </w:pPr>
      <w:hyperlink w:anchor="_Toc463395334" w:history="1">
        <w:r w:rsidR="00482B19" w:rsidRPr="00DB20FB">
          <w:rPr>
            <w:rStyle w:val="a8"/>
            <w:rFonts w:ascii="宋体" w:hAnsi="宋体"/>
            <w:noProof/>
          </w:rPr>
          <w:t>2</w:t>
        </w:r>
        <w:r w:rsidR="00482B19" w:rsidRPr="00DB20FB">
          <w:rPr>
            <w:rStyle w:val="a8"/>
            <w:rFonts w:ascii="宋体" w:hAnsi="宋体"/>
            <w:noProof/>
          </w:rPr>
          <w:t>、隧道施工监控量测</w:t>
        </w:r>
        <w:r w:rsidR="00482B19">
          <w:rPr>
            <w:noProof/>
            <w:webHidden/>
          </w:rPr>
          <w:tab/>
        </w:r>
        <w:r>
          <w:rPr>
            <w:noProof/>
            <w:webHidden/>
          </w:rPr>
          <w:fldChar w:fldCharType="begin"/>
        </w:r>
        <w:r w:rsidR="00482B19">
          <w:rPr>
            <w:noProof/>
            <w:webHidden/>
          </w:rPr>
          <w:instrText xml:space="preserve"> PAGEREF _Toc463395334 \h </w:instrText>
        </w:r>
        <w:r>
          <w:rPr>
            <w:noProof/>
            <w:webHidden/>
          </w:rPr>
        </w:r>
        <w:r>
          <w:rPr>
            <w:noProof/>
            <w:webHidden/>
          </w:rPr>
          <w:fldChar w:fldCharType="separate"/>
        </w:r>
        <w:r w:rsidR="00482B19">
          <w:rPr>
            <w:noProof/>
            <w:webHidden/>
          </w:rPr>
          <w:t>3</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35" w:history="1">
        <w:r w:rsidR="00482B19" w:rsidRPr="00DB20FB">
          <w:rPr>
            <w:rStyle w:val="a8"/>
            <w:rFonts w:ascii="宋体" w:hAnsi="宋体"/>
            <w:noProof/>
          </w:rPr>
          <w:t>2.1</w:t>
        </w:r>
        <w:r w:rsidR="00482B19" w:rsidRPr="00DB20FB">
          <w:rPr>
            <w:rStyle w:val="a8"/>
            <w:rFonts w:ascii="宋体" w:hAnsi="宋体"/>
            <w:noProof/>
          </w:rPr>
          <w:t>监控量测参考依据</w:t>
        </w:r>
        <w:r w:rsidR="00482B19">
          <w:rPr>
            <w:noProof/>
            <w:webHidden/>
          </w:rPr>
          <w:tab/>
        </w:r>
        <w:r>
          <w:rPr>
            <w:noProof/>
            <w:webHidden/>
          </w:rPr>
          <w:fldChar w:fldCharType="begin"/>
        </w:r>
        <w:r w:rsidR="00482B19">
          <w:rPr>
            <w:noProof/>
            <w:webHidden/>
          </w:rPr>
          <w:instrText xml:space="preserve"> PAGEREF _Toc463395335 \h </w:instrText>
        </w:r>
        <w:r>
          <w:rPr>
            <w:noProof/>
            <w:webHidden/>
          </w:rPr>
        </w:r>
        <w:r>
          <w:rPr>
            <w:noProof/>
            <w:webHidden/>
          </w:rPr>
          <w:fldChar w:fldCharType="separate"/>
        </w:r>
        <w:r w:rsidR="00482B19">
          <w:rPr>
            <w:noProof/>
            <w:webHidden/>
          </w:rPr>
          <w:t>3</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36" w:history="1">
        <w:r w:rsidR="00482B19" w:rsidRPr="00DB20FB">
          <w:rPr>
            <w:rStyle w:val="a8"/>
            <w:rFonts w:ascii="宋体" w:hAnsi="宋体"/>
            <w:noProof/>
          </w:rPr>
          <w:t>2.2</w:t>
        </w:r>
        <w:r w:rsidR="00482B19" w:rsidRPr="00DB20FB">
          <w:rPr>
            <w:rStyle w:val="a8"/>
            <w:rFonts w:ascii="宋体" w:hAnsi="宋体"/>
            <w:noProof/>
          </w:rPr>
          <w:t>监控量测的目的</w:t>
        </w:r>
        <w:r w:rsidR="00482B19">
          <w:rPr>
            <w:noProof/>
            <w:webHidden/>
          </w:rPr>
          <w:tab/>
        </w:r>
        <w:r>
          <w:rPr>
            <w:noProof/>
            <w:webHidden/>
          </w:rPr>
          <w:fldChar w:fldCharType="begin"/>
        </w:r>
        <w:r w:rsidR="00482B19">
          <w:rPr>
            <w:noProof/>
            <w:webHidden/>
          </w:rPr>
          <w:instrText xml:space="preserve"> PAGEREF _Toc463395336 \h </w:instrText>
        </w:r>
        <w:r>
          <w:rPr>
            <w:noProof/>
            <w:webHidden/>
          </w:rPr>
        </w:r>
        <w:r>
          <w:rPr>
            <w:noProof/>
            <w:webHidden/>
          </w:rPr>
          <w:fldChar w:fldCharType="separate"/>
        </w:r>
        <w:r w:rsidR="00482B19">
          <w:rPr>
            <w:noProof/>
            <w:webHidden/>
          </w:rPr>
          <w:t>3</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37" w:history="1">
        <w:r w:rsidR="00482B19" w:rsidRPr="00DB20FB">
          <w:rPr>
            <w:rStyle w:val="a8"/>
            <w:rFonts w:ascii="宋体" w:hAnsi="宋体"/>
            <w:noProof/>
          </w:rPr>
          <w:t>2.3</w:t>
        </w:r>
        <w:r w:rsidR="00482B19" w:rsidRPr="00DB20FB">
          <w:rPr>
            <w:rStyle w:val="a8"/>
            <w:rFonts w:ascii="宋体" w:hAnsi="宋体"/>
            <w:noProof/>
          </w:rPr>
          <w:t>监控量测内容</w:t>
        </w:r>
        <w:r w:rsidR="00482B19">
          <w:rPr>
            <w:noProof/>
            <w:webHidden/>
          </w:rPr>
          <w:tab/>
        </w:r>
        <w:r>
          <w:rPr>
            <w:noProof/>
            <w:webHidden/>
          </w:rPr>
          <w:fldChar w:fldCharType="begin"/>
        </w:r>
        <w:r w:rsidR="00482B19">
          <w:rPr>
            <w:noProof/>
            <w:webHidden/>
          </w:rPr>
          <w:instrText xml:space="preserve"> PAGEREF _Toc463395337 \h </w:instrText>
        </w:r>
        <w:r>
          <w:rPr>
            <w:noProof/>
            <w:webHidden/>
          </w:rPr>
        </w:r>
        <w:r>
          <w:rPr>
            <w:noProof/>
            <w:webHidden/>
          </w:rPr>
          <w:fldChar w:fldCharType="separate"/>
        </w:r>
        <w:r w:rsidR="00482B19">
          <w:rPr>
            <w:noProof/>
            <w:webHidden/>
          </w:rPr>
          <w:t>4</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38" w:history="1">
        <w:r w:rsidR="00482B19" w:rsidRPr="00DB20FB">
          <w:rPr>
            <w:rStyle w:val="a8"/>
            <w:rFonts w:ascii="宋体" w:hAnsi="宋体"/>
            <w:noProof/>
          </w:rPr>
          <w:t>2.4</w:t>
        </w:r>
        <w:r w:rsidR="00482B19" w:rsidRPr="00DB20FB">
          <w:rPr>
            <w:rStyle w:val="a8"/>
            <w:rFonts w:ascii="宋体" w:hAnsi="宋体"/>
            <w:noProof/>
          </w:rPr>
          <w:t>监控量测频率</w:t>
        </w:r>
        <w:r w:rsidR="00482B19">
          <w:rPr>
            <w:noProof/>
            <w:webHidden/>
          </w:rPr>
          <w:tab/>
        </w:r>
        <w:r>
          <w:rPr>
            <w:noProof/>
            <w:webHidden/>
          </w:rPr>
          <w:fldChar w:fldCharType="begin"/>
        </w:r>
        <w:r w:rsidR="00482B19">
          <w:rPr>
            <w:noProof/>
            <w:webHidden/>
          </w:rPr>
          <w:instrText xml:space="preserve"> PAGEREF _Toc463395338 \h </w:instrText>
        </w:r>
        <w:r>
          <w:rPr>
            <w:noProof/>
            <w:webHidden/>
          </w:rPr>
        </w:r>
        <w:r>
          <w:rPr>
            <w:noProof/>
            <w:webHidden/>
          </w:rPr>
          <w:fldChar w:fldCharType="separate"/>
        </w:r>
        <w:r w:rsidR="00482B19">
          <w:rPr>
            <w:noProof/>
            <w:webHidden/>
          </w:rPr>
          <w:t>5</w:t>
        </w:r>
        <w:r>
          <w:rPr>
            <w:noProof/>
            <w:webHidden/>
          </w:rPr>
          <w:fldChar w:fldCharType="end"/>
        </w:r>
      </w:hyperlink>
    </w:p>
    <w:p w:rsidR="00482B19" w:rsidRPr="000C115B" w:rsidRDefault="00013CA1" w:rsidP="00482B19">
      <w:pPr>
        <w:pStyle w:val="11"/>
        <w:tabs>
          <w:tab w:val="right" w:leader="dot" w:pos="8266"/>
        </w:tabs>
        <w:rPr>
          <w:rFonts w:hAnsi="等线"/>
          <w:b w:val="0"/>
          <w:bCs w:val="0"/>
          <w:caps w:val="0"/>
          <w:noProof/>
          <w:sz w:val="21"/>
          <w:szCs w:val="22"/>
        </w:rPr>
      </w:pPr>
      <w:hyperlink w:anchor="_Toc463395339" w:history="1">
        <w:r w:rsidR="00482B19" w:rsidRPr="00DB20FB">
          <w:rPr>
            <w:rStyle w:val="a8"/>
            <w:rFonts w:ascii="宋体" w:hAnsi="宋体"/>
            <w:noProof/>
          </w:rPr>
          <w:t>3</w:t>
        </w:r>
        <w:r w:rsidR="00482B19" w:rsidRPr="00DB20FB">
          <w:rPr>
            <w:rStyle w:val="a8"/>
            <w:rFonts w:ascii="宋体" w:hAnsi="宋体"/>
            <w:noProof/>
          </w:rPr>
          <w:t>、测点布置及量测方法</w:t>
        </w:r>
        <w:r w:rsidR="00482B19">
          <w:rPr>
            <w:noProof/>
            <w:webHidden/>
          </w:rPr>
          <w:tab/>
        </w:r>
        <w:r>
          <w:rPr>
            <w:noProof/>
            <w:webHidden/>
          </w:rPr>
          <w:fldChar w:fldCharType="begin"/>
        </w:r>
        <w:r w:rsidR="00482B19">
          <w:rPr>
            <w:noProof/>
            <w:webHidden/>
          </w:rPr>
          <w:instrText xml:space="preserve"> PAGEREF _Toc463395339 \h </w:instrText>
        </w:r>
        <w:r>
          <w:rPr>
            <w:noProof/>
            <w:webHidden/>
          </w:rPr>
        </w:r>
        <w:r>
          <w:rPr>
            <w:noProof/>
            <w:webHidden/>
          </w:rPr>
          <w:fldChar w:fldCharType="separate"/>
        </w:r>
        <w:r w:rsidR="00482B19">
          <w:rPr>
            <w:noProof/>
            <w:webHidden/>
          </w:rPr>
          <w:t>6</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40" w:history="1">
        <w:r w:rsidR="00482B19" w:rsidRPr="00DB20FB">
          <w:rPr>
            <w:rStyle w:val="a8"/>
            <w:rFonts w:ascii="宋体" w:hAnsi="宋体"/>
            <w:noProof/>
          </w:rPr>
          <w:t>3.1</w:t>
        </w:r>
        <w:r w:rsidR="00482B19" w:rsidRPr="00DB20FB">
          <w:rPr>
            <w:rStyle w:val="a8"/>
            <w:noProof/>
          </w:rPr>
          <w:t>必测项目测点布置及量测方法</w:t>
        </w:r>
        <w:r w:rsidR="00482B19">
          <w:rPr>
            <w:noProof/>
            <w:webHidden/>
          </w:rPr>
          <w:tab/>
        </w:r>
        <w:r>
          <w:rPr>
            <w:noProof/>
            <w:webHidden/>
          </w:rPr>
          <w:fldChar w:fldCharType="begin"/>
        </w:r>
        <w:r w:rsidR="00482B19">
          <w:rPr>
            <w:noProof/>
            <w:webHidden/>
          </w:rPr>
          <w:instrText xml:space="preserve"> PAGEREF _Toc463395340 \h </w:instrText>
        </w:r>
        <w:r>
          <w:rPr>
            <w:noProof/>
            <w:webHidden/>
          </w:rPr>
        </w:r>
        <w:r>
          <w:rPr>
            <w:noProof/>
            <w:webHidden/>
          </w:rPr>
          <w:fldChar w:fldCharType="separate"/>
        </w:r>
        <w:r w:rsidR="00482B19">
          <w:rPr>
            <w:noProof/>
            <w:webHidden/>
          </w:rPr>
          <w:t>6</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41" w:history="1">
        <w:r w:rsidR="00482B19" w:rsidRPr="00DB20FB">
          <w:rPr>
            <w:rStyle w:val="a8"/>
            <w:rFonts w:ascii="宋体" w:hAnsi="宋体"/>
            <w:noProof/>
          </w:rPr>
          <w:t>3.2</w:t>
        </w:r>
        <w:r w:rsidR="00482B19" w:rsidRPr="00DB20FB">
          <w:rPr>
            <w:rStyle w:val="a8"/>
            <w:rFonts w:ascii="宋体" w:hAnsi="宋体"/>
            <w:noProof/>
          </w:rPr>
          <w:t>选测项目测点布置及量测方法</w:t>
        </w:r>
        <w:r w:rsidR="00482B19">
          <w:rPr>
            <w:noProof/>
            <w:webHidden/>
          </w:rPr>
          <w:tab/>
        </w:r>
        <w:r>
          <w:rPr>
            <w:noProof/>
            <w:webHidden/>
          </w:rPr>
          <w:fldChar w:fldCharType="begin"/>
        </w:r>
        <w:r w:rsidR="00482B19">
          <w:rPr>
            <w:noProof/>
            <w:webHidden/>
          </w:rPr>
          <w:instrText xml:space="preserve"> PAGEREF _Toc463395341 \h </w:instrText>
        </w:r>
        <w:r>
          <w:rPr>
            <w:noProof/>
            <w:webHidden/>
          </w:rPr>
        </w:r>
        <w:r>
          <w:rPr>
            <w:noProof/>
            <w:webHidden/>
          </w:rPr>
          <w:fldChar w:fldCharType="separate"/>
        </w:r>
        <w:r w:rsidR="00482B19">
          <w:rPr>
            <w:noProof/>
            <w:webHidden/>
          </w:rPr>
          <w:t>8</w:t>
        </w:r>
        <w:r>
          <w:rPr>
            <w:noProof/>
            <w:webHidden/>
          </w:rPr>
          <w:fldChar w:fldCharType="end"/>
        </w:r>
      </w:hyperlink>
    </w:p>
    <w:p w:rsidR="00482B19" w:rsidRPr="000C115B" w:rsidRDefault="00013CA1" w:rsidP="00482B19">
      <w:pPr>
        <w:pStyle w:val="11"/>
        <w:tabs>
          <w:tab w:val="right" w:leader="dot" w:pos="8266"/>
        </w:tabs>
        <w:rPr>
          <w:rFonts w:hAnsi="等线"/>
          <w:b w:val="0"/>
          <w:bCs w:val="0"/>
          <w:caps w:val="0"/>
          <w:noProof/>
          <w:sz w:val="21"/>
          <w:szCs w:val="22"/>
        </w:rPr>
      </w:pPr>
      <w:hyperlink w:anchor="_Toc463395342" w:history="1">
        <w:r w:rsidR="00482B19" w:rsidRPr="00DB20FB">
          <w:rPr>
            <w:rStyle w:val="a8"/>
            <w:rFonts w:ascii="宋体" w:hAnsi="宋体"/>
            <w:noProof/>
          </w:rPr>
          <w:t>4</w:t>
        </w:r>
        <w:r w:rsidR="00482B19" w:rsidRPr="00DB20FB">
          <w:rPr>
            <w:rStyle w:val="a8"/>
            <w:rFonts w:ascii="宋体" w:hAnsi="宋体"/>
            <w:noProof/>
          </w:rPr>
          <w:t>、监测仪器</w:t>
        </w:r>
        <w:r w:rsidR="00482B19">
          <w:rPr>
            <w:noProof/>
            <w:webHidden/>
          </w:rPr>
          <w:tab/>
        </w:r>
        <w:r>
          <w:rPr>
            <w:noProof/>
            <w:webHidden/>
          </w:rPr>
          <w:fldChar w:fldCharType="begin"/>
        </w:r>
        <w:r w:rsidR="00482B19">
          <w:rPr>
            <w:noProof/>
            <w:webHidden/>
          </w:rPr>
          <w:instrText xml:space="preserve"> PAGEREF _Toc463395342 \h </w:instrText>
        </w:r>
        <w:r>
          <w:rPr>
            <w:noProof/>
            <w:webHidden/>
          </w:rPr>
        </w:r>
        <w:r>
          <w:rPr>
            <w:noProof/>
            <w:webHidden/>
          </w:rPr>
          <w:fldChar w:fldCharType="separate"/>
        </w:r>
        <w:r w:rsidR="00482B19">
          <w:rPr>
            <w:noProof/>
            <w:webHidden/>
          </w:rPr>
          <w:t>13</w:t>
        </w:r>
        <w:r>
          <w:rPr>
            <w:noProof/>
            <w:webHidden/>
          </w:rPr>
          <w:fldChar w:fldCharType="end"/>
        </w:r>
      </w:hyperlink>
    </w:p>
    <w:p w:rsidR="00482B19" w:rsidRPr="000C115B" w:rsidRDefault="00013CA1" w:rsidP="00482B19">
      <w:pPr>
        <w:pStyle w:val="11"/>
        <w:tabs>
          <w:tab w:val="right" w:leader="dot" w:pos="8266"/>
        </w:tabs>
        <w:rPr>
          <w:rFonts w:hAnsi="等线"/>
          <w:b w:val="0"/>
          <w:bCs w:val="0"/>
          <w:caps w:val="0"/>
          <w:noProof/>
          <w:sz w:val="21"/>
          <w:szCs w:val="22"/>
        </w:rPr>
      </w:pPr>
      <w:hyperlink w:anchor="_Toc463395343" w:history="1">
        <w:r w:rsidR="00482B19" w:rsidRPr="00DB20FB">
          <w:rPr>
            <w:rStyle w:val="a8"/>
            <w:rFonts w:ascii="宋体" w:hAnsi="宋体"/>
            <w:noProof/>
          </w:rPr>
          <w:t>5</w:t>
        </w:r>
        <w:r w:rsidR="00482B19" w:rsidRPr="00DB20FB">
          <w:rPr>
            <w:rStyle w:val="a8"/>
            <w:rFonts w:ascii="宋体" w:hAnsi="宋体"/>
            <w:noProof/>
          </w:rPr>
          <w:t>、监测数据管理措施</w:t>
        </w:r>
        <w:r w:rsidR="00482B19">
          <w:rPr>
            <w:noProof/>
            <w:webHidden/>
          </w:rPr>
          <w:tab/>
        </w:r>
        <w:r>
          <w:rPr>
            <w:noProof/>
            <w:webHidden/>
          </w:rPr>
          <w:fldChar w:fldCharType="begin"/>
        </w:r>
        <w:r w:rsidR="00482B19">
          <w:rPr>
            <w:noProof/>
            <w:webHidden/>
          </w:rPr>
          <w:instrText xml:space="preserve"> PAGEREF _Toc463395343 \h </w:instrText>
        </w:r>
        <w:r>
          <w:rPr>
            <w:noProof/>
            <w:webHidden/>
          </w:rPr>
        </w:r>
        <w:r>
          <w:rPr>
            <w:noProof/>
            <w:webHidden/>
          </w:rPr>
          <w:fldChar w:fldCharType="separate"/>
        </w:r>
        <w:r w:rsidR="00482B19">
          <w:rPr>
            <w:noProof/>
            <w:webHidden/>
          </w:rPr>
          <w:t>14</w:t>
        </w:r>
        <w:r>
          <w:rPr>
            <w:noProof/>
            <w:webHidden/>
          </w:rPr>
          <w:fldChar w:fldCharType="end"/>
        </w:r>
      </w:hyperlink>
    </w:p>
    <w:p w:rsidR="00482B19" w:rsidRPr="000C115B" w:rsidRDefault="00013CA1" w:rsidP="00482B19">
      <w:pPr>
        <w:pStyle w:val="11"/>
        <w:tabs>
          <w:tab w:val="right" w:leader="dot" w:pos="8266"/>
        </w:tabs>
        <w:rPr>
          <w:rFonts w:hAnsi="等线"/>
          <w:b w:val="0"/>
          <w:bCs w:val="0"/>
          <w:caps w:val="0"/>
          <w:noProof/>
          <w:sz w:val="21"/>
          <w:szCs w:val="22"/>
        </w:rPr>
      </w:pPr>
      <w:hyperlink w:anchor="_Toc463395344" w:history="1">
        <w:r w:rsidR="00482B19" w:rsidRPr="00DB20FB">
          <w:rPr>
            <w:rStyle w:val="a8"/>
            <w:rFonts w:ascii="宋体" w:hAnsi="宋体"/>
            <w:noProof/>
          </w:rPr>
          <w:t>6</w:t>
        </w:r>
        <w:r w:rsidR="00482B19" w:rsidRPr="00DB20FB">
          <w:rPr>
            <w:rStyle w:val="a8"/>
            <w:rFonts w:ascii="宋体" w:hAnsi="宋体"/>
            <w:noProof/>
          </w:rPr>
          <w:t>、监测结果</w:t>
        </w:r>
        <w:r w:rsidR="00482B19">
          <w:rPr>
            <w:noProof/>
            <w:webHidden/>
          </w:rPr>
          <w:tab/>
        </w:r>
        <w:r>
          <w:rPr>
            <w:noProof/>
            <w:webHidden/>
          </w:rPr>
          <w:fldChar w:fldCharType="begin"/>
        </w:r>
        <w:r w:rsidR="00482B19">
          <w:rPr>
            <w:noProof/>
            <w:webHidden/>
          </w:rPr>
          <w:instrText xml:space="preserve"> PAGEREF _Toc463395344 \h </w:instrText>
        </w:r>
        <w:r>
          <w:rPr>
            <w:noProof/>
            <w:webHidden/>
          </w:rPr>
        </w:r>
        <w:r>
          <w:rPr>
            <w:noProof/>
            <w:webHidden/>
          </w:rPr>
          <w:fldChar w:fldCharType="separate"/>
        </w:r>
        <w:r w:rsidR="00482B19">
          <w:rPr>
            <w:noProof/>
            <w:webHidden/>
          </w:rPr>
          <w:t>15</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45" w:history="1">
        <w:r w:rsidR="00482B19" w:rsidRPr="00DB20FB">
          <w:rPr>
            <w:rStyle w:val="a8"/>
            <w:rFonts w:ascii="宋体" w:hAnsi="宋体"/>
            <w:noProof/>
          </w:rPr>
          <w:t>6.1</w:t>
        </w:r>
        <w:r w:rsidR="00482B19" w:rsidRPr="00DB20FB">
          <w:rPr>
            <w:rStyle w:val="a8"/>
            <w:rFonts w:ascii="宋体" w:hAnsi="宋体"/>
            <w:noProof/>
          </w:rPr>
          <w:t>洞内观察</w:t>
        </w:r>
        <w:r w:rsidR="00482B19">
          <w:rPr>
            <w:noProof/>
            <w:webHidden/>
          </w:rPr>
          <w:tab/>
        </w:r>
        <w:r>
          <w:rPr>
            <w:noProof/>
            <w:webHidden/>
          </w:rPr>
          <w:fldChar w:fldCharType="begin"/>
        </w:r>
        <w:r w:rsidR="00482B19">
          <w:rPr>
            <w:noProof/>
            <w:webHidden/>
          </w:rPr>
          <w:instrText xml:space="preserve"> PAGEREF _Toc463395345 \h </w:instrText>
        </w:r>
        <w:r>
          <w:rPr>
            <w:noProof/>
            <w:webHidden/>
          </w:rPr>
        </w:r>
        <w:r>
          <w:rPr>
            <w:noProof/>
            <w:webHidden/>
          </w:rPr>
          <w:fldChar w:fldCharType="separate"/>
        </w:r>
        <w:r w:rsidR="00482B19">
          <w:rPr>
            <w:noProof/>
            <w:webHidden/>
          </w:rPr>
          <w:t>15</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46" w:history="1">
        <w:r w:rsidR="00482B19" w:rsidRPr="00DB20FB">
          <w:rPr>
            <w:rStyle w:val="a8"/>
            <w:rFonts w:ascii="宋体" w:hAnsi="宋体"/>
            <w:noProof/>
          </w:rPr>
          <w:t>6.2</w:t>
        </w:r>
        <w:r w:rsidR="00482B19" w:rsidRPr="00DB20FB">
          <w:rPr>
            <w:rStyle w:val="a8"/>
            <w:rFonts w:ascii="宋体" w:hAnsi="宋体"/>
            <w:noProof/>
          </w:rPr>
          <w:t>左幅进口拱顶下沉、周边位移监测数据分析</w:t>
        </w:r>
        <w:r w:rsidR="00482B19">
          <w:rPr>
            <w:noProof/>
            <w:webHidden/>
          </w:rPr>
          <w:tab/>
        </w:r>
        <w:r>
          <w:rPr>
            <w:noProof/>
            <w:webHidden/>
          </w:rPr>
          <w:fldChar w:fldCharType="begin"/>
        </w:r>
        <w:r w:rsidR="00482B19">
          <w:rPr>
            <w:noProof/>
            <w:webHidden/>
          </w:rPr>
          <w:instrText xml:space="preserve"> PAGEREF _Toc463395346 \h </w:instrText>
        </w:r>
        <w:r>
          <w:rPr>
            <w:noProof/>
            <w:webHidden/>
          </w:rPr>
        </w:r>
        <w:r>
          <w:rPr>
            <w:noProof/>
            <w:webHidden/>
          </w:rPr>
          <w:fldChar w:fldCharType="separate"/>
        </w:r>
        <w:r w:rsidR="00482B19">
          <w:rPr>
            <w:noProof/>
            <w:webHidden/>
          </w:rPr>
          <w:t>16</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47" w:history="1">
        <w:r w:rsidR="00482B19" w:rsidRPr="00DB20FB">
          <w:rPr>
            <w:rStyle w:val="a8"/>
            <w:rFonts w:ascii="宋体" w:hAnsi="宋体"/>
            <w:noProof/>
          </w:rPr>
          <w:t>6.3</w:t>
        </w:r>
        <w:r w:rsidR="00482B19" w:rsidRPr="00DB20FB">
          <w:rPr>
            <w:rStyle w:val="a8"/>
            <w:rFonts w:ascii="宋体" w:hAnsi="宋体"/>
            <w:noProof/>
          </w:rPr>
          <w:t>右幅进口拱顶下沉、周边位移监测数据分析</w:t>
        </w:r>
        <w:r w:rsidR="00482B19">
          <w:rPr>
            <w:noProof/>
            <w:webHidden/>
          </w:rPr>
          <w:tab/>
        </w:r>
        <w:r>
          <w:rPr>
            <w:noProof/>
            <w:webHidden/>
          </w:rPr>
          <w:fldChar w:fldCharType="begin"/>
        </w:r>
        <w:r w:rsidR="00482B19">
          <w:rPr>
            <w:noProof/>
            <w:webHidden/>
          </w:rPr>
          <w:instrText xml:space="preserve"> PAGEREF _Toc463395347 \h </w:instrText>
        </w:r>
        <w:r>
          <w:rPr>
            <w:noProof/>
            <w:webHidden/>
          </w:rPr>
        </w:r>
        <w:r>
          <w:rPr>
            <w:noProof/>
            <w:webHidden/>
          </w:rPr>
          <w:fldChar w:fldCharType="separate"/>
        </w:r>
        <w:r w:rsidR="00482B19">
          <w:rPr>
            <w:noProof/>
            <w:webHidden/>
          </w:rPr>
          <w:t>20</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48" w:history="1">
        <w:r w:rsidR="00482B19" w:rsidRPr="00DB20FB">
          <w:rPr>
            <w:rStyle w:val="a8"/>
            <w:rFonts w:ascii="宋体" w:hAnsi="宋体"/>
            <w:noProof/>
          </w:rPr>
          <w:t>6.4</w:t>
        </w:r>
        <w:r w:rsidR="00482B19" w:rsidRPr="00DB20FB">
          <w:rPr>
            <w:rStyle w:val="a8"/>
            <w:rFonts w:ascii="宋体" w:hAnsi="宋体"/>
            <w:noProof/>
          </w:rPr>
          <w:t>左幅进口地表下沉监测数据分析</w:t>
        </w:r>
        <w:r w:rsidR="00482B19">
          <w:rPr>
            <w:noProof/>
            <w:webHidden/>
          </w:rPr>
          <w:tab/>
        </w:r>
        <w:r>
          <w:rPr>
            <w:noProof/>
            <w:webHidden/>
          </w:rPr>
          <w:fldChar w:fldCharType="begin"/>
        </w:r>
        <w:r w:rsidR="00482B19">
          <w:rPr>
            <w:noProof/>
            <w:webHidden/>
          </w:rPr>
          <w:instrText xml:space="preserve"> PAGEREF _Toc463395348 \h </w:instrText>
        </w:r>
        <w:r>
          <w:rPr>
            <w:noProof/>
            <w:webHidden/>
          </w:rPr>
        </w:r>
        <w:r>
          <w:rPr>
            <w:noProof/>
            <w:webHidden/>
          </w:rPr>
          <w:fldChar w:fldCharType="separate"/>
        </w:r>
        <w:r w:rsidR="00482B19">
          <w:rPr>
            <w:noProof/>
            <w:webHidden/>
          </w:rPr>
          <w:t>26</w:t>
        </w:r>
        <w:r>
          <w:rPr>
            <w:noProof/>
            <w:webHidden/>
          </w:rPr>
          <w:fldChar w:fldCharType="end"/>
        </w:r>
      </w:hyperlink>
    </w:p>
    <w:p w:rsidR="00482B19" w:rsidRPr="000C115B" w:rsidRDefault="00013CA1" w:rsidP="00482B19">
      <w:pPr>
        <w:pStyle w:val="22"/>
        <w:tabs>
          <w:tab w:val="right" w:leader="dot" w:pos="8266"/>
        </w:tabs>
        <w:rPr>
          <w:rFonts w:hAnsi="等线"/>
          <w:smallCaps w:val="0"/>
          <w:noProof/>
          <w:sz w:val="21"/>
          <w:szCs w:val="22"/>
        </w:rPr>
      </w:pPr>
      <w:hyperlink w:anchor="_Toc463395349" w:history="1">
        <w:r w:rsidR="00482B19" w:rsidRPr="00DB20FB">
          <w:rPr>
            <w:rStyle w:val="a8"/>
            <w:rFonts w:ascii="宋体" w:hAnsi="宋体"/>
            <w:noProof/>
          </w:rPr>
          <w:t>6.5</w:t>
        </w:r>
        <w:r w:rsidR="00482B19" w:rsidRPr="00DB20FB">
          <w:rPr>
            <w:rStyle w:val="a8"/>
            <w:rFonts w:ascii="宋体" w:hAnsi="宋体"/>
            <w:noProof/>
          </w:rPr>
          <w:t>右幅进口地表下沉监测数据分析</w:t>
        </w:r>
        <w:r w:rsidR="00482B19">
          <w:rPr>
            <w:noProof/>
            <w:webHidden/>
          </w:rPr>
          <w:tab/>
        </w:r>
        <w:r>
          <w:rPr>
            <w:noProof/>
            <w:webHidden/>
          </w:rPr>
          <w:fldChar w:fldCharType="begin"/>
        </w:r>
        <w:r w:rsidR="00482B19">
          <w:rPr>
            <w:noProof/>
            <w:webHidden/>
          </w:rPr>
          <w:instrText xml:space="preserve"> PAGEREF _Toc463395349 \h </w:instrText>
        </w:r>
        <w:r>
          <w:rPr>
            <w:noProof/>
            <w:webHidden/>
          </w:rPr>
        </w:r>
        <w:r>
          <w:rPr>
            <w:noProof/>
            <w:webHidden/>
          </w:rPr>
          <w:fldChar w:fldCharType="separate"/>
        </w:r>
        <w:r w:rsidR="00482B19">
          <w:rPr>
            <w:noProof/>
            <w:webHidden/>
          </w:rPr>
          <w:t>27</w:t>
        </w:r>
        <w:r>
          <w:rPr>
            <w:noProof/>
            <w:webHidden/>
          </w:rPr>
          <w:fldChar w:fldCharType="end"/>
        </w:r>
      </w:hyperlink>
    </w:p>
    <w:p w:rsidR="00482B19" w:rsidRPr="000C115B" w:rsidRDefault="00013CA1" w:rsidP="00482B19">
      <w:pPr>
        <w:pStyle w:val="11"/>
        <w:tabs>
          <w:tab w:val="right" w:leader="dot" w:pos="8266"/>
        </w:tabs>
        <w:rPr>
          <w:rFonts w:hAnsi="等线"/>
          <w:b w:val="0"/>
          <w:bCs w:val="0"/>
          <w:caps w:val="0"/>
          <w:noProof/>
          <w:sz w:val="21"/>
          <w:szCs w:val="22"/>
        </w:rPr>
      </w:pPr>
      <w:hyperlink w:anchor="_Toc463395350" w:history="1">
        <w:r w:rsidR="00482B19" w:rsidRPr="00DB20FB">
          <w:rPr>
            <w:rStyle w:val="a8"/>
            <w:rFonts w:ascii="宋体" w:hAnsi="宋体"/>
            <w:noProof/>
          </w:rPr>
          <w:t>7</w:t>
        </w:r>
        <w:r w:rsidR="00482B19" w:rsidRPr="00DB20FB">
          <w:rPr>
            <w:rStyle w:val="a8"/>
            <w:rFonts w:ascii="宋体" w:hAnsi="宋体"/>
            <w:noProof/>
          </w:rPr>
          <w:t>、结论</w:t>
        </w:r>
        <w:r w:rsidR="00482B19">
          <w:rPr>
            <w:noProof/>
            <w:webHidden/>
          </w:rPr>
          <w:tab/>
        </w:r>
        <w:r>
          <w:rPr>
            <w:noProof/>
            <w:webHidden/>
          </w:rPr>
          <w:fldChar w:fldCharType="begin"/>
        </w:r>
        <w:r w:rsidR="00482B19">
          <w:rPr>
            <w:noProof/>
            <w:webHidden/>
          </w:rPr>
          <w:instrText xml:space="preserve"> PAGEREF _Toc463395350 \h </w:instrText>
        </w:r>
        <w:r>
          <w:rPr>
            <w:noProof/>
            <w:webHidden/>
          </w:rPr>
        </w:r>
        <w:r>
          <w:rPr>
            <w:noProof/>
            <w:webHidden/>
          </w:rPr>
          <w:fldChar w:fldCharType="separate"/>
        </w:r>
        <w:r w:rsidR="00482B19">
          <w:rPr>
            <w:noProof/>
            <w:webHidden/>
          </w:rPr>
          <w:t>28</w:t>
        </w:r>
        <w:r>
          <w:rPr>
            <w:noProof/>
            <w:webHidden/>
          </w:rPr>
          <w:fldChar w:fldCharType="end"/>
        </w:r>
      </w:hyperlink>
    </w:p>
    <w:p w:rsidR="00482B19" w:rsidRPr="000C115B" w:rsidRDefault="00013CA1" w:rsidP="00482B19">
      <w:pPr>
        <w:pStyle w:val="11"/>
        <w:tabs>
          <w:tab w:val="right" w:leader="dot" w:pos="8266"/>
        </w:tabs>
        <w:rPr>
          <w:rFonts w:hAnsi="等线"/>
          <w:b w:val="0"/>
          <w:bCs w:val="0"/>
          <w:caps w:val="0"/>
          <w:noProof/>
          <w:sz w:val="21"/>
          <w:szCs w:val="22"/>
        </w:rPr>
      </w:pPr>
      <w:hyperlink w:anchor="_Toc463395351" w:history="1">
        <w:r w:rsidR="00482B19" w:rsidRPr="00DB20FB">
          <w:rPr>
            <w:rStyle w:val="a8"/>
            <w:rFonts w:ascii="宋体" w:hAnsi="宋体"/>
            <w:noProof/>
          </w:rPr>
          <w:t>8</w:t>
        </w:r>
        <w:r w:rsidR="00482B19" w:rsidRPr="00DB20FB">
          <w:rPr>
            <w:rStyle w:val="a8"/>
            <w:rFonts w:ascii="宋体" w:hAnsi="宋体"/>
            <w:noProof/>
          </w:rPr>
          <w:t>、建议</w:t>
        </w:r>
        <w:r w:rsidR="00482B19">
          <w:rPr>
            <w:noProof/>
            <w:webHidden/>
          </w:rPr>
          <w:tab/>
        </w:r>
        <w:r>
          <w:rPr>
            <w:noProof/>
            <w:webHidden/>
          </w:rPr>
          <w:fldChar w:fldCharType="begin"/>
        </w:r>
        <w:r w:rsidR="00482B19">
          <w:rPr>
            <w:noProof/>
            <w:webHidden/>
          </w:rPr>
          <w:instrText xml:space="preserve"> PAGEREF _Toc463395351 \h </w:instrText>
        </w:r>
        <w:r>
          <w:rPr>
            <w:noProof/>
            <w:webHidden/>
          </w:rPr>
        </w:r>
        <w:r>
          <w:rPr>
            <w:noProof/>
            <w:webHidden/>
          </w:rPr>
          <w:fldChar w:fldCharType="separate"/>
        </w:r>
        <w:r w:rsidR="00482B19">
          <w:rPr>
            <w:noProof/>
            <w:webHidden/>
          </w:rPr>
          <w:t>29</w:t>
        </w:r>
        <w:r>
          <w:rPr>
            <w:noProof/>
            <w:webHidden/>
          </w:rPr>
          <w:fldChar w:fldCharType="end"/>
        </w:r>
      </w:hyperlink>
    </w:p>
    <w:p w:rsidR="00482B19" w:rsidRDefault="00013CA1" w:rsidP="004A489F">
      <w:pPr>
        <w:pStyle w:val="11"/>
        <w:spacing w:after="0"/>
        <w:sectPr w:rsidR="00482B19" w:rsidSect="00403313">
          <w:pgSz w:w="11906" w:h="16838"/>
          <w:pgMar w:top="1701" w:right="1588" w:bottom="1418" w:left="1588" w:header="1021" w:footer="1021" w:gutter="454"/>
          <w:cols w:space="720"/>
          <w:docGrid w:type="lines" w:linePitch="312"/>
        </w:sectPr>
      </w:pPr>
      <w:r w:rsidRPr="00C02B0F">
        <w:rPr>
          <w:rFonts w:ascii="宋体" w:hAnsi="宋体"/>
          <w:b w:val="0"/>
          <w:sz w:val="28"/>
          <w:szCs w:val="28"/>
        </w:rPr>
        <w:fldChar w:fldCharType="end"/>
      </w:r>
      <w:r w:rsidR="00482B19">
        <w:rPr>
          <w:rFonts w:hint="eastAsia"/>
        </w:rPr>
        <w:t xml:space="preserve">     </w:t>
      </w:r>
    </w:p>
    <w:p w:rsidR="00482B19" w:rsidRDefault="00482B19" w:rsidP="00482B19">
      <w:pPr>
        <w:pStyle w:val="ad"/>
        <w:jc w:val="both"/>
        <w:rPr>
          <w:rFonts w:ascii="宋体" w:hAnsi="宋体"/>
          <w:sz w:val="30"/>
          <w:szCs w:val="30"/>
        </w:rPr>
      </w:pPr>
      <w:bookmarkStart w:id="1" w:name="_Toc216939476"/>
      <w:bookmarkStart w:id="2" w:name="_Toc219100345"/>
      <w:bookmarkStart w:id="3" w:name="_Toc220054214"/>
      <w:bookmarkStart w:id="4" w:name="_Toc220055599"/>
      <w:bookmarkStart w:id="5" w:name="_Toc273450589"/>
      <w:bookmarkStart w:id="6" w:name="_Toc382416485"/>
      <w:bookmarkStart w:id="7" w:name="_Toc386206491"/>
      <w:bookmarkStart w:id="8" w:name="_Toc463395330"/>
      <w:r>
        <w:rPr>
          <w:rFonts w:ascii="宋体" w:hAnsi="宋体" w:hint="eastAsia"/>
          <w:sz w:val="30"/>
          <w:szCs w:val="30"/>
        </w:rPr>
        <w:lastRenderedPageBreak/>
        <w:t>1</w:t>
      </w:r>
      <w:bookmarkStart w:id="9" w:name="_Toc216939477"/>
      <w:bookmarkStart w:id="10" w:name="_Toc219100346"/>
      <w:bookmarkStart w:id="11" w:name="_Toc220054215"/>
      <w:bookmarkStart w:id="12" w:name="_Toc220055600"/>
      <w:bookmarkStart w:id="13" w:name="_Toc273450590"/>
      <w:bookmarkEnd w:id="1"/>
      <w:bookmarkEnd w:id="2"/>
      <w:bookmarkEnd w:id="3"/>
      <w:bookmarkEnd w:id="4"/>
      <w:bookmarkEnd w:id="5"/>
      <w:bookmarkEnd w:id="6"/>
      <w:bookmarkEnd w:id="7"/>
      <w:r>
        <w:rPr>
          <w:rFonts w:ascii="宋体" w:hAnsi="宋体" w:hint="eastAsia"/>
          <w:sz w:val="30"/>
          <w:szCs w:val="30"/>
        </w:rPr>
        <w:t>、前言</w:t>
      </w:r>
      <w:bookmarkEnd w:id="8"/>
    </w:p>
    <w:p w:rsidR="00482B19" w:rsidRDefault="00482B19" w:rsidP="00482B19">
      <w:pPr>
        <w:pStyle w:val="ae"/>
        <w:tabs>
          <w:tab w:val="left" w:pos="6084"/>
        </w:tabs>
        <w:jc w:val="left"/>
        <w:rPr>
          <w:rFonts w:ascii="宋体" w:hAnsi="宋体"/>
          <w:sz w:val="28"/>
          <w:szCs w:val="28"/>
        </w:rPr>
      </w:pPr>
      <w:bookmarkStart w:id="14" w:name="_Toc382416487"/>
      <w:bookmarkStart w:id="15" w:name="_Toc386206493"/>
      <w:bookmarkStart w:id="16" w:name="_Toc463395332"/>
      <w:bookmarkStart w:id="17" w:name="_Toc216939478"/>
      <w:bookmarkStart w:id="18" w:name="_Toc219100347"/>
      <w:bookmarkEnd w:id="9"/>
      <w:bookmarkEnd w:id="10"/>
      <w:bookmarkEnd w:id="11"/>
      <w:bookmarkEnd w:id="12"/>
      <w:bookmarkEnd w:id="13"/>
      <w:r>
        <w:rPr>
          <w:rFonts w:ascii="宋体" w:hAnsi="宋体"/>
          <w:sz w:val="28"/>
          <w:szCs w:val="28"/>
        </w:rPr>
        <w:t>1.</w:t>
      </w:r>
      <w:r w:rsidR="006D3201">
        <w:rPr>
          <w:rFonts w:ascii="宋体" w:hAnsi="宋体" w:hint="eastAsia"/>
          <w:sz w:val="28"/>
          <w:szCs w:val="28"/>
        </w:rPr>
        <w:t>1</w:t>
      </w:r>
      <w:r>
        <w:rPr>
          <w:rFonts w:ascii="宋体" w:hAnsi="宋体" w:hint="eastAsia"/>
          <w:sz w:val="28"/>
          <w:szCs w:val="28"/>
        </w:rPr>
        <w:t>隧道工程概况</w:t>
      </w:r>
      <w:bookmarkEnd w:id="14"/>
      <w:bookmarkEnd w:id="15"/>
      <w:bookmarkEnd w:id="16"/>
      <w:r>
        <w:rPr>
          <w:rFonts w:ascii="宋体" w:hAnsi="宋体"/>
          <w:sz w:val="28"/>
          <w:szCs w:val="28"/>
        </w:rPr>
        <w:tab/>
      </w:r>
    </w:p>
    <w:p w:rsidR="00482B19" w:rsidRDefault="00482B19" w:rsidP="00482B19">
      <w:pPr>
        <w:spacing w:line="360" w:lineRule="auto"/>
        <w:ind w:firstLineChars="200" w:firstLine="480"/>
        <w:rPr>
          <w:rFonts w:ascii="宋体" w:hAnsi="宋体"/>
          <w:sz w:val="24"/>
        </w:rPr>
      </w:pPr>
      <w:bookmarkStart w:id="19" w:name="T0102_隧道工程概况"/>
      <w:r>
        <w:rPr>
          <w:rFonts w:ascii="宋体" w:hAnsi="宋体" w:hint="eastAsia"/>
          <w:sz w:val="24"/>
        </w:rPr>
        <w:t>保山至泸水高速公路地处云南省西北部，路线走向总为由东向西北方向布设。路线起于保山市隆阳区老营，经过隆阳区瓦房乡、怒江州泸水县上江乡，止于怒江州泸水县六库镇。</w:t>
      </w:r>
    </w:p>
    <w:p w:rsidR="006E1189" w:rsidRDefault="00482B19" w:rsidP="00264FB7">
      <w:pPr>
        <w:spacing w:line="360" w:lineRule="auto"/>
        <w:ind w:firstLineChars="200" w:firstLine="480"/>
        <w:rPr>
          <w:rFonts w:ascii="宋体" w:hAnsi="宋体"/>
          <w:sz w:val="24"/>
        </w:rPr>
      </w:pPr>
      <w:r>
        <w:rPr>
          <w:rFonts w:ascii="宋体" w:hAnsi="宋体" w:hint="eastAsia"/>
          <w:sz w:val="24"/>
        </w:rPr>
        <w:t>老营特长隧道垂直横穿怒江山脉，位于构造侵蚀高中山山地地貌单元内，高差起伏大。该段内地层岩性主要为寒武系、奥陶系、志留系、泥盆系粉砂岩、砂岩、页岩为主。其为一座分离式隧道，左幅隧道起讫里程为Z</w:t>
      </w:r>
      <w:r>
        <w:rPr>
          <w:rFonts w:ascii="宋体" w:hAnsi="宋体"/>
          <w:sz w:val="24"/>
        </w:rPr>
        <w:t>K</w:t>
      </w:r>
      <w:r>
        <w:rPr>
          <w:rFonts w:ascii="宋体" w:hAnsi="宋体" w:hint="eastAsia"/>
          <w:sz w:val="24"/>
        </w:rPr>
        <w:t>1</w:t>
      </w:r>
      <w:r>
        <w:rPr>
          <w:rFonts w:ascii="宋体" w:hAnsi="宋体"/>
          <w:sz w:val="24"/>
        </w:rPr>
        <w:t>+</w:t>
      </w:r>
      <w:r>
        <w:rPr>
          <w:rFonts w:ascii="宋体" w:hAnsi="宋体" w:hint="eastAsia"/>
          <w:sz w:val="24"/>
        </w:rPr>
        <w:t>550～Z</w:t>
      </w:r>
      <w:r>
        <w:rPr>
          <w:rFonts w:ascii="宋体" w:hAnsi="宋体"/>
          <w:sz w:val="24"/>
        </w:rPr>
        <w:t>K</w:t>
      </w:r>
      <w:r>
        <w:rPr>
          <w:rFonts w:ascii="宋体" w:hAnsi="宋体" w:hint="eastAsia"/>
          <w:sz w:val="24"/>
        </w:rPr>
        <w:t>12</w:t>
      </w:r>
      <w:r>
        <w:rPr>
          <w:rFonts w:ascii="宋体" w:hAnsi="宋体"/>
          <w:sz w:val="24"/>
        </w:rPr>
        <w:t>+</w:t>
      </w:r>
      <w:r>
        <w:rPr>
          <w:rFonts w:ascii="宋体" w:hAnsi="宋体" w:hint="eastAsia"/>
          <w:sz w:val="24"/>
        </w:rPr>
        <w:t>980，长11430m，最大埋深约为1247m；右幅隧道起讫里程为K1+435～K12+955，长11520m，最大埋深约为1252m。</w:t>
      </w:r>
      <w:bookmarkEnd w:id="19"/>
    </w:p>
    <w:p w:rsidR="00482B19" w:rsidRDefault="00482B19" w:rsidP="00482B19">
      <w:pPr>
        <w:pStyle w:val="ae"/>
        <w:jc w:val="left"/>
        <w:rPr>
          <w:rFonts w:ascii="宋体" w:hAnsi="宋体"/>
          <w:sz w:val="28"/>
          <w:szCs w:val="28"/>
        </w:rPr>
      </w:pPr>
      <w:bookmarkStart w:id="20" w:name="_Toc463395333"/>
      <w:r>
        <w:rPr>
          <w:rFonts w:ascii="宋体" w:hAnsi="宋体"/>
          <w:sz w:val="28"/>
          <w:szCs w:val="28"/>
        </w:rPr>
        <w:t>1.</w:t>
      </w:r>
      <w:r w:rsidR="006D3201">
        <w:rPr>
          <w:rFonts w:ascii="宋体" w:hAnsi="宋体" w:hint="eastAsia"/>
          <w:sz w:val="28"/>
          <w:szCs w:val="28"/>
        </w:rPr>
        <w:t>2</w:t>
      </w:r>
      <w:r>
        <w:rPr>
          <w:rFonts w:ascii="宋体" w:hAnsi="宋体" w:hint="eastAsia"/>
          <w:sz w:val="28"/>
          <w:szCs w:val="28"/>
        </w:rPr>
        <w:t>隧道施工情况及断面埋设</w:t>
      </w:r>
      <w:bookmarkEnd w:id="20"/>
    </w:p>
    <w:p w:rsidR="00482B19" w:rsidRDefault="00482B19" w:rsidP="00264FB7">
      <w:pPr>
        <w:pStyle w:val="-"/>
        <w:ind w:firstLine="480"/>
        <w:rPr>
          <w:rFonts w:ascii="宋体" w:hAnsi="宋体"/>
          <w:b/>
          <w:color w:val="000000"/>
          <w:szCs w:val="24"/>
        </w:rPr>
      </w:pPr>
      <w:bookmarkStart w:id="21" w:name="T0103_隧道施工情况及断面埋设"/>
      <w:r>
        <w:rPr>
          <w:rFonts w:ascii="宋体" w:hAnsi="宋体" w:hint="eastAsia"/>
          <w:szCs w:val="24"/>
        </w:rPr>
        <w:t>监控量测工作起迄日期为（</w:t>
      </w:r>
      <w:r>
        <w:rPr>
          <w:rFonts w:ascii="宋体" w:hAnsi="宋体"/>
          <w:szCs w:val="24"/>
        </w:rPr>
        <w:t>201</w:t>
      </w:r>
      <w:r>
        <w:rPr>
          <w:rFonts w:ascii="宋体" w:hAnsi="宋体" w:hint="eastAsia"/>
          <w:szCs w:val="24"/>
        </w:rPr>
        <w:t>6</w:t>
      </w:r>
      <w:r>
        <w:rPr>
          <w:rFonts w:ascii="宋体" w:hAnsi="宋体"/>
          <w:szCs w:val="24"/>
        </w:rPr>
        <w:t>.</w:t>
      </w:r>
      <w:r>
        <w:rPr>
          <w:rFonts w:ascii="宋体" w:hAnsi="宋体" w:hint="eastAsia"/>
          <w:szCs w:val="24"/>
        </w:rPr>
        <w:t>03</w:t>
      </w:r>
      <w:r>
        <w:rPr>
          <w:rFonts w:ascii="宋体" w:hAnsi="宋体"/>
          <w:szCs w:val="24"/>
        </w:rPr>
        <w:t>.</w:t>
      </w:r>
      <w:r>
        <w:rPr>
          <w:rFonts w:ascii="宋体" w:hAnsi="宋体" w:hint="eastAsia"/>
          <w:szCs w:val="24"/>
        </w:rPr>
        <w:t>28</w:t>
      </w:r>
      <w:r>
        <w:rPr>
          <w:rFonts w:ascii="宋体" w:hAnsi="宋体"/>
          <w:szCs w:val="24"/>
        </w:rPr>
        <w:t>～201</w:t>
      </w:r>
      <w:r>
        <w:rPr>
          <w:rFonts w:ascii="宋体" w:hAnsi="宋体" w:hint="eastAsia"/>
          <w:szCs w:val="24"/>
        </w:rPr>
        <w:t>6</w:t>
      </w:r>
      <w:r>
        <w:rPr>
          <w:rFonts w:ascii="宋体" w:hAnsi="宋体"/>
          <w:szCs w:val="24"/>
        </w:rPr>
        <w:t>.</w:t>
      </w:r>
      <w:r>
        <w:rPr>
          <w:rFonts w:ascii="宋体" w:hAnsi="宋体" w:hint="eastAsia"/>
          <w:szCs w:val="24"/>
        </w:rPr>
        <w:t>4</w:t>
      </w:r>
      <w:r>
        <w:rPr>
          <w:rFonts w:ascii="宋体" w:hAnsi="宋体"/>
          <w:szCs w:val="24"/>
        </w:rPr>
        <w:t>.</w:t>
      </w:r>
      <w:r>
        <w:rPr>
          <w:rFonts w:ascii="宋体" w:hAnsi="宋体" w:hint="eastAsia"/>
          <w:szCs w:val="24"/>
        </w:rPr>
        <w:t>28），隧道左、右幅进口施工情况见表1</w:t>
      </w:r>
      <w:r>
        <w:rPr>
          <w:rFonts w:ascii="宋体" w:hAnsi="宋体" w:hint="eastAsia"/>
        </w:rPr>
        <w:t>，</w:t>
      </w:r>
      <w:r>
        <w:rPr>
          <w:rFonts w:ascii="宋体" w:hAnsi="宋体" w:hint="eastAsia"/>
          <w:szCs w:val="24"/>
        </w:rPr>
        <w:t>隧道左幅进口监测断面布设情况见表2；隧道右幅进口监测断面布设情况见表3。</w:t>
      </w:r>
      <w:bookmarkEnd w:id="21"/>
    </w:p>
    <w:p w:rsidR="00482B19" w:rsidRPr="00EB4CC0" w:rsidRDefault="00482B19" w:rsidP="00482B19">
      <w:pPr>
        <w:pStyle w:val="-"/>
        <w:ind w:firstLineChars="0" w:firstLine="0"/>
        <w:jc w:val="center"/>
        <w:rPr>
          <w:rFonts w:ascii="宋体" w:hAnsi="宋体"/>
          <w:b/>
          <w:color w:val="000000"/>
          <w:szCs w:val="24"/>
        </w:rPr>
      </w:pPr>
      <w:bookmarkStart w:id="22" w:name="T0103_BuildData"/>
      <w:r w:rsidRPr="00EB4CC0">
        <w:rPr>
          <w:rFonts w:ascii="宋体" w:hAnsi="宋体" w:hint="eastAsia"/>
          <w:b/>
          <w:color w:val="000000"/>
          <w:szCs w:val="24"/>
        </w:rPr>
        <w:t>表</w:t>
      </w:r>
      <w:r>
        <w:rPr>
          <w:rFonts w:ascii="宋体" w:hAnsi="宋体" w:hint="eastAsia"/>
          <w:b/>
          <w:color w:val="000000"/>
          <w:szCs w:val="24"/>
        </w:rPr>
        <w:t>1</w:t>
      </w:r>
      <w:r w:rsidRPr="00EB4CC0">
        <w:rPr>
          <w:rFonts w:ascii="宋体" w:hAnsi="宋体" w:hint="eastAsia"/>
          <w:b/>
          <w:color w:val="000000"/>
          <w:szCs w:val="24"/>
        </w:rPr>
        <w:t xml:space="preserve">  </w:t>
      </w:r>
      <w:r>
        <w:rPr>
          <w:rFonts w:ascii="宋体" w:hAnsi="宋体" w:hint="eastAsia"/>
          <w:b/>
          <w:color w:val="000000"/>
          <w:szCs w:val="24"/>
        </w:rPr>
        <w:t>老营特长隧道</w:t>
      </w:r>
      <w:r w:rsidRPr="00EB4CC0">
        <w:rPr>
          <w:rFonts w:ascii="宋体" w:hAnsi="宋体" w:hint="eastAsia"/>
          <w:b/>
          <w:color w:val="000000"/>
          <w:szCs w:val="24"/>
        </w:rPr>
        <w:t>进口施工进度统计表</w:t>
      </w:r>
    </w:p>
    <w:tbl>
      <w:tblPr>
        <w:tblW w:w="8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1"/>
        <w:gridCol w:w="1734"/>
        <w:gridCol w:w="1557"/>
        <w:gridCol w:w="1417"/>
        <w:gridCol w:w="1082"/>
        <w:gridCol w:w="1133"/>
        <w:gridCol w:w="1043"/>
      </w:tblGrid>
      <w:tr w:rsidR="00482B19" w:rsidTr="00403313">
        <w:trPr>
          <w:trHeight w:val="1054"/>
          <w:jc w:val="center"/>
        </w:trPr>
        <w:tc>
          <w:tcPr>
            <w:tcW w:w="2605" w:type="dxa"/>
            <w:gridSpan w:val="2"/>
            <w:tcBorders>
              <w:top w:val="single" w:sz="12" w:space="0" w:color="auto"/>
              <w:left w:val="single" w:sz="12" w:space="0" w:color="auto"/>
              <w:tl2br w:val="single" w:sz="4" w:space="0" w:color="auto"/>
            </w:tcBorders>
            <w:vAlign w:val="center"/>
          </w:tcPr>
          <w:p w:rsidR="00482B19" w:rsidRDefault="00482B19" w:rsidP="00403313">
            <w:pPr>
              <w:jc w:val="center"/>
              <w:rPr>
                <w:rFonts w:ascii="CG Times" w:hAnsi="CG Times"/>
              </w:rPr>
            </w:pPr>
            <w:r>
              <w:rPr>
                <w:rFonts w:ascii="CG Times" w:hAnsi="CG Times" w:hint="eastAsia"/>
              </w:rPr>
              <w:t>名</w:t>
            </w:r>
            <w:r>
              <w:rPr>
                <w:rFonts w:ascii="CG Times" w:hAnsi="CG Times" w:hint="eastAsia"/>
              </w:rPr>
              <w:t xml:space="preserve">  </w:t>
            </w:r>
            <w:r>
              <w:rPr>
                <w:rFonts w:ascii="CG Times" w:hAnsi="CG Times" w:hint="eastAsia"/>
              </w:rPr>
              <w:t>称</w:t>
            </w:r>
          </w:p>
          <w:p w:rsidR="00482B19" w:rsidRDefault="00482B19" w:rsidP="00403313">
            <w:pPr>
              <w:pStyle w:val="af8"/>
              <w:ind w:firstLineChars="50" w:firstLine="105"/>
              <w:rPr>
                <w:szCs w:val="21"/>
              </w:rPr>
            </w:pPr>
            <w:r>
              <w:rPr>
                <w:rFonts w:hint="eastAsia"/>
                <w:szCs w:val="21"/>
              </w:rPr>
              <w:t>施工工序</w:t>
            </w:r>
          </w:p>
        </w:tc>
        <w:tc>
          <w:tcPr>
            <w:tcW w:w="1557"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2016.03.28</w:t>
            </w:r>
          </w:p>
          <w:p w:rsidR="00482B19" w:rsidRDefault="00482B19" w:rsidP="00403313">
            <w:pPr>
              <w:pStyle w:val="af8"/>
              <w:rPr>
                <w:rFonts w:ascii="宋体" w:hAnsi="宋体"/>
                <w:bCs/>
                <w:szCs w:val="21"/>
              </w:rPr>
            </w:pPr>
            <w:r>
              <w:rPr>
                <w:rFonts w:ascii="宋体" w:hAnsi="宋体" w:hint="eastAsia"/>
                <w:bCs/>
                <w:szCs w:val="21"/>
              </w:rPr>
              <w:t>（开始时间）</w:t>
            </w:r>
          </w:p>
        </w:tc>
        <w:tc>
          <w:tcPr>
            <w:tcW w:w="1417"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2016.4.28</w:t>
            </w:r>
          </w:p>
          <w:p w:rsidR="00482B19" w:rsidRDefault="00482B19" w:rsidP="00403313">
            <w:pPr>
              <w:pStyle w:val="af8"/>
              <w:rPr>
                <w:rFonts w:ascii="宋体" w:hAnsi="宋体"/>
                <w:bCs/>
                <w:szCs w:val="21"/>
              </w:rPr>
            </w:pPr>
            <w:r>
              <w:rPr>
                <w:rFonts w:ascii="宋体" w:hAnsi="宋体" w:hint="eastAsia"/>
                <w:bCs/>
                <w:szCs w:val="21"/>
              </w:rPr>
              <w:t>（终止时间）</w:t>
            </w:r>
          </w:p>
        </w:tc>
        <w:tc>
          <w:tcPr>
            <w:tcW w:w="1082"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阶段进尺（m）</w:t>
            </w:r>
          </w:p>
        </w:tc>
        <w:tc>
          <w:tcPr>
            <w:tcW w:w="1133" w:type="dxa"/>
            <w:tcBorders>
              <w:top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累计进尺（m）</w:t>
            </w:r>
          </w:p>
        </w:tc>
        <w:tc>
          <w:tcPr>
            <w:tcW w:w="1043" w:type="dxa"/>
            <w:tcBorders>
              <w:top w:val="single" w:sz="12" w:space="0" w:color="auto"/>
              <w:right w:val="single" w:sz="12" w:space="0" w:color="auto"/>
            </w:tcBorders>
            <w:vAlign w:val="center"/>
          </w:tcPr>
          <w:p w:rsidR="00482B19" w:rsidRDefault="00482B19" w:rsidP="00403313">
            <w:pPr>
              <w:pStyle w:val="af8"/>
              <w:rPr>
                <w:rFonts w:ascii="宋体" w:hAnsi="宋体"/>
                <w:bCs/>
                <w:sz w:val="24"/>
                <w:szCs w:val="24"/>
              </w:rPr>
            </w:pPr>
            <w:r>
              <w:rPr>
                <w:rFonts w:ascii="宋体" w:hAnsi="宋体" w:hint="eastAsia"/>
                <w:bCs/>
                <w:sz w:val="24"/>
                <w:szCs w:val="24"/>
              </w:rPr>
              <w:t>备注</w:t>
            </w:r>
          </w:p>
        </w:tc>
      </w:tr>
      <w:tr w:rsidR="00482B19" w:rsidTr="00403313">
        <w:trPr>
          <w:trHeight w:hRule="exact" w:val="369"/>
          <w:jc w:val="center"/>
        </w:trPr>
        <w:tc>
          <w:tcPr>
            <w:tcW w:w="871" w:type="dxa"/>
            <w:vMerge w:val="restart"/>
            <w:tcBorders>
              <w:left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左幅</w:t>
            </w:r>
          </w:p>
          <w:p w:rsidR="00482B19" w:rsidRDefault="00482B19" w:rsidP="00403313">
            <w:pPr>
              <w:pStyle w:val="af8"/>
              <w:rPr>
                <w:rFonts w:ascii="宋体" w:hAnsi="宋体"/>
                <w:bCs/>
                <w:szCs w:val="21"/>
              </w:rPr>
            </w:pPr>
            <w:r>
              <w:rPr>
                <w:rFonts w:ascii="宋体" w:hAnsi="宋体" w:hint="eastAsia"/>
                <w:bCs/>
                <w:szCs w:val="21"/>
              </w:rPr>
              <w:t>进口</w:t>
            </w:r>
          </w:p>
        </w:tc>
        <w:tc>
          <w:tcPr>
            <w:tcW w:w="1734" w:type="dxa"/>
            <w:vAlign w:val="center"/>
          </w:tcPr>
          <w:p w:rsidR="00482B19" w:rsidRDefault="00482B19" w:rsidP="00403313">
            <w:pPr>
              <w:pStyle w:val="af8"/>
              <w:spacing w:line="240" w:lineRule="auto"/>
              <w:rPr>
                <w:szCs w:val="21"/>
              </w:rPr>
            </w:pPr>
            <w:r>
              <w:rPr>
                <w:rFonts w:hint="eastAsia"/>
                <w:szCs w:val="21"/>
              </w:rPr>
              <w:t>掌子面里程</w:t>
            </w:r>
          </w:p>
        </w:tc>
        <w:tc>
          <w:tcPr>
            <w:tcW w:w="1557" w:type="dxa"/>
            <w:vAlign w:val="center"/>
          </w:tcPr>
          <w:p w:rsidR="00482B19" w:rsidRDefault="00482B19" w:rsidP="00403313">
            <w:pPr>
              <w:pStyle w:val="af8"/>
              <w:rPr>
                <w:szCs w:val="21"/>
              </w:rPr>
            </w:pPr>
            <w:r>
              <w:rPr>
                <w:rFonts w:ascii="宋体" w:hAnsi="宋体" w:hint="eastAsia"/>
                <w:bCs/>
                <w:szCs w:val="21"/>
              </w:rPr>
              <w:t>ZK1+540.0</w:t>
            </w:r>
          </w:p>
        </w:tc>
        <w:tc>
          <w:tcPr>
            <w:tcW w:w="1417" w:type="dxa"/>
            <w:vAlign w:val="center"/>
          </w:tcPr>
          <w:p w:rsidR="00482B19" w:rsidRDefault="00482B19" w:rsidP="00403313">
            <w:pPr>
              <w:pStyle w:val="af8"/>
              <w:rPr>
                <w:szCs w:val="21"/>
              </w:rPr>
            </w:pPr>
            <w:r>
              <w:rPr>
                <w:rFonts w:ascii="宋体" w:hAnsi="宋体" w:hint="eastAsia"/>
                <w:bCs/>
                <w:szCs w:val="21"/>
              </w:rPr>
              <w:t>ZK1+640.0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100.0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100.0</w:t>
            </w:r>
          </w:p>
        </w:tc>
        <w:tc>
          <w:tcPr>
            <w:tcW w:w="1043" w:type="dxa"/>
            <w:vMerge w:val="restart"/>
            <w:tcBorders>
              <w:right w:val="single" w:sz="12" w:space="0" w:color="auto"/>
            </w:tcBorders>
            <w:vAlign w:val="center"/>
          </w:tcPr>
          <w:p w:rsidR="00482B19" w:rsidRDefault="00482B19" w:rsidP="00403313">
            <w:pPr>
              <w:pStyle w:val="af8"/>
              <w:rPr>
                <w:sz w:val="24"/>
                <w:szCs w:val="24"/>
              </w:rPr>
            </w:pPr>
          </w:p>
        </w:tc>
      </w:tr>
      <w:tr w:rsidR="00482B19" w:rsidTr="00403313">
        <w:trPr>
          <w:trHeight w:hRule="exact" w:val="369"/>
          <w:jc w:val="center"/>
        </w:trPr>
        <w:tc>
          <w:tcPr>
            <w:tcW w:w="871" w:type="dxa"/>
            <w:vMerge/>
            <w:tcBorders>
              <w:left w:val="single" w:sz="12" w:space="0" w:color="auto"/>
            </w:tcBorders>
            <w:vAlign w:val="center"/>
          </w:tcPr>
          <w:p w:rsidR="00482B19" w:rsidRDefault="00482B19" w:rsidP="00403313">
            <w:pPr>
              <w:pStyle w:val="af8"/>
              <w:rPr>
                <w:rFonts w:ascii="宋体" w:hAnsi="宋体"/>
                <w:bCs/>
                <w:szCs w:val="21"/>
              </w:rPr>
            </w:pPr>
          </w:p>
        </w:tc>
        <w:tc>
          <w:tcPr>
            <w:tcW w:w="1734" w:type="dxa"/>
            <w:vAlign w:val="center"/>
          </w:tcPr>
          <w:p w:rsidR="00482B19" w:rsidRDefault="00482B19" w:rsidP="00403313">
            <w:pPr>
              <w:pStyle w:val="af1"/>
              <w:ind w:firstLineChars="50" w:firstLine="105"/>
              <w:rPr>
                <w:rFonts w:ascii="CG Times" w:hAnsi="CG Times"/>
                <w:szCs w:val="21"/>
              </w:rPr>
            </w:pPr>
            <w:r>
              <w:rPr>
                <w:rFonts w:ascii="CG Times" w:hAnsi="CG Times" w:hint="eastAsia"/>
                <w:szCs w:val="21"/>
              </w:rPr>
              <w:t>仰拱开挖里程</w:t>
            </w:r>
          </w:p>
        </w:tc>
        <w:tc>
          <w:tcPr>
            <w:tcW w:w="1557" w:type="dxa"/>
            <w:vAlign w:val="center"/>
          </w:tcPr>
          <w:p w:rsidR="00482B19" w:rsidRPr="00412041" w:rsidRDefault="00482B19" w:rsidP="00403313">
            <w:pPr>
              <w:pStyle w:val="af8"/>
              <w:rPr>
                <w:rFonts w:ascii="宋体" w:hAnsi="宋体"/>
                <w:bCs/>
                <w:szCs w:val="21"/>
              </w:rPr>
            </w:pPr>
            <w:r>
              <w:rPr>
                <w:rFonts w:ascii="宋体" w:hAnsi="宋体" w:hint="eastAsia"/>
                <w:bCs/>
                <w:szCs w:val="21"/>
              </w:rPr>
              <w:t>ZK1+538.0</w:t>
            </w:r>
          </w:p>
        </w:tc>
        <w:tc>
          <w:tcPr>
            <w:tcW w:w="1417" w:type="dxa"/>
            <w:vAlign w:val="center"/>
          </w:tcPr>
          <w:p w:rsidR="00482B19" w:rsidRDefault="00482B19" w:rsidP="00403313">
            <w:pPr>
              <w:pStyle w:val="af8"/>
              <w:rPr>
                <w:szCs w:val="21"/>
              </w:rPr>
            </w:pPr>
            <w:r>
              <w:rPr>
                <w:rFonts w:ascii="宋体" w:hAnsi="宋体" w:hint="eastAsia"/>
                <w:bCs/>
                <w:szCs w:val="21"/>
              </w:rPr>
              <w:t>ZK1+606.0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68.0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68.0</w:t>
            </w:r>
          </w:p>
        </w:tc>
        <w:tc>
          <w:tcPr>
            <w:tcW w:w="1043" w:type="dxa"/>
            <w:vMerge/>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tcBorders>
              <w:left w:val="single" w:sz="12" w:space="0" w:color="auto"/>
            </w:tcBorders>
            <w:vAlign w:val="center"/>
          </w:tcPr>
          <w:p w:rsidR="00482B19" w:rsidRDefault="00482B19" w:rsidP="00403313">
            <w:pPr>
              <w:pStyle w:val="af8"/>
              <w:rPr>
                <w:rFonts w:ascii="宋体" w:hAnsi="宋体"/>
                <w:bCs/>
                <w:szCs w:val="21"/>
              </w:rPr>
            </w:pPr>
          </w:p>
        </w:tc>
        <w:tc>
          <w:tcPr>
            <w:tcW w:w="1734" w:type="dxa"/>
            <w:vAlign w:val="center"/>
          </w:tcPr>
          <w:p w:rsidR="00482B19" w:rsidRDefault="00482B19" w:rsidP="00403313">
            <w:pPr>
              <w:pStyle w:val="af1"/>
              <w:ind w:firstLineChars="50" w:firstLine="105"/>
              <w:rPr>
                <w:rFonts w:ascii="CG Times" w:hAnsi="CG Times"/>
                <w:szCs w:val="21"/>
              </w:rPr>
            </w:pPr>
            <w:r>
              <w:rPr>
                <w:rFonts w:ascii="CG Times" w:hAnsi="CG Times" w:hint="eastAsia"/>
                <w:szCs w:val="21"/>
              </w:rPr>
              <w:t>二次衬砌里程</w:t>
            </w:r>
          </w:p>
        </w:tc>
        <w:tc>
          <w:tcPr>
            <w:tcW w:w="1557" w:type="dxa"/>
            <w:vAlign w:val="center"/>
          </w:tcPr>
          <w:p w:rsidR="00482B19" w:rsidRDefault="00482B19" w:rsidP="00403313">
            <w:pPr>
              <w:pStyle w:val="af8"/>
              <w:rPr>
                <w:szCs w:val="21"/>
              </w:rPr>
            </w:pPr>
            <w:r>
              <w:rPr>
                <w:rFonts w:ascii="宋体" w:hAnsi="宋体" w:hint="eastAsia"/>
                <w:bCs/>
                <w:szCs w:val="21"/>
              </w:rPr>
              <w:t>ZK1+540.0</w:t>
            </w:r>
          </w:p>
        </w:tc>
        <w:tc>
          <w:tcPr>
            <w:tcW w:w="1417" w:type="dxa"/>
            <w:vAlign w:val="center"/>
          </w:tcPr>
          <w:p w:rsidR="00482B19" w:rsidRPr="00412041" w:rsidRDefault="00482B19" w:rsidP="00403313">
            <w:pPr>
              <w:pStyle w:val="af8"/>
              <w:rPr>
                <w:rFonts w:ascii="宋体" w:hAnsi="宋体"/>
                <w:bCs/>
                <w:szCs w:val="21"/>
              </w:rPr>
            </w:pPr>
            <w:r>
              <w:rPr>
                <w:rFonts w:ascii="宋体" w:hAnsi="宋体" w:hint="eastAsia"/>
                <w:bCs/>
                <w:szCs w:val="21"/>
              </w:rPr>
              <w:t>ZK1+588.0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48.0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48.0</w:t>
            </w:r>
          </w:p>
        </w:tc>
        <w:tc>
          <w:tcPr>
            <w:tcW w:w="1043" w:type="dxa"/>
            <w:vMerge/>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val="restart"/>
            <w:tcBorders>
              <w:left w:val="single" w:sz="12" w:space="0" w:color="auto"/>
            </w:tcBorders>
            <w:vAlign w:val="center"/>
          </w:tcPr>
          <w:p w:rsidR="00482B19" w:rsidRDefault="00482B19" w:rsidP="00403313">
            <w:pPr>
              <w:pStyle w:val="af8"/>
              <w:rPr>
                <w:rFonts w:ascii="宋体" w:hAnsi="宋体"/>
                <w:bCs/>
                <w:szCs w:val="21"/>
              </w:rPr>
            </w:pPr>
            <w:r>
              <w:rPr>
                <w:rFonts w:ascii="宋体" w:hAnsi="宋体" w:hint="eastAsia"/>
                <w:bCs/>
                <w:szCs w:val="21"/>
              </w:rPr>
              <w:t>右幅</w:t>
            </w:r>
          </w:p>
          <w:p w:rsidR="00482B19" w:rsidRDefault="00482B19" w:rsidP="00403313">
            <w:pPr>
              <w:pStyle w:val="af8"/>
              <w:rPr>
                <w:rFonts w:ascii="宋体" w:hAnsi="宋体"/>
                <w:bCs/>
                <w:szCs w:val="21"/>
              </w:rPr>
            </w:pPr>
            <w:r>
              <w:rPr>
                <w:rFonts w:ascii="宋体" w:hAnsi="宋体" w:hint="eastAsia"/>
                <w:bCs/>
                <w:szCs w:val="21"/>
              </w:rPr>
              <w:t>进口</w:t>
            </w:r>
          </w:p>
        </w:tc>
        <w:tc>
          <w:tcPr>
            <w:tcW w:w="1734" w:type="dxa"/>
            <w:vAlign w:val="center"/>
          </w:tcPr>
          <w:p w:rsidR="00482B19" w:rsidRDefault="00482B19" w:rsidP="00403313">
            <w:pPr>
              <w:pStyle w:val="af8"/>
              <w:spacing w:line="240" w:lineRule="auto"/>
              <w:rPr>
                <w:szCs w:val="21"/>
              </w:rPr>
            </w:pPr>
            <w:r>
              <w:rPr>
                <w:rFonts w:hint="eastAsia"/>
                <w:szCs w:val="21"/>
              </w:rPr>
              <w:t>掌子面里程</w:t>
            </w:r>
          </w:p>
        </w:tc>
        <w:tc>
          <w:tcPr>
            <w:tcW w:w="1557" w:type="dxa"/>
            <w:vAlign w:val="center"/>
          </w:tcPr>
          <w:p w:rsidR="00482B19" w:rsidRDefault="00482B19" w:rsidP="00403313">
            <w:pPr>
              <w:pStyle w:val="af8"/>
              <w:rPr>
                <w:szCs w:val="21"/>
              </w:rPr>
            </w:pPr>
            <w:r>
              <w:rPr>
                <w:rFonts w:ascii="宋体" w:hAnsi="宋体" w:hint="eastAsia"/>
                <w:bCs/>
                <w:szCs w:val="21"/>
              </w:rPr>
              <w:t>K1+460.0</w:t>
            </w:r>
          </w:p>
        </w:tc>
        <w:tc>
          <w:tcPr>
            <w:tcW w:w="1417" w:type="dxa"/>
            <w:vAlign w:val="center"/>
          </w:tcPr>
          <w:p w:rsidR="00482B19" w:rsidRDefault="00482B19" w:rsidP="00403313">
            <w:pPr>
              <w:pStyle w:val="af8"/>
              <w:rPr>
                <w:szCs w:val="21"/>
              </w:rPr>
            </w:pPr>
            <w:r>
              <w:rPr>
                <w:rFonts w:ascii="宋体" w:hAnsi="宋体" w:hint="eastAsia"/>
                <w:bCs/>
                <w:szCs w:val="21"/>
              </w:rPr>
              <w:t>K1+578.0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118.0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118.0</w:t>
            </w:r>
          </w:p>
        </w:tc>
        <w:tc>
          <w:tcPr>
            <w:tcW w:w="1043" w:type="dxa"/>
            <w:vMerge w:val="restart"/>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tcBorders>
              <w:left w:val="single" w:sz="12" w:space="0" w:color="auto"/>
            </w:tcBorders>
            <w:vAlign w:val="center"/>
          </w:tcPr>
          <w:p w:rsidR="00482B19" w:rsidRDefault="00482B19" w:rsidP="00403313">
            <w:pPr>
              <w:pStyle w:val="af8"/>
              <w:rPr>
                <w:rFonts w:ascii="宋体" w:hAnsi="宋体"/>
                <w:bCs/>
                <w:szCs w:val="21"/>
              </w:rPr>
            </w:pPr>
          </w:p>
        </w:tc>
        <w:tc>
          <w:tcPr>
            <w:tcW w:w="1734" w:type="dxa"/>
            <w:vAlign w:val="center"/>
          </w:tcPr>
          <w:p w:rsidR="00482B19" w:rsidRDefault="00482B19" w:rsidP="00403313">
            <w:pPr>
              <w:pStyle w:val="af8"/>
              <w:spacing w:line="240" w:lineRule="auto"/>
              <w:rPr>
                <w:rFonts w:ascii="宋体" w:hAnsi="宋体"/>
                <w:bCs/>
                <w:szCs w:val="21"/>
              </w:rPr>
            </w:pPr>
            <w:r>
              <w:rPr>
                <w:rFonts w:ascii="CG Times" w:hAnsi="CG Times" w:hint="eastAsia"/>
                <w:szCs w:val="21"/>
              </w:rPr>
              <w:t>仰拱开挖里程</w:t>
            </w:r>
          </w:p>
        </w:tc>
        <w:tc>
          <w:tcPr>
            <w:tcW w:w="1557" w:type="dxa"/>
            <w:vAlign w:val="center"/>
          </w:tcPr>
          <w:p w:rsidR="00482B19" w:rsidRDefault="00482B19" w:rsidP="00403313">
            <w:pPr>
              <w:pStyle w:val="af8"/>
              <w:rPr>
                <w:szCs w:val="21"/>
              </w:rPr>
            </w:pPr>
            <w:r>
              <w:rPr>
                <w:rFonts w:ascii="宋体" w:hAnsi="宋体" w:hint="eastAsia"/>
                <w:bCs/>
                <w:szCs w:val="21"/>
              </w:rPr>
              <w:t>K1+458.0</w:t>
            </w:r>
          </w:p>
        </w:tc>
        <w:tc>
          <w:tcPr>
            <w:tcW w:w="1417" w:type="dxa"/>
            <w:vAlign w:val="center"/>
          </w:tcPr>
          <w:p w:rsidR="00482B19" w:rsidRDefault="00482B19" w:rsidP="00403313">
            <w:pPr>
              <w:pStyle w:val="af8"/>
              <w:rPr>
                <w:szCs w:val="21"/>
              </w:rPr>
            </w:pPr>
            <w:r>
              <w:rPr>
                <w:rFonts w:ascii="宋体" w:hAnsi="宋体" w:hint="eastAsia"/>
                <w:bCs/>
                <w:szCs w:val="21"/>
              </w:rPr>
              <w:t>K1+560.0</w:t>
            </w:r>
          </w:p>
        </w:tc>
        <w:tc>
          <w:tcPr>
            <w:tcW w:w="1082" w:type="dxa"/>
            <w:vAlign w:val="center"/>
          </w:tcPr>
          <w:p w:rsidR="00482B19" w:rsidRDefault="00482B19" w:rsidP="00403313">
            <w:pPr>
              <w:pStyle w:val="af8"/>
              <w:rPr>
                <w:rFonts w:ascii="宋体" w:hAnsi="宋体"/>
                <w:szCs w:val="21"/>
              </w:rPr>
            </w:pPr>
            <w:r>
              <w:rPr>
                <w:rFonts w:ascii="宋体" w:hAnsi="宋体" w:hint="eastAsia"/>
                <w:szCs w:val="21"/>
              </w:rPr>
              <w:t>102.0</w:t>
            </w:r>
          </w:p>
        </w:tc>
        <w:tc>
          <w:tcPr>
            <w:tcW w:w="1133" w:type="dxa"/>
            <w:vAlign w:val="center"/>
          </w:tcPr>
          <w:p w:rsidR="00482B19" w:rsidRDefault="00482B19" w:rsidP="00403313">
            <w:pPr>
              <w:pStyle w:val="af8"/>
              <w:rPr>
                <w:rFonts w:ascii="宋体" w:hAnsi="宋体"/>
                <w:szCs w:val="21"/>
              </w:rPr>
            </w:pPr>
            <w:r>
              <w:rPr>
                <w:rFonts w:ascii="宋体" w:hAnsi="宋体" w:hint="eastAsia"/>
                <w:szCs w:val="21"/>
              </w:rPr>
              <w:t>102.0</w:t>
            </w:r>
          </w:p>
        </w:tc>
        <w:tc>
          <w:tcPr>
            <w:tcW w:w="1043" w:type="dxa"/>
            <w:vMerge/>
            <w:tcBorders>
              <w:right w:val="single" w:sz="12" w:space="0" w:color="auto"/>
            </w:tcBorders>
            <w:vAlign w:val="center"/>
          </w:tcPr>
          <w:p w:rsidR="00482B19" w:rsidRDefault="00482B19" w:rsidP="00403313">
            <w:pPr>
              <w:pStyle w:val="af8"/>
              <w:rPr>
                <w:color w:val="FF0000"/>
                <w:sz w:val="24"/>
                <w:szCs w:val="24"/>
              </w:rPr>
            </w:pPr>
          </w:p>
        </w:tc>
      </w:tr>
      <w:tr w:rsidR="00482B19" w:rsidTr="00403313">
        <w:trPr>
          <w:trHeight w:hRule="exact" w:val="369"/>
          <w:jc w:val="center"/>
        </w:trPr>
        <w:tc>
          <w:tcPr>
            <w:tcW w:w="871" w:type="dxa"/>
            <w:vMerge/>
            <w:tcBorders>
              <w:left w:val="single" w:sz="12" w:space="0" w:color="auto"/>
              <w:bottom w:val="single" w:sz="12" w:space="0" w:color="auto"/>
            </w:tcBorders>
            <w:vAlign w:val="center"/>
          </w:tcPr>
          <w:p w:rsidR="00482B19" w:rsidRDefault="00482B19" w:rsidP="00403313">
            <w:pPr>
              <w:pStyle w:val="af8"/>
              <w:rPr>
                <w:rFonts w:ascii="宋体" w:hAnsi="宋体"/>
                <w:bCs/>
                <w:szCs w:val="21"/>
              </w:rPr>
            </w:pPr>
          </w:p>
        </w:tc>
        <w:tc>
          <w:tcPr>
            <w:tcW w:w="1734" w:type="dxa"/>
            <w:tcBorders>
              <w:bottom w:val="single" w:sz="12" w:space="0" w:color="auto"/>
            </w:tcBorders>
            <w:vAlign w:val="center"/>
          </w:tcPr>
          <w:p w:rsidR="00482B19" w:rsidRDefault="00482B19" w:rsidP="00403313">
            <w:pPr>
              <w:pStyle w:val="af1"/>
              <w:ind w:firstLineChars="50" w:firstLine="105"/>
              <w:rPr>
                <w:rFonts w:ascii="CG Times" w:hAnsi="CG Times"/>
                <w:szCs w:val="21"/>
              </w:rPr>
            </w:pPr>
            <w:r>
              <w:rPr>
                <w:rFonts w:ascii="CG Times" w:hAnsi="CG Times" w:hint="eastAsia"/>
                <w:szCs w:val="21"/>
              </w:rPr>
              <w:t>二次衬砌里程</w:t>
            </w:r>
          </w:p>
        </w:tc>
        <w:tc>
          <w:tcPr>
            <w:tcW w:w="1557" w:type="dxa"/>
            <w:tcBorders>
              <w:bottom w:val="single" w:sz="12" w:space="0" w:color="auto"/>
            </w:tcBorders>
            <w:vAlign w:val="center"/>
          </w:tcPr>
          <w:p w:rsidR="00482B19" w:rsidRDefault="00482B19" w:rsidP="00403313">
            <w:pPr>
              <w:pStyle w:val="af8"/>
              <w:rPr>
                <w:szCs w:val="21"/>
              </w:rPr>
            </w:pPr>
            <w:r>
              <w:rPr>
                <w:rFonts w:ascii="宋体" w:hAnsi="宋体" w:hint="eastAsia"/>
                <w:bCs/>
                <w:szCs w:val="21"/>
              </w:rPr>
              <w:t>K1+460.0</w:t>
            </w:r>
          </w:p>
        </w:tc>
        <w:tc>
          <w:tcPr>
            <w:tcW w:w="1417" w:type="dxa"/>
            <w:tcBorders>
              <w:bottom w:val="single" w:sz="12" w:space="0" w:color="auto"/>
            </w:tcBorders>
            <w:vAlign w:val="center"/>
          </w:tcPr>
          <w:p w:rsidR="00482B19" w:rsidRDefault="00482B19" w:rsidP="00403313">
            <w:pPr>
              <w:pStyle w:val="af8"/>
              <w:rPr>
                <w:szCs w:val="21"/>
              </w:rPr>
            </w:pPr>
            <w:r>
              <w:rPr>
                <w:rFonts w:ascii="宋体" w:hAnsi="宋体" w:hint="eastAsia"/>
                <w:bCs/>
                <w:szCs w:val="21"/>
              </w:rPr>
              <w:t>K1+532.0</w:t>
            </w:r>
          </w:p>
        </w:tc>
        <w:tc>
          <w:tcPr>
            <w:tcW w:w="1082" w:type="dxa"/>
            <w:tcBorders>
              <w:bottom w:val="single" w:sz="12" w:space="0" w:color="auto"/>
            </w:tcBorders>
            <w:vAlign w:val="center"/>
          </w:tcPr>
          <w:p w:rsidR="00482B19" w:rsidRDefault="00482B19" w:rsidP="00403313">
            <w:pPr>
              <w:pStyle w:val="af8"/>
              <w:rPr>
                <w:rFonts w:ascii="宋体" w:hAnsi="宋体"/>
                <w:szCs w:val="21"/>
              </w:rPr>
            </w:pPr>
            <w:r>
              <w:rPr>
                <w:rFonts w:ascii="宋体" w:hAnsi="宋体" w:hint="eastAsia"/>
                <w:szCs w:val="21"/>
              </w:rPr>
              <w:t>72.0</w:t>
            </w:r>
          </w:p>
        </w:tc>
        <w:tc>
          <w:tcPr>
            <w:tcW w:w="1133" w:type="dxa"/>
            <w:tcBorders>
              <w:bottom w:val="single" w:sz="12" w:space="0" w:color="auto"/>
            </w:tcBorders>
            <w:vAlign w:val="center"/>
          </w:tcPr>
          <w:p w:rsidR="00482B19" w:rsidRDefault="00482B19" w:rsidP="00403313">
            <w:pPr>
              <w:pStyle w:val="af8"/>
              <w:rPr>
                <w:rFonts w:ascii="宋体" w:hAnsi="宋体"/>
                <w:szCs w:val="21"/>
              </w:rPr>
            </w:pPr>
            <w:r>
              <w:rPr>
                <w:rFonts w:ascii="宋体" w:hAnsi="宋体" w:hint="eastAsia"/>
                <w:szCs w:val="21"/>
              </w:rPr>
              <w:t>72.0</w:t>
            </w:r>
          </w:p>
        </w:tc>
        <w:tc>
          <w:tcPr>
            <w:tcW w:w="1043" w:type="dxa"/>
            <w:vMerge/>
            <w:tcBorders>
              <w:bottom w:val="single" w:sz="12" w:space="0" w:color="auto"/>
              <w:right w:val="single" w:sz="12" w:space="0" w:color="auto"/>
            </w:tcBorders>
            <w:vAlign w:val="center"/>
          </w:tcPr>
          <w:p w:rsidR="00482B19" w:rsidRDefault="00482B19" w:rsidP="00403313">
            <w:pPr>
              <w:pStyle w:val="af8"/>
              <w:rPr>
                <w:color w:val="FF0000"/>
                <w:sz w:val="24"/>
                <w:szCs w:val="24"/>
              </w:rPr>
            </w:pPr>
          </w:p>
        </w:tc>
      </w:tr>
    </w:tbl>
    <w:p w:rsidR="00482B19" w:rsidRDefault="00482B19" w:rsidP="00482B19">
      <w:pPr>
        <w:spacing w:line="360" w:lineRule="auto"/>
        <w:jc w:val="center"/>
        <w:rPr>
          <w:rFonts w:ascii="宋体" w:hAnsi="宋体"/>
          <w:b/>
          <w:sz w:val="24"/>
          <w:szCs w:val="24"/>
        </w:rPr>
      </w:pPr>
      <w:r>
        <w:rPr>
          <w:rFonts w:ascii="宋体" w:hAnsi="宋体" w:hint="eastAsia"/>
          <w:b/>
          <w:sz w:val="24"/>
          <w:szCs w:val="24"/>
        </w:rPr>
        <w:t>表2 老营特长隧道左幅进口监测埋设断面表</w:t>
      </w:r>
    </w:p>
    <w:tbl>
      <w:tblPr>
        <w:tblW w:w="8837" w:type="dxa"/>
        <w:jc w:val="center"/>
        <w:tblInd w:w="-77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550"/>
        <w:gridCol w:w="1417"/>
        <w:gridCol w:w="1985"/>
        <w:gridCol w:w="1843"/>
        <w:gridCol w:w="3042"/>
      </w:tblGrid>
      <w:tr w:rsidR="00A8530E" w:rsidTr="00A8530E">
        <w:trPr>
          <w:trHeight w:hRule="exact" w:val="719"/>
          <w:jc w:val="center"/>
        </w:trPr>
        <w:tc>
          <w:tcPr>
            <w:tcW w:w="550" w:type="dxa"/>
            <w:vAlign w:val="center"/>
          </w:tcPr>
          <w:p w:rsidR="00A8530E" w:rsidRDefault="00A8530E" w:rsidP="00403313">
            <w:pPr>
              <w:jc w:val="center"/>
              <w:rPr>
                <w:rFonts w:ascii="宋体" w:hAnsi="宋体"/>
                <w:sz w:val="24"/>
                <w:szCs w:val="24"/>
              </w:rPr>
            </w:pPr>
            <w:r w:rsidRPr="00323F30">
              <w:rPr>
                <w:rFonts w:ascii="CG Times" w:hAnsi="CG Times" w:hint="eastAsia"/>
              </w:rPr>
              <w:t>序号</w:t>
            </w:r>
          </w:p>
        </w:tc>
        <w:tc>
          <w:tcPr>
            <w:tcW w:w="1417" w:type="dxa"/>
            <w:vAlign w:val="center"/>
          </w:tcPr>
          <w:p w:rsidR="00A8530E" w:rsidRPr="00323F30" w:rsidRDefault="00A8530E" w:rsidP="00403313">
            <w:pPr>
              <w:jc w:val="center"/>
              <w:rPr>
                <w:rFonts w:ascii="宋体" w:hAnsi="宋体"/>
              </w:rPr>
            </w:pPr>
            <w:r w:rsidRPr="00323F30">
              <w:rPr>
                <w:rFonts w:ascii="宋体" w:hAnsi="宋体" w:hint="eastAsia"/>
              </w:rPr>
              <w:t>断面里程</w:t>
            </w:r>
          </w:p>
        </w:tc>
        <w:tc>
          <w:tcPr>
            <w:tcW w:w="1985" w:type="dxa"/>
            <w:vAlign w:val="center"/>
          </w:tcPr>
          <w:p w:rsidR="00A8530E" w:rsidRDefault="00A8530E" w:rsidP="00403313">
            <w:pPr>
              <w:jc w:val="center"/>
              <w:rPr>
                <w:rFonts w:ascii="宋体" w:hAnsi="宋体"/>
                <w:sz w:val="24"/>
                <w:szCs w:val="24"/>
              </w:rPr>
            </w:pPr>
            <w:r w:rsidRPr="00323F30">
              <w:rPr>
                <w:rFonts w:ascii="CG Times" w:hAnsi="CG Times" w:hint="eastAsia"/>
              </w:rPr>
              <w:t>拱顶下沉累计值</w:t>
            </w:r>
            <w:r w:rsidRPr="00323F30">
              <w:rPr>
                <w:rFonts w:ascii="CG Times" w:hAnsi="CG Times" w:hint="eastAsia"/>
              </w:rPr>
              <w:t>(mm)</w:t>
            </w:r>
          </w:p>
        </w:tc>
        <w:tc>
          <w:tcPr>
            <w:tcW w:w="1843" w:type="dxa"/>
            <w:vAlign w:val="center"/>
          </w:tcPr>
          <w:p w:rsidR="00A8530E" w:rsidRPr="00323F30" w:rsidRDefault="00A8530E" w:rsidP="00403313">
            <w:pPr>
              <w:jc w:val="center"/>
              <w:rPr>
                <w:rFonts w:ascii="CG Times" w:hAnsi="CG Times"/>
              </w:rPr>
            </w:pPr>
            <w:r w:rsidRPr="00323F30">
              <w:rPr>
                <w:rFonts w:ascii="CG Times" w:hAnsi="CG Times" w:hint="eastAsia"/>
              </w:rPr>
              <w:t>周边位移累计值（</w:t>
            </w:r>
            <w:r w:rsidRPr="00323F30">
              <w:rPr>
                <w:rFonts w:ascii="CG Times" w:hAnsi="CG Times" w:hint="eastAsia"/>
              </w:rPr>
              <w:t>mm</w:t>
            </w:r>
            <w:r w:rsidRPr="00323F30">
              <w:rPr>
                <w:rFonts w:ascii="CG Times" w:hAnsi="CG Times" w:hint="eastAsia"/>
              </w:rPr>
              <w:t>）</w:t>
            </w:r>
          </w:p>
        </w:tc>
        <w:tc>
          <w:tcPr>
            <w:tcW w:w="3042" w:type="dxa"/>
            <w:tcBorders>
              <w:bottom w:val="single" w:sz="4" w:space="0" w:color="auto"/>
            </w:tcBorders>
            <w:vAlign w:val="center"/>
          </w:tcPr>
          <w:p w:rsidR="00A8530E" w:rsidRPr="00323F30" w:rsidRDefault="00A8530E" w:rsidP="00403313">
            <w:pPr>
              <w:jc w:val="center"/>
              <w:rPr>
                <w:rFonts w:ascii="CG Times" w:hAnsi="CG Times"/>
              </w:rPr>
            </w:pPr>
            <w:r w:rsidRPr="00323F30">
              <w:rPr>
                <w:rFonts w:ascii="CG Times" w:hAnsi="CG Times" w:hint="eastAsia"/>
              </w:rPr>
              <w:t>备注</w:t>
            </w:r>
          </w:p>
        </w:tc>
      </w:tr>
      <w:tr w:rsidR="00A8530E" w:rsidTr="00A8530E">
        <w:trPr>
          <w:trHeight w:hRule="exact" w:val="567"/>
          <w:jc w:val="center"/>
        </w:trPr>
        <w:tc>
          <w:tcPr>
            <w:tcW w:w="550" w:type="dxa"/>
            <w:vAlign w:val="center"/>
          </w:tcPr>
          <w:p w:rsidR="00A8530E" w:rsidRDefault="00A8530E" w:rsidP="00403313">
            <w:pPr>
              <w:jc w:val="center"/>
              <w:rPr>
                <w:rFonts w:ascii="宋体" w:hAnsi="宋体"/>
              </w:rPr>
            </w:pPr>
            <w:r>
              <w:rPr>
                <w:rFonts w:ascii="宋体" w:hAnsi="宋体" w:hint="eastAsia"/>
              </w:rPr>
              <w:t>1</w:t>
            </w:r>
          </w:p>
        </w:tc>
        <w:tc>
          <w:tcPr>
            <w:tcW w:w="1417" w:type="dxa"/>
            <w:vAlign w:val="center"/>
          </w:tcPr>
          <w:p w:rsidR="00A8530E" w:rsidRDefault="00A8530E" w:rsidP="00403313">
            <w:pPr>
              <w:widowControl/>
              <w:jc w:val="center"/>
              <w:rPr>
                <w:rFonts w:ascii="宋体" w:hAnsi="宋体"/>
                <w:kern w:val="0"/>
              </w:rPr>
            </w:pPr>
            <w:r>
              <w:rPr>
                <w:rFonts w:ascii="宋体" w:hAnsi="宋体" w:hint="eastAsia"/>
                <w:kern w:val="0"/>
              </w:rPr>
              <w:t>ZK1+558</w:t>
            </w:r>
          </w:p>
        </w:tc>
        <w:tc>
          <w:tcPr>
            <w:tcW w:w="1985" w:type="dxa"/>
            <w:vAlign w:val="center"/>
          </w:tcPr>
          <w:p w:rsidR="00A8530E" w:rsidRDefault="00A8530E" w:rsidP="00403313">
            <w:pPr>
              <w:jc w:val="center"/>
              <w:rPr>
                <w:rFonts w:ascii="宋体" w:hAnsi="宋体"/>
              </w:rPr>
            </w:pPr>
            <w:r>
              <w:rPr>
                <w:rFonts w:ascii="宋体" w:hAnsi="宋体" w:hint="eastAsia"/>
              </w:rPr>
              <w:t>9.0</w:t>
            </w:r>
          </w:p>
        </w:tc>
        <w:tc>
          <w:tcPr>
            <w:tcW w:w="1843" w:type="dxa"/>
            <w:vAlign w:val="center"/>
          </w:tcPr>
          <w:p w:rsidR="00A8530E" w:rsidRDefault="00A8530E" w:rsidP="00403313">
            <w:pPr>
              <w:jc w:val="center"/>
              <w:rPr>
                <w:rFonts w:ascii="宋体" w:hAnsi="宋体"/>
              </w:rPr>
            </w:pPr>
            <w:r>
              <w:rPr>
                <w:rFonts w:ascii="宋体" w:hAnsi="宋体" w:hint="eastAsia"/>
              </w:rPr>
              <w:t>9.0</w:t>
            </w:r>
          </w:p>
        </w:tc>
        <w:tc>
          <w:tcPr>
            <w:tcW w:w="3042"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50" w:type="dxa"/>
            <w:vAlign w:val="center"/>
          </w:tcPr>
          <w:p w:rsidR="00A8530E" w:rsidRDefault="00A8530E" w:rsidP="00403313">
            <w:pPr>
              <w:jc w:val="center"/>
              <w:rPr>
                <w:rFonts w:ascii="宋体" w:hAnsi="宋体"/>
              </w:rPr>
            </w:pPr>
            <w:r>
              <w:rPr>
                <w:rFonts w:ascii="宋体" w:hAnsi="宋体" w:hint="eastAsia"/>
              </w:rPr>
              <w:lastRenderedPageBreak/>
              <w:t>2</w:t>
            </w:r>
          </w:p>
        </w:tc>
        <w:tc>
          <w:tcPr>
            <w:tcW w:w="1417" w:type="dxa"/>
            <w:vAlign w:val="center"/>
          </w:tcPr>
          <w:p w:rsidR="00A8530E" w:rsidRDefault="00A8530E" w:rsidP="00403313">
            <w:pPr>
              <w:widowControl/>
              <w:jc w:val="center"/>
              <w:rPr>
                <w:rFonts w:ascii="宋体" w:hAnsi="宋体"/>
                <w:kern w:val="0"/>
              </w:rPr>
            </w:pPr>
            <w:r>
              <w:rPr>
                <w:rFonts w:ascii="宋体" w:hAnsi="宋体" w:hint="eastAsia"/>
                <w:kern w:val="0"/>
              </w:rPr>
              <w:t>ZK1+568</w:t>
            </w:r>
          </w:p>
        </w:tc>
        <w:tc>
          <w:tcPr>
            <w:tcW w:w="1985" w:type="dxa"/>
            <w:vAlign w:val="center"/>
          </w:tcPr>
          <w:p w:rsidR="00A8530E" w:rsidRDefault="00A8530E" w:rsidP="00403313">
            <w:pPr>
              <w:jc w:val="center"/>
              <w:rPr>
                <w:rFonts w:ascii="宋体" w:hAnsi="宋体"/>
              </w:rPr>
            </w:pPr>
            <w:r>
              <w:rPr>
                <w:rFonts w:ascii="宋体" w:hAnsi="宋体" w:hint="eastAsia"/>
              </w:rPr>
              <w:t>8.0</w:t>
            </w:r>
          </w:p>
        </w:tc>
        <w:tc>
          <w:tcPr>
            <w:tcW w:w="1843" w:type="dxa"/>
            <w:vAlign w:val="center"/>
          </w:tcPr>
          <w:p w:rsidR="00A8530E" w:rsidRDefault="00A8530E" w:rsidP="00403313">
            <w:pPr>
              <w:jc w:val="center"/>
              <w:rPr>
                <w:rFonts w:ascii="宋体" w:hAnsi="宋体"/>
              </w:rPr>
            </w:pPr>
            <w:r>
              <w:rPr>
                <w:rFonts w:ascii="宋体" w:hAnsi="宋体" w:hint="eastAsia"/>
              </w:rPr>
              <w:t>8.0</w:t>
            </w:r>
          </w:p>
        </w:tc>
        <w:tc>
          <w:tcPr>
            <w:tcW w:w="3042"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50" w:type="dxa"/>
            <w:vAlign w:val="center"/>
          </w:tcPr>
          <w:p w:rsidR="00A8530E" w:rsidRDefault="00A8530E" w:rsidP="00403313">
            <w:pPr>
              <w:jc w:val="center"/>
              <w:rPr>
                <w:rFonts w:ascii="宋体" w:hAnsi="宋体"/>
              </w:rPr>
            </w:pPr>
            <w:r>
              <w:rPr>
                <w:rFonts w:ascii="宋体" w:hAnsi="宋体" w:hint="eastAsia"/>
              </w:rPr>
              <w:t>3</w:t>
            </w:r>
          </w:p>
        </w:tc>
        <w:tc>
          <w:tcPr>
            <w:tcW w:w="1417" w:type="dxa"/>
            <w:vAlign w:val="center"/>
          </w:tcPr>
          <w:p w:rsidR="00A8530E" w:rsidRDefault="00A8530E" w:rsidP="00403313">
            <w:pPr>
              <w:widowControl/>
              <w:jc w:val="center"/>
              <w:rPr>
                <w:rFonts w:ascii="宋体" w:hAnsi="宋体"/>
                <w:kern w:val="0"/>
              </w:rPr>
            </w:pPr>
            <w:r>
              <w:rPr>
                <w:rFonts w:ascii="宋体" w:hAnsi="宋体" w:hint="eastAsia"/>
                <w:kern w:val="0"/>
              </w:rPr>
              <w:t>ZK1+579</w:t>
            </w:r>
          </w:p>
        </w:tc>
        <w:tc>
          <w:tcPr>
            <w:tcW w:w="1985" w:type="dxa"/>
            <w:vAlign w:val="center"/>
          </w:tcPr>
          <w:p w:rsidR="00A8530E" w:rsidRDefault="00A8530E" w:rsidP="00403313">
            <w:pPr>
              <w:jc w:val="center"/>
              <w:rPr>
                <w:rFonts w:ascii="宋体" w:hAnsi="宋体"/>
              </w:rPr>
            </w:pPr>
            <w:r>
              <w:rPr>
                <w:rFonts w:ascii="宋体" w:hAnsi="宋体" w:hint="eastAsia"/>
              </w:rPr>
              <w:t>12.0</w:t>
            </w:r>
          </w:p>
        </w:tc>
        <w:tc>
          <w:tcPr>
            <w:tcW w:w="1843" w:type="dxa"/>
            <w:vAlign w:val="center"/>
          </w:tcPr>
          <w:p w:rsidR="00A8530E" w:rsidRDefault="00A8530E" w:rsidP="00403313">
            <w:pPr>
              <w:jc w:val="center"/>
              <w:rPr>
                <w:rFonts w:ascii="宋体" w:hAnsi="宋体"/>
              </w:rPr>
            </w:pPr>
            <w:r>
              <w:rPr>
                <w:rFonts w:ascii="宋体" w:hAnsi="宋体" w:hint="eastAsia"/>
              </w:rPr>
              <w:t>9.0</w:t>
            </w:r>
          </w:p>
        </w:tc>
        <w:tc>
          <w:tcPr>
            <w:tcW w:w="3042"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50" w:type="dxa"/>
            <w:vAlign w:val="center"/>
          </w:tcPr>
          <w:p w:rsidR="00A8530E" w:rsidRDefault="00A8530E" w:rsidP="00403313">
            <w:pPr>
              <w:jc w:val="center"/>
              <w:rPr>
                <w:rFonts w:ascii="宋体" w:hAnsi="宋体"/>
              </w:rPr>
            </w:pPr>
            <w:r>
              <w:rPr>
                <w:rFonts w:ascii="宋体" w:hAnsi="宋体" w:hint="eastAsia"/>
              </w:rPr>
              <w:t>4</w:t>
            </w:r>
          </w:p>
        </w:tc>
        <w:tc>
          <w:tcPr>
            <w:tcW w:w="1417" w:type="dxa"/>
            <w:vAlign w:val="center"/>
          </w:tcPr>
          <w:p w:rsidR="00A8530E" w:rsidRDefault="00A8530E" w:rsidP="00403313">
            <w:pPr>
              <w:widowControl/>
              <w:jc w:val="center"/>
              <w:rPr>
                <w:rFonts w:ascii="宋体" w:hAnsi="宋体"/>
                <w:kern w:val="0"/>
              </w:rPr>
            </w:pPr>
            <w:r>
              <w:rPr>
                <w:rFonts w:ascii="宋体" w:hAnsi="宋体" w:hint="eastAsia"/>
                <w:kern w:val="0"/>
              </w:rPr>
              <w:t>ZK1+594</w:t>
            </w:r>
          </w:p>
        </w:tc>
        <w:tc>
          <w:tcPr>
            <w:tcW w:w="1985" w:type="dxa"/>
            <w:vAlign w:val="center"/>
          </w:tcPr>
          <w:p w:rsidR="00A8530E" w:rsidRDefault="00A8530E" w:rsidP="00403313">
            <w:pPr>
              <w:jc w:val="center"/>
              <w:rPr>
                <w:rFonts w:ascii="宋体" w:hAnsi="宋体"/>
              </w:rPr>
            </w:pPr>
            <w:r>
              <w:rPr>
                <w:rFonts w:ascii="宋体" w:hAnsi="宋体" w:hint="eastAsia"/>
              </w:rPr>
              <w:t>7.0</w:t>
            </w:r>
          </w:p>
        </w:tc>
        <w:tc>
          <w:tcPr>
            <w:tcW w:w="1843" w:type="dxa"/>
            <w:vAlign w:val="center"/>
          </w:tcPr>
          <w:p w:rsidR="00A8530E" w:rsidRDefault="00A8530E" w:rsidP="00403313">
            <w:pPr>
              <w:jc w:val="center"/>
              <w:rPr>
                <w:rFonts w:ascii="宋体" w:hAnsi="宋体"/>
              </w:rPr>
            </w:pPr>
            <w:r>
              <w:rPr>
                <w:rFonts w:ascii="宋体" w:hAnsi="宋体" w:hint="eastAsia"/>
              </w:rPr>
              <w:t>7.0</w:t>
            </w:r>
          </w:p>
        </w:tc>
        <w:tc>
          <w:tcPr>
            <w:tcW w:w="3042"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50" w:type="dxa"/>
            <w:vAlign w:val="center"/>
          </w:tcPr>
          <w:p w:rsidR="00A8530E" w:rsidRDefault="00A8530E" w:rsidP="00403313">
            <w:pPr>
              <w:jc w:val="center"/>
              <w:rPr>
                <w:rFonts w:ascii="宋体" w:hAnsi="宋体"/>
              </w:rPr>
            </w:pPr>
            <w:r>
              <w:rPr>
                <w:rFonts w:ascii="宋体" w:hAnsi="宋体" w:hint="eastAsia"/>
              </w:rPr>
              <w:t>5</w:t>
            </w:r>
          </w:p>
        </w:tc>
        <w:tc>
          <w:tcPr>
            <w:tcW w:w="1417" w:type="dxa"/>
            <w:vAlign w:val="center"/>
          </w:tcPr>
          <w:p w:rsidR="00A8530E" w:rsidRDefault="00A8530E" w:rsidP="00403313">
            <w:pPr>
              <w:widowControl/>
              <w:jc w:val="center"/>
              <w:rPr>
                <w:rFonts w:ascii="宋体" w:hAnsi="宋体"/>
                <w:kern w:val="0"/>
              </w:rPr>
            </w:pPr>
            <w:r>
              <w:rPr>
                <w:rFonts w:ascii="宋体" w:hAnsi="宋体" w:hint="eastAsia"/>
                <w:kern w:val="0"/>
              </w:rPr>
              <w:t>ZK1+610</w:t>
            </w:r>
          </w:p>
        </w:tc>
        <w:tc>
          <w:tcPr>
            <w:tcW w:w="1985" w:type="dxa"/>
            <w:vAlign w:val="center"/>
          </w:tcPr>
          <w:p w:rsidR="00A8530E" w:rsidRDefault="00A8530E" w:rsidP="00403313">
            <w:pPr>
              <w:jc w:val="center"/>
              <w:rPr>
                <w:rFonts w:ascii="宋体" w:hAnsi="宋体"/>
              </w:rPr>
            </w:pPr>
            <w:r>
              <w:rPr>
                <w:rFonts w:ascii="宋体" w:hAnsi="宋体" w:hint="eastAsia"/>
              </w:rPr>
              <w:t>8.0</w:t>
            </w:r>
          </w:p>
        </w:tc>
        <w:tc>
          <w:tcPr>
            <w:tcW w:w="1843" w:type="dxa"/>
            <w:vAlign w:val="center"/>
          </w:tcPr>
          <w:p w:rsidR="00A8530E" w:rsidRDefault="00A8530E" w:rsidP="00403313">
            <w:pPr>
              <w:jc w:val="center"/>
              <w:rPr>
                <w:rFonts w:ascii="宋体" w:hAnsi="宋体"/>
              </w:rPr>
            </w:pPr>
            <w:r>
              <w:rPr>
                <w:rFonts w:ascii="宋体" w:hAnsi="宋体" w:hint="eastAsia"/>
              </w:rPr>
              <w:t>6.0</w:t>
            </w:r>
          </w:p>
        </w:tc>
        <w:tc>
          <w:tcPr>
            <w:tcW w:w="3042"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50" w:type="dxa"/>
            <w:vAlign w:val="center"/>
          </w:tcPr>
          <w:p w:rsidR="00A8530E" w:rsidRDefault="00A8530E" w:rsidP="00403313">
            <w:pPr>
              <w:jc w:val="center"/>
              <w:rPr>
                <w:rFonts w:ascii="宋体" w:hAnsi="宋体"/>
              </w:rPr>
            </w:pPr>
            <w:r>
              <w:rPr>
                <w:rFonts w:ascii="宋体" w:hAnsi="宋体" w:hint="eastAsia"/>
              </w:rPr>
              <w:t>6</w:t>
            </w:r>
          </w:p>
        </w:tc>
        <w:tc>
          <w:tcPr>
            <w:tcW w:w="1417" w:type="dxa"/>
            <w:vAlign w:val="center"/>
          </w:tcPr>
          <w:p w:rsidR="00A8530E" w:rsidRDefault="00A8530E" w:rsidP="00403313">
            <w:pPr>
              <w:widowControl/>
              <w:jc w:val="center"/>
              <w:rPr>
                <w:rFonts w:ascii="宋体" w:hAnsi="宋体"/>
                <w:kern w:val="0"/>
              </w:rPr>
            </w:pPr>
            <w:r>
              <w:rPr>
                <w:rFonts w:ascii="宋体" w:hAnsi="宋体" w:hint="eastAsia"/>
                <w:kern w:val="0"/>
              </w:rPr>
              <w:t>ZK1+623</w:t>
            </w:r>
          </w:p>
        </w:tc>
        <w:tc>
          <w:tcPr>
            <w:tcW w:w="1985" w:type="dxa"/>
            <w:vAlign w:val="center"/>
          </w:tcPr>
          <w:p w:rsidR="00A8530E" w:rsidRDefault="00A8530E" w:rsidP="00403313">
            <w:pPr>
              <w:jc w:val="center"/>
              <w:rPr>
                <w:rFonts w:ascii="宋体" w:hAnsi="宋体"/>
              </w:rPr>
            </w:pPr>
            <w:r>
              <w:rPr>
                <w:rFonts w:ascii="宋体" w:hAnsi="宋体" w:hint="eastAsia"/>
              </w:rPr>
              <w:t>4.0</w:t>
            </w:r>
          </w:p>
        </w:tc>
        <w:tc>
          <w:tcPr>
            <w:tcW w:w="1843" w:type="dxa"/>
            <w:vAlign w:val="center"/>
          </w:tcPr>
          <w:p w:rsidR="00A8530E" w:rsidRDefault="00A8530E" w:rsidP="00403313">
            <w:pPr>
              <w:jc w:val="center"/>
              <w:rPr>
                <w:rFonts w:ascii="宋体" w:hAnsi="宋体"/>
              </w:rPr>
            </w:pPr>
            <w:r>
              <w:rPr>
                <w:rFonts w:ascii="宋体" w:hAnsi="宋体" w:hint="eastAsia"/>
              </w:rPr>
              <w:t>3.0</w:t>
            </w:r>
          </w:p>
        </w:tc>
        <w:tc>
          <w:tcPr>
            <w:tcW w:w="3042" w:type="dxa"/>
            <w:vAlign w:val="center"/>
          </w:tcPr>
          <w:p w:rsidR="00A8530E" w:rsidRDefault="00A8530E" w:rsidP="00403313">
            <w:pPr>
              <w:jc w:val="center"/>
              <w:rPr>
                <w:rFonts w:ascii="宋体" w:hAnsi="宋体"/>
                <w:sz w:val="24"/>
                <w:szCs w:val="24"/>
              </w:rPr>
            </w:pPr>
          </w:p>
        </w:tc>
      </w:tr>
    </w:tbl>
    <w:p w:rsidR="00482B19" w:rsidRDefault="00482B19"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6E14E1" w:rsidRDefault="006E14E1" w:rsidP="00482B19">
      <w:pPr>
        <w:spacing w:line="360" w:lineRule="auto"/>
        <w:jc w:val="center"/>
        <w:rPr>
          <w:rFonts w:ascii="宋体" w:hAnsi="宋体"/>
          <w:b/>
          <w:sz w:val="24"/>
          <w:szCs w:val="24"/>
        </w:rPr>
      </w:pPr>
    </w:p>
    <w:p w:rsidR="00482B19" w:rsidRDefault="00482B19" w:rsidP="00482B19">
      <w:pPr>
        <w:spacing w:line="360" w:lineRule="auto"/>
        <w:jc w:val="center"/>
        <w:rPr>
          <w:rFonts w:ascii="宋体" w:hAnsi="宋体"/>
          <w:b/>
          <w:sz w:val="24"/>
          <w:szCs w:val="24"/>
        </w:rPr>
      </w:pPr>
      <w:r>
        <w:rPr>
          <w:rFonts w:ascii="宋体" w:hAnsi="宋体" w:hint="eastAsia"/>
          <w:b/>
          <w:sz w:val="24"/>
          <w:szCs w:val="24"/>
        </w:rPr>
        <w:t>表3老营特长隧道右幅进口监测埋设断面表</w:t>
      </w:r>
    </w:p>
    <w:tbl>
      <w:tblPr>
        <w:tblW w:w="88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566"/>
        <w:gridCol w:w="1405"/>
        <w:gridCol w:w="1985"/>
        <w:gridCol w:w="1842"/>
        <w:gridCol w:w="3009"/>
      </w:tblGrid>
      <w:tr w:rsidR="00A8530E" w:rsidTr="00A8530E">
        <w:trPr>
          <w:trHeight w:hRule="exact" w:val="719"/>
          <w:jc w:val="center"/>
        </w:trPr>
        <w:tc>
          <w:tcPr>
            <w:tcW w:w="566" w:type="dxa"/>
            <w:vAlign w:val="center"/>
          </w:tcPr>
          <w:p w:rsidR="00A8530E" w:rsidRDefault="00A8530E" w:rsidP="00403313">
            <w:pPr>
              <w:jc w:val="center"/>
              <w:rPr>
                <w:rFonts w:ascii="宋体" w:hAnsi="宋体"/>
                <w:sz w:val="24"/>
                <w:szCs w:val="24"/>
              </w:rPr>
            </w:pPr>
            <w:r w:rsidRPr="00323F30">
              <w:rPr>
                <w:rFonts w:ascii="宋体" w:hAnsi="宋体" w:hint="eastAsia"/>
              </w:rPr>
              <w:t>序号</w:t>
            </w:r>
          </w:p>
        </w:tc>
        <w:tc>
          <w:tcPr>
            <w:tcW w:w="1405" w:type="dxa"/>
            <w:vAlign w:val="center"/>
          </w:tcPr>
          <w:p w:rsidR="00A8530E" w:rsidRPr="00323F30" w:rsidRDefault="00A8530E" w:rsidP="00403313">
            <w:pPr>
              <w:jc w:val="center"/>
              <w:rPr>
                <w:rFonts w:ascii="宋体" w:hAnsi="宋体"/>
              </w:rPr>
            </w:pPr>
            <w:r w:rsidRPr="00323F30">
              <w:rPr>
                <w:rFonts w:ascii="宋体" w:hAnsi="宋体" w:hint="eastAsia"/>
              </w:rPr>
              <w:t>断面里程</w:t>
            </w:r>
          </w:p>
        </w:tc>
        <w:tc>
          <w:tcPr>
            <w:tcW w:w="1985" w:type="dxa"/>
            <w:vAlign w:val="center"/>
          </w:tcPr>
          <w:p w:rsidR="00A8530E" w:rsidRPr="00323F30" w:rsidRDefault="00A8530E" w:rsidP="00403313">
            <w:pPr>
              <w:jc w:val="center"/>
              <w:rPr>
                <w:rFonts w:ascii="宋体" w:hAnsi="宋体"/>
              </w:rPr>
            </w:pPr>
            <w:r w:rsidRPr="00323F30">
              <w:rPr>
                <w:rFonts w:ascii="宋体" w:hAnsi="宋体" w:hint="eastAsia"/>
              </w:rPr>
              <w:t>拱顶下沉累计值(mm)</w:t>
            </w:r>
          </w:p>
        </w:tc>
        <w:tc>
          <w:tcPr>
            <w:tcW w:w="1842" w:type="dxa"/>
            <w:vAlign w:val="center"/>
          </w:tcPr>
          <w:p w:rsidR="00A8530E" w:rsidRPr="00323F30" w:rsidRDefault="00A8530E" w:rsidP="00403313">
            <w:pPr>
              <w:jc w:val="center"/>
              <w:rPr>
                <w:rFonts w:ascii="宋体" w:hAnsi="宋体"/>
              </w:rPr>
            </w:pPr>
            <w:r w:rsidRPr="00323F30">
              <w:rPr>
                <w:rFonts w:ascii="宋体" w:hAnsi="宋体" w:hint="eastAsia"/>
              </w:rPr>
              <w:t>周边位移累计值（mm）</w:t>
            </w:r>
          </w:p>
        </w:tc>
        <w:tc>
          <w:tcPr>
            <w:tcW w:w="3009" w:type="dxa"/>
            <w:vAlign w:val="center"/>
          </w:tcPr>
          <w:p w:rsidR="00A8530E" w:rsidRPr="00323F30" w:rsidRDefault="00A8530E" w:rsidP="00403313">
            <w:pPr>
              <w:jc w:val="center"/>
              <w:rPr>
                <w:rFonts w:ascii="宋体" w:hAnsi="宋体"/>
              </w:rPr>
            </w:pPr>
            <w:r w:rsidRPr="00323F30">
              <w:rPr>
                <w:rFonts w:ascii="宋体" w:hAnsi="宋体" w:hint="eastAsia"/>
              </w:rPr>
              <w:t>备注</w:t>
            </w: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1</w:t>
            </w:r>
          </w:p>
        </w:tc>
        <w:tc>
          <w:tcPr>
            <w:tcW w:w="1405" w:type="dxa"/>
            <w:vAlign w:val="center"/>
          </w:tcPr>
          <w:p w:rsidR="00A8530E" w:rsidRDefault="00A8530E" w:rsidP="00403313">
            <w:pPr>
              <w:jc w:val="center"/>
            </w:pPr>
            <w:r w:rsidRPr="00CC5EA0">
              <w:rPr>
                <w:rFonts w:ascii="宋体" w:hAnsi="宋体" w:hint="eastAsia"/>
                <w:kern w:val="0"/>
              </w:rPr>
              <w:t>K1+</w:t>
            </w:r>
            <w:r>
              <w:rPr>
                <w:rFonts w:ascii="宋体" w:hAnsi="宋体" w:hint="eastAsia"/>
                <w:kern w:val="0"/>
              </w:rPr>
              <w:t>466</w:t>
            </w:r>
          </w:p>
        </w:tc>
        <w:tc>
          <w:tcPr>
            <w:tcW w:w="1985" w:type="dxa"/>
            <w:vAlign w:val="center"/>
          </w:tcPr>
          <w:p w:rsidR="00A8530E" w:rsidRDefault="00A8530E" w:rsidP="00403313">
            <w:pPr>
              <w:jc w:val="center"/>
              <w:rPr>
                <w:rFonts w:ascii="宋体" w:hAnsi="宋体"/>
              </w:rPr>
            </w:pPr>
            <w:r>
              <w:rPr>
                <w:rFonts w:ascii="宋体" w:hAnsi="宋体" w:hint="eastAsia"/>
              </w:rPr>
              <w:t>17.0</w:t>
            </w:r>
          </w:p>
        </w:tc>
        <w:tc>
          <w:tcPr>
            <w:tcW w:w="1842" w:type="dxa"/>
            <w:vAlign w:val="center"/>
          </w:tcPr>
          <w:p w:rsidR="00A8530E" w:rsidRDefault="00A8530E" w:rsidP="00403313">
            <w:pPr>
              <w:jc w:val="center"/>
              <w:rPr>
                <w:rFonts w:ascii="宋体" w:hAnsi="宋体"/>
              </w:rPr>
            </w:pPr>
            <w:r>
              <w:rPr>
                <w:rFonts w:ascii="宋体" w:hAnsi="宋体" w:hint="eastAsia"/>
              </w:rPr>
              <w:t>13.0</w:t>
            </w:r>
          </w:p>
        </w:tc>
        <w:tc>
          <w:tcPr>
            <w:tcW w:w="3009"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2</w:t>
            </w:r>
          </w:p>
        </w:tc>
        <w:tc>
          <w:tcPr>
            <w:tcW w:w="1405" w:type="dxa"/>
            <w:vAlign w:val="center"/>
          </w:tcPr>
          <w:p w:rsidR="00A8530E" w:rsidRDefault="00A8530E" w:rsidP="00403313">
            <w:pPr>
              <w:jc w:val="center"/>
            </w:pPr>
            <w:r w:rsidRPr="00CC5EA0">
              <w:rPr>
                <w:rFonts w:ascii="宋体" w:hAnsi="宋体" w:hint="eastAsia"/>
                <w:kern w:val="0"/>
              </w:rPr>
              <w:t>K1+</w:t>
            </w:r>
            <w:r>
              <w:rPr>
                <w:rFonts w:ascii="宋体" w:hAnsi="宋体" w:hint="eastAsia"/>
                <w:kern w:val="0"/>
              </w:rPr>
              <w:t>475</w:t>
            </w:r>
          </w:p>
        </w:tc>
        <w:tc>
          <w:tcPr>
            <w:tcW w:w="1985" w:type="dxa"/>
            <w:vAlign w:val="center"/>
          </w:tcPr>
          <w:p w:rsidR="00A8530E" w:rsidRDefault="00A8530E" w:rsidP="00403313">
            <w:pPr>
              <w:jc w:val="center"/>
              <w:rPr>
                <w:rFonts w:ascii="宋体" w:hAnsi="宋体"/>
              </w:rPr>
            </w:pPr>
            <w:r>
              <w:rPr>
                <w:rFonts w:ascii="宋体" w:hAnsi="宋体" w:hint="eastAsia"/>
              </w:rPr>
              <w:t>17.0</w:t>
            </w:r>
          </w:p>
        </w:tc>
        <w:tc>
          <w:tcPr>
            <w:tcW w:w="1842" w:type="dxa"/>
            <w:vAlign w:val="center"/>
          </w:tcPr>
          <w:p w:rsidR="00A8530E" w:rsidRDefault="00A8530E" w:rsidP="00403313">
            <w:pPr>
              <w:jc w:val="center"/>
              <w:rPr>
                <w:rFonts w:ascii="宋体" w:hAnsi="宋体"/>
              </w:rPr>
            </w:pPr>
            <w:r>
              <w:rPr>
                <w:rFonts w:ascii="宋体" w:hAnsi="宋体" w:hint="eastAsia"/>
              </w:rPr>
              <w:t>16.0</w:t>
            </w:r>
          </w:p>
        </w:tc>
        <w:tc>
          <w:tcPr>
            <w:tcW w:w="3009"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3</w:t>
            </w:r>
          </w:p>
        </w:tc>
        <w:tc>
          <w:tcPr>
            <w:tcW w:w="1405" w:type="dxa"/>
            <w:vAlign w:val="center"/>
          </w:tcPr>
          <w:p w:rsidR="00A8530E" w:rsidRDefault="00A8530E" w:rsidP="00403313">
            <w:pPr>
              <w:jc w:val="center"/>
            </w:pPr>
            <w:r w:rsidRPr="00CC5EA0">
              <w:rPr>
                <w:rFonts w:ascii="宋体" w:hAnsi="宋体" w:hint="eastAsia"/>
                <w:kern w:val="0"/>
              </w:rPr>
              <w:t>K1+</w:t>
            </w:r>
            <w:r>
              <w:rPr>
                <w:rFonts w:ascii="宋体" w:hAnsi="宋体" w:hint="eastAsia"/>
                <w:kern w:val="0"/>
              </w:rPr>
              <w:t>485</w:t>
            </w:r>
          </w:p>
        </w:tc>
        <w:tc>
          <w:tcPr>
            <w:tcW w:w="1985" w:type="dxa"/>
            <w:vAlign w:val="center"/>
          </w:tcPr>
          <w:p w:rsidR="00A8530E" w:rsidRDefault="00A8530E" w:rsidP="00403313">
            <w:pPr>
              <w:jc w:val="center"/>
              <w:rPr>
                <w:rFonts w:ascii="宋体" w:hAnsi="宋体"/>
              </w:rPr>
            </w:pPr>
            <w:r>
              <w:rPr>
                <w:rFonts w:ascii="宋体" w:hAnsi="宋体" w:hint="eastAsia"/>
              </w:rPr>
              <w:t>12.0</w:t>
            </w:r>
          </w:p>
        </w:tc>
        <w:tc>
          <w:tcPr>
            <w:tcW w:w="1842" w:type="dxa"/>
            <w:vAlign w:val="center"/>
          </w:tcPr>
          <w:p w:rsidR="00A8530E" w:rsidRDefault="00A8530E" w:rsidP="00403313">
            <w:pPr>
              <w:jc w:val="center"/>
              <w:rPr>
                <w:rFonts w:ascii="宋体" w:hAnsi="宋体"/>
              </w:rPr>
            </w:pPr>
            <w:r>
              <w:rPr>
                <w:rFonts w:ascii="宋体" w:hAnsi="宋体" w:hint="eastAsia"/>
              </w:rPr>
              <w:t>13.0</w:t>
            </w:r>
          </w:p>
        </w:tc>
        <w:tc>
          <w:tcPr>
            <w:tcW w:w="3009"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4</w:t>
            </w:r>
          </w:p>
        </w:tc>
        <w:tc>
          <w:tcPr>
            <w:tcW w:w="1405" w:type="dxa"/>
            <w:vAlign w:val="center"/>
          </w:tcPr>
          <w:p w:rsidR="00A8530E" w:rsidRDefault="00A8530E" w:rsidP="00403313">
            <w:pPr>
              <w:jc w:val="center"/>
            </w:pPr>
            <w:r w:rsidRPr="00CC5EA0">
              <w:rPr>
                <w:rFonts w:ascii="宋体" w:hAnsi="宋体" w:hint="eastAsia"/>
                <w:kern w:val="0"/>
              </w:rPr>
              <w:t>K1+</w:t>
            </w:r>
            <w:r>
              <w:rPr>
                <w:rFonts w:ascii="宋体" w:hAnsi="宋体" w:hint="eastAsia"/>
                <w:kern w:val="0"/>
              </w:rPr>
              <w:t>495</w:t>
            </w:r>
          </w:p>
        </w:tc>
        <w:tc>
          <w:tcPr>
            <w:tcW w:w="1985" w:type="dxa"/>
            <w:vAlign w:val="center"/>
          </w:tcPr>
          <w:p w:rsidR="00A8530E" w:rsidRDefault="00A8530E" w:rsidP="00403313">
            <w:pPr>
              <w:jc w:val="center"/>
              <w:rPr>
                <w:rFonts w:ascii="宋体" w:hAnsi="宋体"/>
              </w:rPr>
            </w:pPr>
            <w:r>
              <w:rPr>
                <w:rFonts w:ascii="宋体" w:hAnsi="宋体" w:hint="eastAsia"/>
              </w:rPr>
              <w:t>13.0</w:t>
            </w:r>
          </w:p>
        </w:tc>
        <w:tc>
          <w:tcPr>
            <w:tcW w:w="1842" w:type="dxa"/>
            <w:vAlign w:val="center"/>
          </w:tcPr>
          <w:p w:rsidR="00A8530E" w:rsidRDefault="00A8530E" w:rsidP="00403313">
            <w:pPr>
              <w:jc w:val="center"/>
              <w:rPr>
                <w:rFonts w:ascii="宋体" w:hAnsi="宋体"/>
              </w:rPr>
            </w:pPr>
            <w:r>
              <w:rPr>
                <w:rFonts w:ascii="宋体" w:hAnsi="宋体" w:hint="eastAsia"/>
              </w:rPr>
              <w:t>12.0</w:t>
            </w:r>
          </w:p>
        </w:tc>
        <w:tc>
          <w:tcPr>
            <w:tcW w:w="3009"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5</w:t>
            </w:r>
          </w:p>
        </w:tc>
        <w:tc>
          <w:tcPr>
            <w:tcW w:w="1405" w:type="dxa"/>
            <w:vAlign w:val="center"/>
          </w:tcPr>
          <w:p w:rsidR="00A8530E" w:rsidRDefault="00A8530E" w:rsidP="00403313">
            <w:pPr>
              <w:jc w:val="center"/>
            </w:pPr>
            <w:r w:rsidRPr="00CC5EA0">
              <w:rPr>
                <w:rFonts w:ascii="宋体" w:hAnsi="宋体" w:hint="eastAsia"/>
                <w:kern w:val="0"/>
              </w:rPr>
              <w:t>K1+</w:t>
            </w:r>
            <w:r>
              <w:rPr>
                <w:rFonts w:ascii="宋体" w:hAnsi="宋体" w:hint="eastAsia"/>
                <w:kern w:val="0"/>
              </w:rPr>
              <w:t>509</w:t>
            </w:r>
          </w:p>
        </w:tc>
        <w:tc>
          <w:tcPr>
            <w:tcW w:w="1985" w:type="dxa"/>
            <w:vAlign w:val="center"/>
          </w:tcPr>
          <w:p w:rsidR="00A8530E" w:rsidRDefault="00A8530E" w:rsidP="00403313">
            <w:pPr>
              <w:jc w:val="center"/>
              <w:rPr>
                <w:rFonts w:ascii="宋体" w:hAnsi="宋体"/>
              </w:rPr>
            </w:pPr>
            <w:r>
              <w:rPr>
                <w:rFonts w:ascii="宋体" w:hAnsi="宋体" w:hint="eastAsia"/>
              </w:rPr>
              <w:t>10.0</w:t>
            </w:r>
          </w:p>
        </w:tc>
        <w:tc>
          <w:tcPr>
            <w:tcW w:w="1842" w:type="dxa"/>
            <w:vAlign w:val="center"/>
          </w:tcPr>
          <w:p w:rsidR="00A8530E" w:rsidRDefault="00A8530E" w:rsidP="00403313">
            <w:pPr>
              <w:jc w:val="center"/>
              <w:rPr>
                <w:rFonts w:ascii="宋体" w:hAnsi="宋体"/>
              </w:rPr>
            </w:pPr>
            <w:r>
              <w:rPr>
                <w:rFonts w:ascii="宋体" w:hAnsi="宋体" w:hint="eastAsia"/>
              </w:rPr>
              <w:t>9.0</w:t>
            </w:r>
          </w:p>
        </w:tc>
        <w:tc>
          <w:tcPr>
            <w:tcW w:w="3009"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6</w:t>
            </w:r>
          </w:p>
        </w:tc>
        <w:tc>
          <w:tcPr>
            <w:tcW w:w="1405" w:type="dxa"/>
            <w:vAlign w:val="center"/>
          </w:tcPr>
          <w:p w:rsidR="00A8530E" w:rsidRDefault="00A8530E" w:rsidP="00403313">
            <w:pPr>
              <w:jc w:val="center"/>
            </w:pPr>
            <w:r w:rsidRPr="000703B8">
              <w:rPr>
                <w:rFonts w:ascii="宋体" w:hAnsi="宋体" w:hint="eastAsia"/>
                <w:kern w:val="0"/>
              </w:rPr>
              <w:t>K1+</w:t>
            </w:r>
            <w:r>
              <w:rPr>
                <w:rFonts w:ascii="宋体" w:hAnsi="宋体" w:hint="eastAsia"/>
                <w:kern w:val="0"/>
              </w:rPr>
              <w:t>525</w:t>
            </w:r>
          </w:p>
        </w:tc>
        <w:tc>
          <w:tcPr>
            <w:tcW w:w="1985" w:type="dxa"/>
            <w:vAlign w:val="center"/>
          </w:tcPr>
          <w:p w:rsidR="00A8530E" w:rsidRDefault="00A8530E" w:rsidP="00403313">
            <w:pPr>
              <w:jc w:val="center"/>
              <w:rPr>
                <w:rFonts w:ascii="宋体" w:hAnsi="宋体"/>
              </w:rPr>
            </w:pPr>
            <w:r>
              <w:rPr>
                <w:rFonts w:ascii="宋体" w:hAnsi="宋体" w:hint="eastAsia"/>
              </w:rPr>
              <w:t>10.0</w:t>
            </w:r>
          </w:p>
        </w:tc>
        <w:tc>
          <w:tcPr>
            <w:tcW w:w="1842" w:type="dxa"/>
            <w:vAlign w:val="center"/>
          </w:tcPr>
          <w:p w:rsidR="00A8530E" w:rsidRDefault="00A8530E" w:rsidP="00403313">
            <w:pPr>
              <w:jc w:val="center"/>
              <w:rPr>
                <w:rFonts w:ascii="宋体" w:hAnsi="宋体"/>
              </w:rPr>
            </w:pPr>
            <w:r>
              <w:rPr>
                <w:rFonts w:ascii="宋体" w:hAnsi="宋体" w:hint="eastAsia"/>
              </w:rPr>
              <w:t>9.0</w:t>
            </w:r>
          </w:p>
        </w:tc>
        <w:tc>
          <w:tcPr>
            <w:tcW w:w="3009"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7</w:t>
            </w:r>
          </w:p>
        </w:tc>
        <w:tc>
          <w:tcPr>
            <w:tcW w:w="1405" w:type="dxa"/>
            <w:vAlign w:val="center"/>
          </w:tcPr>
          <w:p w:rsidR="00A8530E" w:rsidRDefault="00A8530E" w:rsidP="00403313">
            <w:pPr>
              <w:jc w:val="center"/>
            </w:pPr>
            <w:r w:rsidRPr="000703B8">
              <w:rPr>
                <w:rFonts w:ascii="宋体" w:hAnsi="宋体" w:hint="eastAsia"/>
                <w:kern w:val="0"/>
              </w:rPr>
              <w:t>K1+</w:t>
            </w:r>
            <w:r>
              <w:rPr>
                <w:rFonts w:ascii="宋体" w:hAnsi="宋体" w:hint="eastAsia"/>
                <w:kern w:val="0"/>
              </w:rPr>
              <w:t>540</w:t>
            </w:r>
          </w:p>
        </w:tc>
        <w:tc>
          <w:tcPr>
            <w:tcW w:w="1985" w:type="dxa"/>
            <w:vAlign w:val="center"/>
          </w:tcPr>
          <w:p w:rsidR="00A8530E" w:rsidRDefault="00A8530E" w:rsidP="00403313">
            <w:pPr>
              <w:jc w:val="center"/>
              <w:rPr>
                <w:rFonts w:ascii="宋体" w:hAnsi="宋体"/>
              </w:rPr>
            </w:pPr>
            <w:r>
              <w:rPr>
                <w:rFonts w:ascii="宋体" w:hAnsi="宋体" w:hint="eastAsia"/>
              </w:rPr>
              <w:t>14.0</w:t>
            </w:r>
          </w:p>
        </w:tc>
        <w:tc>
          <w:tcPr>
            <w:tcW w:w="1842" w:type="dxa"/>
            <w:vAlign w:val="center"/>
          </w:tcPr>
          <w:p w:rsidR="00A8530E" w:rsidRDefault="00A8530E" w:rsidP="00403313">
            <w:pPr>
              <w:jc w:val="center"/>
              <w:rPr>
                <w:rFonts w:ascii="宋体" w:hAnsi="宋体"/>
              </w:rPr>
            </w:pPr>
            <w:r>
              <w:rPr>
                <w:rFonts w:ascii="宋体" w:hAnsi="宋体" w:hint="eastAsia"/>
              </w:rPr>
              <w:t>12.0</w:t>
            </w:r>
          </w:p>
        </w:tc>
        <w:tc>
          <w:tcPr>
            <w:tcW w:w="3009" w:type="dxa"/>
            <w:vAlign w:val="center"/>
          </w:tcPr>
          <w:p w:rsidR="00A8530E" w:rsidRDefault="00A8530E" w:rsidP="00403313">
            <w:pPr>
              <w:jc w:val="center"/>
              <w:rPr>
                <w:rFonts w:ascii="宋体" w:hAnsi="宋体"/>
                <w:sz w:val="24"/>
                <w:szCs w:val="24"/>
              </w:rPr>
            </w:pPr>
          </w:p>
        </w:tc>
      </w:tr>
      <w:tr w:rsidR="00A8530E" w:rsidTr="00A8530E">
        <w:trPr>
          <w:trHeight w:hRule="exact" w:val="567"/>
          <w:jc w:val="center"/>
        </w:trPr>
        <w:tc>
          <w:tcPr>
            <w:tcW w:w="566" w:type="dxa"/>
            <w:vAlign w:val="center"/>
          </w:tcPr>
          <w:p w:rsidR="00A8530E" w:rsidRDefault="00A8530E" w:rsidP="00403313">
            <w:pPr>
              <w:jc w:val="center"/>
              <w:rPr>
                <w:rFonts w:ascii="宋体" w:hAnsi="宋体"/>
              </w:rPr>
            </w:pPr>
            <w:r>
              <w:rPr>
                <w:rFonts w:ascii="宋体" w:hAnsi="宋体" w:hint="eastAsia"/>
              </w:rPr>
              <w:t>8</w:t>
            </w:r>
          </w:p>
        </w:tc>
        <w:tc>
          <w:tcPr>
            <w:tcW w:w="1405" w:type="dxa"/>
            <w:vAlign w:val="center"/>
          </w:tcPr>
          <w:p w:rsidR="00A8530E" w:rsidRDefault="00A8530E" w:rsidP="00403313">
            <w:pPr>
              <w:jc w:val="center"/>
            </w:pPr>
            <w:r w:rsidRPr="000703B8">
              <w:rPr>
                <w:rFonts w:ascii="宋体" w:hAnsi="宋体" w:hint="eastAsia"/>
                <w:kern w:val="0"/>
              </w:rPr>
              <w:t>K1+</w:t>
            </w:r>
            <w:r>
              <w:rPr>
                <w:rFonts w:ascii="宋体" w:hAnsi="宋体" w:hint="eastAsia"/>
                <w:kern w:val="0"/>
              </w:rPr>
              <w:t>556</w:t>
            </w:r>
          </w:p>
        </w:tc>
        <w:tc>
          <w:tcPr>
            <w:tcW w:w="1985" w:type="dxa"/>
            <w:vAlign w:val="center"/>
          </w:tcPr>
          <w:p w:rsidR="00A8530E" w:rsidRDefault="00A8530E" w:rsidP="00403313">
            <w:pPr>
              <w:jc w:val="center"/>
              <w:rPr>
                <w:rFonts w:ascii="宋体" w:hAnsi="宋体"/>
              </w:rPr>
            </w:pPr>
            <w:r>
              <w:rPr>
                <w:rFonts w:ascii="宋体" w:hAnsi="宋体" w:hint="eastAsia"/>
              </w:rPr>
              <w:t>9.0</w:t>
            </w:r>
          </w:p>
        </w:tc>
        <w:tc>
          <w:tcPr>
            <w:tcW w:w="1842" w:type="dxa"/>
            <w:vAlign w:val="center"/>
          </w:tcPr>
          <w:p w:rsidR="00A8530E" w:rsidRDefault="00A8530E" w:rsidP="00403313">
            <w:pPr>
              <w:jc w:val="center"/>
              <w:rPr>
                <w:rFonts w:ascii="宋体" w:hAnsi="宋体"/>
              </w:rPr>
            </w:pPr>
            <w:r>
              <w:rPr>
                <w:rFonts w:ascii="宋体" w:hAnsi="宋体" w:hint="eastAsia"/>
              </w:rPr>
              <w:t>9.0</w:t>
            </w:r>
          </w:p>
        </w:tc>
        <w:tc>
          <w:tcPr>
            <w:tcW w:w="3009" w:type="dxa"/>
            <w:vAlign w:val="center"/>
          </w:tcPr>
          <w:p w:rsidR="00A8530E" w:rsidRDefault="00A8530E" w:rsidP="00403313">
            <w:pPr>
              <w:jc w:val="center"/>
              <w:rPr>
                <w:rFonts w:ascii="宋体" w:hAnsi="宋体"/>
                <w:sz w:val="24"/>
                <w:szCs w:val="24"/>
              </w:rPr>
            </w:pPr>
          </w:p>
        </w:tc>
      </w:tr>
    </w:tbl>
    <w:p w:rsidR="002F7A23" w:rsidRDefault="002F7A23" w:rsidP="00482B19">
      <w:pPr>
        <w:pStyle w:val="ad"/>
        <w:jc w:val="both"/>
        <w:rPr>
          <w:rFonts w:ascii="宋体" w:hAnsi="宋体"/>
          <w:sz w:val="30"/>
          <w:szCs w:val="30"/>
        </w:rPr>
      </w:pPr>
      <w:bookmarkStart w:id="23" w:name="_Toc219100362"/>
      <w:bookmarkStart w:id="24" w:name="_Toc220054233"/>
      <w:bookmarkStart w:id="25" w:name="_Toc220055618"/>
      <w:bookmarkStart w:id="26" w:name="_Toc273450593"/>
      <w:bookmarkStart w:id="27" w:name="_Toc382416488"/>
      <w:bookmarkStart w:id="28" w:name="_Toc386206494"/>
      <w:bookmarkStart w:id="29" w:name="_Toc463395334"/>
      <w:bookmarkEnd w:id="22"/>
    </w:p>
    <w:p w:rsidR="00482B19" w:rsidRDefault="00482B19" w:rsidP="00482B19">
      <w:pPr>
        <w:pStyle w:val="ad"/>
        <w:jc w:val="both"/>
        <w:rPr>
          <w:rFonts w:ascii="宋体" w:hAnsi="宋体"/>
          <w:sz w:val="30"/>
          <w:szCs w:val="30"/>
        </w:rPr>
      </w:pPr>
      <w:r>
        <w:rPr>
          <w:rFonts w:ascii="宋体" w:hAnsi="宋体" w:hint="eastAsia"/>
          <w:sz w:val="30"/>
          <w:szCs w:val="30"/>
        </w:rPr>
        <w:t>2、隧道施工监控量测</w:t>
      </w:r>
      <w:bookmarkEnd w:id="23"/>
      <w:bookmarkEnd w:id="24"/>
      <w:bookmarkEnd w:id="25"/>
      <w:bookmarkEnd w:id="26"/>
      <w:bookmarkEnd w:id="27"/>
      <w:bookmarkEnd w:id="28"/>
      <w:bookmarkEnd w:id="29"/>
    </w:p>
    <w:p w:rsidR="00482B19" w:rsidRDefault="00482B19" w:rsidP="00482B19">
      <w:pPr>
        <w:pStyle w:val="ae"/>
        <w:jc w:val="left"/>
        <w:rPr>
          <w:rFonts w:ascii="宋体" w:hAnsi="宋体"/>
          <w:sz w:val="28"/>
          <w:szCs w:val="28"/>
        </w:rPr>
      </w:pPr>
      <w:bookmarkStart w:id="30" w:name="_Toc273450594"/>
      <w:bookmarkStart w:id="31" w:name="_Toc382416489"/>
      <w:bookmarkStart w:id="32" w:name="_Toc386206495"/>
      <w:bookmarkStart w:id="33" w:name="_Toc218144968"/>
      <w:bookmarkStart w:id="34" w:name="_Toc219100363"/>
      <w:bookmarkStart w:id="35" w:name="_Toc220054234"/>
      <w:bookmarkStart w:id="36" w:name="_Toc220055619"/>
      <w:bookmarkStart w:id="37" w:name="_Toc463395335"/>
      <w:r>
        <w:rPr>
          <w:rFonts w:ascii="宋体" w:hAnsi="宋体" w:hint="eastAsia"/>
          <w:sz w:val="28"/>
          <w:szCs w:val="28"/>
        </w:rPr>
        <w:t>2.1监控量测参考依据</w:t>
      </w:r>
      <w:bookmarkEnd w:id="30"/>
      <w:bookmarkEnd w:id="31"/>
      <w:bookmarkEnd w:id="32"/>
      <w:bookmarkEnd w:id="33"/>
      <w:bookmarkEnd w:id="34"/>
      <w:bookmarkEnd w:id="35"/>
      <w:bookmarkEnd w:id="36"/>
      <w:bookmarkEnd w:id="37"/>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lastRenderedPageBreak/>
        <w:t>（</w:t>
      </w:r>
      <w:r w:rsidR="004760E2">
        <w:rPr>
          <w:rFonts w:ascii="宋体" w:hAnsi="宋体" w:hint="eastAsia"/>
          <w:color w:val="000000"/>
          <w:sz w:val="24"/>
          <w:u w:color="FF0000"/>
        </w:rPr>
        <w:t>1</w:t>
      </w:r>
      <w:r>
        <w:rPr>
          <w:rFonts w:ascii="宋体" w:hAnsi="宋体" w:hint="eastAsia"/>
          <w:color w:val="000000"/>
          <w:sz w:val="24"/>
          <w:u w:color="FF0000"/>
        </w:rPr>
        <w:t>） 《公路隧道设计规范》（JTG D70-2004）；</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sidR="004760E2">
        <w:rPr>
          <w:rFonts w:ascii="宋体" w:hAnsi="宋体" w:hint="eastAsia"/>
          <w:color w:val="000000"/>
          <w:sz w:val="24"/>
          <w:u w:color="FF0000"/>
        </w:rPr>
        <w:t>2</w:t>
      </w:r>
      <w:r>
        <w:rPr>
          <w:rFonts w:ascii="宋体" w:hAnsi="宋体" w:hint="eastAsia"/>
          <w:color w:val="000000"/>
          <w:sz w:val="24"/>
          <w:u w:color="FF0000"/>
        </w:rPr>
        <w:t>） 《公路隧道施工技术规范》（JTG F60-2009）；</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sidR="004760E2">
        <w:rPr>
          <w:rFonts w:ascii="宋体" w:hAnsi="宋体" w:hint="eastAsia"/>
          <w:color w:val="000000"/>
          <w:sz w:val="24"/>
          <w:u w:color="FF0000"/>
        </w:rPr>
        <w:t>3</w:t>
      </w:r>
      <w:r>
        <w:rPr>
          <w:rFonts w:ascii="宋体" w:hAnsi="宋体" w:hint="eastAsia"/>
          <w:color w:val="000000"/>
          <w:sz w:val="24"/>
          <w:u w:color="FF0000"/>
        </w:rPr>
        <w:t>） 《公路工程物探规程》（JTG/T C22-2009）；</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sidR="004760E2">
        <w:rPr>
          <w:rFonts w:ascii="宋体" w:hAnsi="宋体" w:hint="eastAsia"/>
          <w:color w:val="000000"/>
          <w:sz w:val="24"/>
          <w:u w:color="FF0000"/>
        </w:rPr>
        <w:t>4</w:t>
      </w:r>
      <w:r>
        <w:rPr>
          <w:rFonts w:ascii="宋体" w:hAnsi="宋体" w:hint="eastAsia"/>
          <w:color w:val="000000"/>
          <w:sz w:val="24"/>
          <w:u w:color="FF0000"/>
        </w:rPr>
        <w:t>） 《工程岩体分级标准》（GB/T 50218-2014）；</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sidR="004760E2">
        <w:rPr>
          <w:rFonts w:ascii="宋体" w:hAnsi="宋体" w:hint="eastAsia"/>
          <w:color w:val="000000"/>
          <w:sz w:val="24"/>
          <w:u w:color="FF0000"/>
        </w:rPr>
        <w:t>5</w:t>
      </w:r>
      <w:r>
        <w:rPr>
          <w:rFonts w:ascii="宋体" w:hAnsi="宋体" w:hint="eastAsia"/>
          <w:color w:val="000000"/>
          <w:sz w:val="24"/>
          <w:u w:color="FF0000"/>
        </w:rPr>
        <w:t>） 《公路工程地质勘察规范》(JTG C20-2011)；</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sidR="004760E2">
        <w:rPr>
          <w:rFonts w:ascii="宋体" w:hAnsi="宋体" w:hint="eastAsia"/>
          <w:color w:val="000000"/>
          <w:sz w:val="24"/>
          <w:u w:color="FF0000"/>
        </w:rPr>
        <w:t>6</w:t>
      </w:r>
      <w:r>
        <w:rPr>
          <w:rFonts w:ascii="宋体" w:hAnsi="宋体" w:hint="eastAsia"/>
          <w:color w:val="000000"/>
          <w:sz w:val="24"/>
          <w:u w:color="FF0000"/>
        </w:rPr>
        <w:t>） 《公路隧道施工技术细则》(JTG/T F60-2009)；</w:t>
      </w:r>
    </w:p>
    <w:p w:rsidR="00482B19" w:rsidRDefault="00482B19" w:rsidP="00482B19">
      <w:pPr>
        <w:spacing w:line="360" w:lineRule="auto"/>
        <w:ind w:firstLineChars="200" w:firstLine="480"/>
        <w:rPr>
          <w:rFonts w:ascii="宋体" w:hAnsi="宋体"/>
          <w:color w:val="000000"/>
          <w:sz w:val="24"/>
          <w:u w:color="FF0000"/>
        </w:rPr>
      </w:pPr>
      <w:r>
        <w:rPr>
          <w:rFonts w:hint="eastAsia"/>
          <w:sz w:val="24"/>
          <w:szCs w:val="20"/>
        </w:rPr>
        <w:t>（</w:t>
      </w:r>
      <w:r w:rsidR="004760E2">
        <w:rPr>
          <w:rFonts w:hint="eastAsia"/>
          <w:sz w:val="24"/>
          <w:szCs w:val="20"/>
        </w:rPr>
        <w:t>7</w:t>
      </w:r>
      <w:r>
        <w:rPr>
          <w:rFonts w:hint="eastAsia"/>
          <w:sz w:val="24"/>
          <w:szCs w:val="20"/>
        </w:rPr>
        <w:t>）</w:t>
      </w:r>
      <w:r>
        <w:rPr>
          <w:rFonts w:hint="eastAsia"/>
          <w:sz w:val="24"/>
          <w:szCs w:val="20"/>
        </w:rPr>
        <w:t xml:space="preserve"> </w:t>
      </w:r>
      <w:r w:rsidRPr="00D71583">
        <w:rPr>
          <w:rFonts w:hint="eastAsia"/>
          <w:sz w:val="24"/>
          <w:szCs w:val="20"/>
        </w:rPr>
        <w:t>《铁路隧道施工规范》（</w:t>
      </w:r>
      <w:r w:rsidRPr="00FF4DF6">
        <w:rPr>
          <w:rFonts w:ascii="宋体" w:hAnsi="宋体" w:hint="eastAsia"/>
          <w:color w:val="000000"/>
          <w:sz w:val="24"/>
          <w:u w:color="FF0000"/>
        </w:rPr>
        <w:t>TB10104-2001</w:t>
      </w:r>
      <w:r w:rsidRPr="00D71583">
        <w:rPr>
          <w:rFonts w:hint="eastAsia"/>
          <w:sz w:val="24"/>
          <w:szCs w:val="20"/>
        </w:rPr>
        <w:t>）</w:t>
      </w:r>
      <w:r>
        <w:rPr>
          <w:rFonts w:hint="eastAsia"/>
          <w:sz w:val="24"/>
          <w:szCs w:val="20"/>
        </w:rPr>
        <w:t>;</w:t>
      </w:r>
    </w:p>
    <w:p w:rsidR="00482B19" w:rsidRDefault="00482B19" w:rsidP="00482B19">
      <w:pPr>
        <w:spacing w:line="360" w:lineRule="auto"/>
        <w:ind w:firstLineChars="200" w:firstLine="480"/>
        <w:rPr>
          <w:rFonts w:ascii="宋体" w:hAnsi="宋体"/>
          <w:color w:val="000000"/>
          <w:sz w:val="24"/>
          <w:u w:color="FF0000"/>
        </w:rPr>
      </w:pPr>
      <w:r>
        <w:rPr>
          <w:rFonts w:ascii="宋体" w:hAnsi="宋体" w:hint="eastAsia"/>
          <w:color w:val="000000"/>
          <w:sz w:val="24"/>
          <w:u w:color="FF0000"/>
        </w:rPr>
        <w:t>（</w:t>
      </w:r>
      <w:r w:rsidR="004760E2">
        <w:rPr>
          <w:rFonts w:ascii="宋体" w:hAnsi="宋体" w:hint="eastAsia"/>
          <w:color w:val="000000"/>
          <w:sz w:val="24"/>
          <w:u w:color="FF0000"/>
        </w:rPr>
        <w:t>8</w:t>
      </w:r>
      <w:r>
        <w:rPr>
          <w:rFonts w:ascii="宋体" w:hAnsi="宋体" w:hint="eastAsia"/>
          <w:color w:val="000000"/>
          <w:sz w:val="24"/>
          <w:u w:color="FF0000"/>
        </w:rPr>
        <w:t xml:space="preserve">）  </w:t>
      </w:r>
      <w:bookmarkStart w:id="38" w:name="T01_隧道名称"/>
      <w:r>
        <w:rPr>
          <w:rFonts w:ascii="宋体" w:hAnsi="宋体" w:hint="eastAsia"/>
          <w:color w:val="000000"/>
          <w:sz w:val="24"/>
          <w:u w:color="FF0000"/>
        </w:rPr>
        <w:t>老营特长隧道</w:t>
      </w:r>
      <w:bookmarkEnd w:id="38"/>
      <w:r>
        <w:rPr>
          <w:rFonts w:ascii="宋体" w:hAnsi="宋体" w:hint="eastAsia"/>
          <w:color w:val="000000"/>
          <w:sz w:val="24"/>
          <w:u w:color="FF0000"/>
        </w:rPr>
        <w:t>设计、变更资料、工程任务书。</w:t>
      </w:r>
    </w:p>
    <w:p w:rsidR="00482B19" w:rsidRDefault="00482B19" w:rsidP="00482B19">
      <w:pPr>
        <w:pStyle w:val="ae"/>
        <w:jc w:val="left"/>
        <w:rPr>
          <w:rFonts w:ascii="宋体" w:hAnsi="宋体"/>
          <w:sz w:val="28"/>
          <w:szCs w:val="28"/>
        </w:rPr>
      </w:pPr>
      <w:bookmarkStart w:id="39" w:name="_Toc463395336"/>
      <w:r>
        <w:rPr>
          <w:rFonts w:ascii="宋体" w:hAnsi="宋体" w:hint="eastAsia"/>
          <w:sz w:val="28"/>
          <w:szCs w:val="28"/>
        </w:rPr>
        <w:t>2.2监控量测的目的</w:t>
      </w:r>
      <w:bookmarkEnd w:id="39"/>
    </w:p>
    <w:p w:rsidR="00482B19" w:rsidRDefault="00482B19" w:rsidP="00482B19">
      <w:pPr>
        <w:pStyle w:val="a9"/>
        <w:snapToGrid w:val="0"/>
        <w:ind w:firstLineChars="200" w:firstLine="480"/>
        <w:rPr>
          <w:rFonts w:ascii="宋体" w:hAnsi="宋体"/>
        </w:rPr>
      </w:pPr>
      <w:r>
        <w:rPr>
          <w:rFonts w:ascii="宋体" w:hAnsi="宋体" w:hint="eastAsia"/>
        </w:rPr>
        <w:t>在隧道施工期间实施监测，是加强工程安全质量管理，防止重大事故发生的有力措施。通过监测工作为业主及施工方提供及时、可靠的安全、质量信息，及时准确预报安全隐患，避免事故发生，科学指导设计和施工，实现“动态设计、动态施工”的根本目的。主要有以下几点：</w:t>
      </w:r>
    </w:p>
    <w:p w:rsidR="00482B19" w:rsidRDefault="00482B19" w:rsidP="00482B19">
      <w:pPr>
        <w:pStyle w:val="a9"/>
        <w:snapToGrid w:val="0"/>
        <w:ind w:firstLineChars="200" w:firstLine="480"/>
        <w:rPr>
          <w:rFonts w:ascii="宋体" w:hAnsi="宋体"/>
        </w:rPr>
      </w:pPr>
      <w:r>
        <w:rPr>
          <w:rFonts w:ascii="宋体" w:hAnsi="宋体" w:hint="eastAsia"/>
        </w:rPr>
        <w:t>（1）确保安全；</w:t>
      </w:r>
    </w:p>
    <w:p w:rsidR="00482B19" w:rsidRDefault="00482B19" w:rsidP="00482B19">
      <w:pPr>
        <w:pStyle w:val="a9"/>
        <w:snapToGrid w:val="0"/>
        <w:ind w:firstLineChars="200" w:firstLine="480"/>
        <w:rPr>
          <w:rFonts w:ascii="宋体" w:hAnsi="宋体"/>
        </w:rPr>
      </w:pPr>
      <w:r>
        <w:rPr>
          <w:rFonts w:ascii="宋体" w:hAnsi="宋体" w:hint="eastAsia"/>
        </w:rPr>
        <w:t>（2）指导施工；</w:t>
      </w:r>
    </w:p>
    <w:p w:rsidR="00482B19" w:rsidRDefault="00482B19" w:rsidP="00482B19">
      <w:pPr>
        <w:pStyle w:val="a9"/>
        <w:snapToGrid w:val="0"/>
        <w:ind w:firstLineChars="200" w:firstLine="480"/>
        <w:rPr>
          <w:rFonts w:ascii="宋体" w:hAnsi="宋体"/>
        </w:rPr>
      </w:pPr>
      <w:r>
        <w:rPr>
          <w:rFonts w:ascii="宋体" w:hAnsi="宋体" w:hint="eastAsia"/>
        </w:rPr>
        <w:t>（3）修正设计；</w:t>
      </w:r>
    </w:p>
    <w:p w:rsidR="00482B19" w:rsidRDefault="00482B19" w:rsidP="00482B19">
      <w:pPr>
        <w:pStyle w:val="a9"/>
        <w:snapToGrid w:val="0"/>
        <w:rPr>
          <w:rFonts w:ascii="宋体" w:hAnsi="宋体"/>
        </w:rPr>
      </w:pPr>
      <w:r>
        <w:rPr>
          <w:rFonts w:ascii="宋体" w:hAnsi="宋体" w:hint="eastAsia"/>
        </w:rPr>
        <w:t>（4）积累资料。</w:t>
      </w:r>
    </w:p>
    <w:p w:rsidR="00482B19" w:rsidRDefault="00482B19" w:rsidP="00482B19">
      <w:pPr>
        <w:pStyle w:val="ae"/>
        <w:jc w:val="left"/>
        <w:rPr>
          <w:rFonts w:ascii="宋体" w:hAnsi="宋体"/>
          <w:sz w:val="28"/>
          <w:szCs w:val="28"/>
        </w:rPr>
      </w:pPr>
      <w:bookmarkStart w:id="40" w:name="_Toc463395337"/>
      <w:r>
        <w:rPr>
          <w:rFonts w:ascii="宋体" w:hAnsi="宋体" w:hint="eastAsia"/>
          <w:sz w:val="28"/>
          <w:szCs w:val="28"/>
        </w:rPr>
        <w:t>2.3监控量测内容</w:t>
      </w:r>
      <w:bookmarkEnd w:id="40"/>
    </w:p>
    <w:p w:rsidR="00482B19" w:rsidRDefault="00482B19" w:rsidP="00482B19">
      <w:pPr>
        <w:spacing w:line="360" w:lineRule="auto"/>
        <w:ind w:firstLineChars="200" w:firstLine="480"/>
        <w:rPr>
          <w:rFonts w:ascii="宋体" w:hAnsi="宋体"/>
          <w:sz w:val="24"/>
        </w:rPr>
      </w:pPr>
      <w:r>
        <w:rPr>
          <w:rFonts w:ascii="宋体" w:hAnsi="宋体" w:hint="eastAsia"/>
          <w:sz w:val="24"/>
        </w:rPr>
        <w:t>隧道</w:t>
      </w:r>
      <w:r>
        <w:rPr>
          <w:rFonts w:ascii="宋体" w:hAnsi="宋体"/>
          <w:sz w:val="24"/>
        </w:rPr>
        <w:t>监测工作的主要内容见表</w:t>
      </w:r>
      <w:r>
        <w:rPr>
          <w:rFonts w:ascii="宋体" w:hAnsi="宋体" w:hint="eastAsia"/>
          <w:sz w:val="24"/>
        </w:rPr>
        <w:t>4、5</w:t>
      </w:r>
      <w:r>
        <w:rPr>
          <w:rFonts w:ascii="宋体" w:hAnsi="宋体"/>
          <w:sz w:val="24"/>
        </w:rPr>
        <w:t>。</w:t>
      </w:r>
    </w:p>
    <w:p w:rsidR="00482B19" w:rsidRDefault="00482B19" w:rsidP="00482B19">
      <w:pPr>
        <w:spacing w:line="360" w:lineRule="auto"/>
        <w:ind w:firstLineChars="150" w:firstLine="316"/>
        <w:jc w:val="center"/>
        <w:rPr>
          <w:rFonts w:ascii="宋体" w:hAnsi="宋体"/>
          <w:b/>
        </w:rPr>
      </w:pPr>
      <w:r>
        <w:rPr>
          <w:rFonts w:ascii="宋体" w:hAnsi="宋体"/>
          <w:b/>
        </w:rPr>
        <w:t>表</w:t>
      </w:r>
      <w:r>
        <w:rPr>
          <w:rFonts w:ascii="宋体" w:hAnsi="宋体" w:hint="eastAsia"/>
          <w:b/>
        </w:rPr>
        <w:t>4 隧道现场监控量测必测</w:t>
      </w:r>
      <w:r>
        <w:rPr>
          <w:rFonts w:ascii="宋体" w:hAnsi="宋体"/>
          <w:b/>
        </w:rPr>
        <w:t xml:space="preserve">项目表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33"/>
        <w:gridCol w:w="1295"/>
        <w:gridCol w:w="1620"/>
        <w:gridCol w:w="1620"/>
        <w:gridCol w:w="720"/>
        <w:gridCol w:w="900"/>
        <w:gridCol w:w="799"/>
        <w:gridCol w:w="641"/>
        <w:gridCol w:w="1130"/>
      </w:tblGrid>
      <w:tr w:rsidR="00482B19" w:rsidTr="00403313">
        <w:trPr>
          <w:trHeight w:val="383"/>
          <w:tblHeader/>
          <w:jc w:val="center"/>
        </w:trPr>
        <w:tc>
          <w:tcPr>
            <w:tcW w:w="433" w:type="dxa"/>
            <w:vMerge w:val="restart"/>
            <w:vAlign w:val="center"/>
          </w:tcPr>
          <w:p w:rsidR="00482B19" w:rsidRDefault="00482B19" w:rsidP="00403313">
            <w:pPr>
              <w:jc w:val="center"/>
              <w:rPr>
                <w:rFonts w:ascii="宋体" w:hAnsi="宋体"/>
              </w:rPr>
            </w:pPr>
            <w:r>
              <w:rPr>
                <w:rFonts w:ascii="宋体" w:hAnsi="宋体"/>
              </w:rPr>
              <w:t>序号</w:t>
            </w:r>
          </w:p>
        </w:tc>
        <w:tc>
          <w:tcPr>
            <w:tcW w:w="1295" w:type="dxa"/>
            <w:vMerge w:val="restart"/>
            <w:vAlign w:val="center"/>
          </w:tcPr>
          <w:p w:rsidR="00482B19" w:rsidRPr="00323F30" w:rsidRDefault="00482B19" w:rsidP="00403313">
            <w:pPr>
              <w:jc w:val="center"/>
              <w:rPr>
                <w:rFonts w:ascii="宋体" w:hAnsi="宋体"/>
              </w:rPr>
            </w:pPr>
            <w:r>
              <w:rPr>
                <w:rFonts w:ascii="宋体" w:hAnsi="宋体"/>
              </w:rPr>
              <w:t>项目</w:t>
            </w:r>
            <w:r>
              <w:rPr>
                <w:rFonts w:ascii="宋体" w:hAnsi="宋体" w:hint="eastAsia"/>
              </w:rPr>
              <w:t>名称</w:t>
            </w:r>
          </w:p>
        </w:tc>
        <w:tc>
          <w:tcPr>
            <w:tcW w:w="1620" w:type="dxa"/>
            <w:vMerge w:val="restart"/>
            <w:vAlign w:val="center"/>
          </w:tcPr>
          <w:p w:rsidR="00482B19" w:rsidRDefault="00482B19" w:rsidP="00403313">
            <w:pPr>
              <w:jc w:val="center"/>
              <w:rPr>
                <w:rFonts w:ascii="宋体" w:hAnsi="宋体"/>
              </w:rPr>
            </w:pPr>
            <w:r>
              <w:rPr>
                <w:rFonts w:ascii="宋体" w:hAnsi="宋体"/>
              </w:rPr>
              <w:t>方法及工具</w:t>
            </w:r>
          </w:p>
        </w:tc>
        <w:tc>
          <w:tcPr>
            <w:tcW w:w="1620" w:type="dxa"/>
            <w:vMerge w:val="restart"/>
            <w:vAlign w:val="center"/>
          </w:tcPr>
          <w:p w:rsidR="00482B19" w:rsidRDefault="00482B19" w:rsidP="00403313">
            <w:pPr>
              <w:jc w:val="center"/>
              <w:rPr>
                <w:rFonts w:ascii="宋体" w:hAnsi="宋体"/>
              </w:rPr>
            </w:pPr>
            <w:r>
              <w:rPr>
                <w:rFonts w:ascii="宋体" w:hAnsi="宋体"/>
              </w:rPr>
              <w:t>布置</w:t>
            </w:r>
          </w:p>
        </w:tc>
        <w:tc>
          <w:tcPr>
            <w:tcW w:w="720" w:type="dxa"/>
            <w:vMerge w:val="restart"/>
            <w:vAlign w:val="center"/>
          </w:tcPr>
          <w:p w:rsidR="00482B19" w:rsidRDefault="00482B19" w:rsidP="00403313">
            <w:pPr>
              <w:jc w:val="center"/>
              <w:rPr>
                <w:rFonts w:ascii="宋体" w:hAnsi="宋体"/>
              </w:rPr>
            </w:pPr>
            <w:r>
              <w:rPr>
                <w:rFonts w:ascii="宋体" w:hAnsi="宋体" w:hint="eastAsia"/>
              </w:rPr>
              <w:t>测试</w:t>
            </w:r>
          </w:p>
          <w:p w:rsidR="00482B19" w:rsidRDefault="00482B19" w:rsidP="00403313">
            <w:pPr>
              <w:jc w:val="center"/>
              <w:rPr>
                <w:rFonts w:ascii="宋体" w:hAnsi="宋体"/>
              </w:rPr>
            </w:pPr>
            <w:r>
              <w:rPr>
                <w:rFonts w:ascii="宋体" w:hAnsi="宋体" w:hint="eastAsia"/>
              </w:rPr>
              <w:t>精度</w:t>
            </w:r>
          </w:p>
        </w:tc>
        <w:tc>
          <w:tcPr>
            <w:tcW w:w="3470" w:type="dxa"/>
            <w:gridSpan w:val="4"/>
            <w:vAlign w:val="center"/>
          </w:tcPr>
          <w:p w:rsidR="00482B19" w:rsidRDefault="00482B19" w:rsidP="00403313">
            <w:pPr>
              <w:jc w:val="center"/>
              <w:rPr>
                <w:rFonts w:ascii="宋体" w:hAnsi="宋体"/>
              </w:rPr>
            </w:pPr>
            <w:r>
              <w:rPr>
                <w:rFonts w:ascii="宋体" w:hAnsi="宋体" w:hint="eastAsia"/>
              </w:rPr>
              <w:t>量</w:t>
            </w:r>
            <w:r>
              <w:rPr>
                <w:rFonts w:ascii="宋体" w:hAnsi="宋体"/>
              </w:rPr>
              <w:t>测间隔时间</w:t>
            </w:r>
          </w:p>
        </w:tc>
      </w:tr>
      <w:tr w:rsidR="00482B19" w:rsidTr="00403313">
        <w:trPr>
          <w:trHeight w:val="382"/>
          <w:tblHeader/>
          <w:jc w:val="center"/>
        </w:trPr>
        <w:tc>
          <w:tcPr>
            <w:tcW w:w="433" w:type="dxa"/>
            <w:vMerge/>
            <w:vAlign w:val="center"/>
          </w:tcPr>
          <w:p w:rsidR="00482B19" w:rsidRPr="00323F30" w:rsidRDefault="00482B19" w:rsidP="00403313">
            <w:pPr>
              <w:jc w:val="center"/>
              <w:rPr>
                <w:rFonts w:ascii="宋体" w:hAnsi="宋体"/>
              </w:rPr>
            </w:pPr>
          </w:p>
        </w:tc>
        <w:tc>
          <w:tcPr>
            <w:tcW w:w="1295" w:type="dxa"/>
            <w:vMerge/>
            <w:vAlign w:val="center"/>
          </w:tcPr>
          <w:p w:rsidR="00482B19" w:rsidRPr="00323F30" w:rsidRDefault="00482B19" w:rsidP="00403313">
            <w:pPr>
              <w:jc w:val="center"/>
              <w:rPr>
                <w:rFonts w:ascii="宋体" w:hAnsi="宋体"/>
              </w:rPr>
            </w:pPr>
          </w:p>
        </w:tc>
        <w:tc>
          <w:tcPr>
            <w:tcW w:w="1620" w:type="dxa"/>
            <w:vMerge/>
            <w:vAlign w:val="center"/>
          </w:tcPr>
          <w:p w:rsidR="00482B19" w:rsidRDefault="00482B19" w:rsidP="00403313">
            <w:pPr>
              <w:jc w:val="center"/>
              <w:rPr>
                <w:rFonts w:ascii="宋体" w:hAnsi="宋体"/>
              </w:rPr>
            </w:pPr>
          </w:p>
        </w:tc>
        <w:tc>
          <w:tcPr>
            <w:tcW w:w="1620" w:type="dxa"/>
            <w:vMerge/>
            <w:vAlign w:val="center"/>
          </w:tcPr>
          <w:p w:rsidR="00482B19" w:rsidRDefault="00482B19" w:rsidP="00403313">
            <w:pPr>
              <w:jc w:val="center"/>
              <w:rPr>
                <w:rFonts w:ascii="宋体" w:hAnsi="宋体"/>
              </w:rPr>
            </w:pPr>
          </w:p>
        </w:tc>
        <w:tc>
          <w:tcPr>
            <w:tcW w:w="720" w:type="dxa"/>
            <w:vMerge/>
            <w:vAlign w:val="center"/>
          </w:tcPr>
          <w:p w:rsidR="00482B19" w:rsidRDefault="00482B19" w:rsidP="00403313">
            <w:pPr>
              <w:jc w:val="center"/>
              <w:rPr>
                <w:rFonts w:ascii="宋体" w:hAnsi="宋体"/>
              </w:rPr>
            </w:pPr>
          </w:p>
        </w:tc>
        <w:tc>
          <w:tcPr>
            <w:tcW w:w="900" w:type="dxa"/>
            <w:vAlign w:val="center"/>
          </w:tcPr>
          <w:p w:rsidR="00482B19" w:rsidRDefault="00482B19" w:rsidP="00403313">
            <w:pPr>
              <w:jc w:val="center"/>
              <w:rPr>
                <w:rFonts w:ascii="宋体" w:hAnsi="宋体"/>
              </w:rPr>
            </w:pPr>
            <w:r>
              <w:rPr>
                <w:rFonts w:ascii="宋体" w:hAnsi="宋体"/>
              </w:rPr>
              <w:t>1～15d</w:t>
            </w:r>
          </w:p>
        </w:tc>
        <w:tc>
          <w:tcPr>
            <w:tcW w:w="799" w:type="dxa"/>
            <w:vAlign w:val="center"/>
          </w:tcPr>
          <w:p w:rsidR="00482B19" w:rsidRDefault="00482B19" w:rsidP="00403313">
            <w:pPr>
              <w:jc w:val="center"/>
              <w:rPr>
                <w:rFonts w:ascii="宋体" w:hAnsi="宋体"/>
              </w:rPr>
            </w:pPr>
            <w:r>
              <w:rPr>
                <w:rFonts w:ascii="宋体" w:hAnsi="宋体"/>
              </w:rPr>
              <w:t>16d～1个月</w:t>
            </w:r>
          </w:p>
        </w:tc>
        <w:tc>
          <w:tcPr>
            <w:tcW w:w="641" w:type="dxa"/>
            <w:vAlign w:val="center"/>
          </w:tcPr>
          <w:p w:rsidR="00482B19" w:rsidRDefault="00482B19" w:rsidP="00403313">
            <w:pPr>
              <w:jc w:val="center"/>
              <w:rPr>
                <w:rFonts w:ascii="宋体" w:hAnsi="宋体"/>
              </w:rPr>
            </w:pPr>
            <w:r>
              <w:rPr>
                <w:rFonts w:ascii="宋体" w:hAnsi="宋体"/>
              </w:rPr>
              <w:t>1～3个月</w:t>
            </w:r>
          </w:p>
        </w:tc>
        <w:tc>
          <w:tcPr>
            <w:tcW w:w="1130" w:type="dxa"/>
            <w:vAlign w:val="center"/>
          </w:tcPr>
          <w:p w:rsidR="00482B19" w:rsidRDefault="00482B19" w:rsidP="00403313">
            <w:pPr>
              <w:jc w:val="center"/>
              <w:rPr>
                <w:rFonts w:ascii="宋体" w:hAnsi="宋体"/>
              </w:rPr>
            </w:pPr>
            <w:r>
              <w:rPr>
                <w:rFonts w:ascii="宋体" w:hAnsi="宋体"/>
              </w:rPr>
              <w:t>大于3个月</w:t>
            </w:r>
          </w:p>
        </w:tc>
      </w:tr>
      <w:tr w:rsidR="00482B19" w:rsidTr="00403313">
        <w:trPr>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t>1</w:t>
            </w:r>
          </w:p>
        </w:tc>
        <w:tc>
          <w:tcPr>
            <w:tcW w:w="1295" w:type="dxa"/>
            <w:vAlign w:val="center"/>
          </w:tcPr>
          <w:p w:rsidR="00482B19" w:rsidRDefault="00482B19" w:rsidP="00403313">
            <w:pPr>
              <w:jc w:val="center"/>
              <w:rPr>
                <w:rFonts w:ascii="宋体" w:hAnsi="宋体"/>
              </w:rPr>
            </w:pPr>
            <w:r>
              <w:rPr>
                <w:rFonts w:ascii="宋体" w:hAnsi="宋体" w:hint="eastAsia"/>
              </w:rPr>
              <w:t>洞内、外观察</w:t>
            </w:r>
          </w:p>
        </w:tc>
        <w:tc>
          <w:tcPr>
            <w:tcW w:w="1620" w:type="dxa"/>
            <w:vAlign w:val="center"/>
          </w:tcPr>
          <w:p w:rsidR="00482B19" w:rsidRDefault="00482B19" w:rsidP="00403313">
            <w:pPr>
              <w:rPr>
                <w:rFonts w:ascii="宋体" w:hAnsi="宋体"/>
              </w:rPr>
            </w:pPr>
            <w:r>
              <w:rPr>
                <w:rFonts w:ascii="宋体" w:hAnsi="宋体"/>
              </w:rPr>
              <w:t>地质素描；地质罗盘、地质锤；相机</w:t>
            </w:r>
          </w:p>
        </w:tc>
        <w:tc>
          <w:tcPr>
            <w:tcW w:w="1620" w:type="dxa"/>
            <w:vAlign w:val="center"/>
          </w:tcPr>
          <w:p w:rsidR="00482B19" w:rsidRDefault="00482B19" w:rsidP="00403313">
            <w:pPr>
              <w:rPr>
                <w:rFonts w:ascii="宋体" w:hAnsi="宋体"/>
              </w:rPr>
            </w:pPr>
            <w:r>
              <w:rPr>
                <w:rFonts w:ascii="宋体" w:hAnsi="宋体"/>
              </w:rPr>
              <w:t>开挖后及初期支护后进行</w:t>
            </w:r>
          </w:p>
        </w:tc>
        <w:tc>
          <w:tcPr>
            <w:tcW w:w="720" w:type="dxa"/>
            <w:tcBorders>
              <w:bottom w:val="single" w:sz="4" w:space="0" w:color="auto"/>
            </w:tcBorders>
            <w:vAlign w:val="center"/>
          </w:tcPr>
          <w:p w:rsidR="00482B19" w:rsidRDefault="00482B19" w:rsidP="00403313">
            <w:pPr>
              <w:jc w:val="center"/>
              <w:rPr>
                <w:rFonts w:ascii="宋体" w:hAnsi="宋体"/>
              </w:rPr>
            </w:pPr>
            <w:r>
              <w:rPr>
                <w:rFonts w:ascii="宋体" w:hAnsi="宋体" w:hint="eastAsia"/>
              </w:rPr>
              <w:t>—</w:t>
            </w:r>
          </w:p>
        </w:tc>
        <w:tc>
          <w:tcPr>
            <w:tcW w:w="3470" w:type="dxa"/>
            <w:gridSpan w:val="4"/>
            <w:tcBorders>
              <w:bottom w:val="single" w:sz="4" w:space="0" w:color="auto"/>
            </w:tcBorders>
            <w:vAlign w:val="center"/>
          </w:tcPr>
          <w:p w:rsidR="00482B19" w:rsidRDefault="00482B19" w:rsidP="00403313">
            <w:pPr>
              <w:jc w:val="center"/>
              <w:rPr>
                <w:rFonts w:ascii="宋体" w:hAnsi="宋体"/>
              </w:rPr>
            </w:pPr>
            <w:r>
              <w:rPr>
                <w:rFonts w:ascii="宋体" w:hAnsi="宋体" w:hint="eastAsia"/>
              </w:rPr>
              <w:t>—</w:t>
            </w:r>
          </w:p>
        </w:tc>
      </w:tr>
      <w:tr w:rsidR="00482B19" w:rsidTr="00403313">
        <w:trPr>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t>2</w:t>
            </w:r>
          </w:p>
        </w:tc>
        <w:tc>
          <w:tcPr>
            <w:tcW w:w="1295" w:type="dxa"/>
            <w:vAlign w:val="center"/>
          </w:tcPr>
          <w:p w:rsidR="00482B19" w:rsidRDefault="00482B19" w:rsidP="00403313">
            <w:pPr>
              <w:jc w:val="center"/>
              <w:rPr>
                <w:rFonts w:ascii="宋体" w:hAnsi="宋体"/>
              </w:rPr>
            </w:pPr>
            <w:r>
              <w:rPr>
                <w:rFonts w:ascii="宋体" w:hAnsi="宋体"/>
              </w:rPr>
              <w:t>周边位移</w:t>
            </w:r>
          </w:p>
        </w:tc>
        <w:tc>
          <w:tcPr>
            <w:tcW w:w="1620" w:type="dxa"/>
            <w:vAlign w:val="center"/>
          </w:tcPr>
          <w:p w:rsidR="00482B19" w:rsidRDefault="00482B19" w:rsidP="00403313">
            <w:pPr>
              <w:rPr>
                <w:rFonts w:ascii="宋体" w:hAnsi="宋体"/>
              </w:rPr>
            </w:pPr>
            <w:r>
              <w:rPr>
                <w:rFonts w:ascii="宋体" w:hAnsi="宋体" w:hint="eastAsia"/>
              </w:rPr>
              <w:t>各种类型</w:t>
            </w:r>
            <w:r>
              <w:rPr>
                <w:rFonts w:ascii="宋体" w:hAnsi="宋体"/>
              </w:rPr>
              <w:t>位移计</w:t>
            </w:r>
          </w:p>
        </w:tc>
        <w:tc>
          <w:tcPr>
            <w:tcW w:w="1620" w:type="dxa"/>
            <w:vAlign w:val="center"/>
          </w:tcPr>
          <w:p w:rsidR="00482B19" w:rsidRDefault="00482B19" w:rsidP="00403313">
            <w:pPr>
              <w:rPr>
                <w:rFonts w:ascii="宋体" w:hAnsi="宋体"/>
              </w:rPr>
            </w:pPr>
            <w:r>
              <w:rPr>
                <w:rFonts w:ascii="宋体" w:hAnsi="宋体"/>
              </w:rPr>
              <w:t>每</w:t>
            </w:r>
            <w:r>
              <w:rPr>
                <w:rFonts w:ascii="宋体" w:hAnsi="宋体" w:hint="eastAsia"/>
              </w:rPr>
              <w:t>10</w:t>
            </w:r>
            <w:r>
              <w:rPr>
                <w:rFonts w:ascii="宋体" w:hAnsi="宋体"/>
              </w:rPr>
              <w:t>～50m一个断面，每断面2～3对测点。</w:t>
            </w:r>
          </w:p>
        </w:tc>
        <w:tc>
          <w:tcPr>
            <w:tcW w:w="720" w:type="dxa"/>
            <w:vAlign w:val="center"/>
          </w:tcPr>
          <w:p w:rsidR="00482B19" w:rsidRDefault="00482B19" w:rsidP="00403313">
            <w:pPr>
              <w:rPr>
                <w:rFonts w:ascii="宋体" w:hAnsi="宋体"/>
              </w:rPr>
            </w:pPr>
            <w:r>
              <w:rPr>
                <w:rFonts w:ascii="宋体" w:hAnsi="宋体" w:hint="eastAsia"/>
              </w:rPr>
              <w:t>0.1mm</w:t>
            </w:r>
          </w:p>
        </w:tc>
        <w:tc>
          <w:tcPr>
            <w:tcW w:w="900" w:type="dxa"/>
            <w:vMerge w:val="restart"/>
            <w:vAlign w:val="center"/>
          </w:tcPr>
          <w:p w:rsidR="00482B19" w:rsidRDefault="00482B19" w:rsidP="00403313">
            <w:pPr>
              <w:rPr>
                <w:rFonts w:ascii="宋体" w:hAnsi="宋体"/>
              </w:rPr>
            </w:pPr>
            <w:r>
              <w:rPr>
                <w:rFonts w:ascii="宋体" w:hAnsi="宋体"/>
              </w:rPr>
              <w:t>1～2次/</w:t>
            </w:r>
            <w:r>
              <w:rPr>
                <w:rFonts w:ascii="宋体" w:hAnsi="宋体" w:hint="eastAsia"/>
              </w:rPr>
              <w:t>d</w:t>
            </w:r>
          </w:p>
        </w:tc>
        <w:tc>
          <w:tcPr>
            <w:tcW w:w="799" w:type="dxa"/>
            <w:vMerge w:val="restart"/>
            <w:vAlign w:val="center"/>
          </w:tcPr>
          <w:p w:rsidR="00482B19" w:rsidRDefault="00482B19" w:rsidP="00403313">
            <w:pPr>
              <w:rPr>
                <w:rFonts w:ascii="宋体" w:hAnsi="宋体"/>
              </w:rPr>
            </w:pPr>
            <w:r>
              <w:rPr>
                <w:rFonts w:ascii="宋体" w:hAnsi="宋体"/>
              </w:rPr>
              <w:t>1次/2</w:t>
            </w:r>
            <w:r>
              <w:rPr>
                <w:rFonts w:ascii="宋体" w:hAnsi="宋体" w:hint="eastAsia"/>
              </w:rPr>
              <w:t>d</w:t>
            </w:r>
          </w:p>
        </w:tc>
        <w:tc>
          <w:tcPr>
            <w:tcW w:w="641" w:type="dxa"/>
            <w:vMerge w:val="restart"/>
            <w:vAlign w:val="center"/>
          </w:tcPr>
          <w:p w:rsidR="00482B19" w:rsidRDefault="00482B19" w:rsidP="00403313">
            <w:pPr>
              <w:rPr>
                <w:rFonts w:ascii="宋体" w:hAnsi="宋体"/>
              </w:rPr>
            </w:pPr>
            <w:r>
              <w:rPr>
                <w:rFonts w:ascii="宋体" w:hAnsi="宋体"/>
              </w:rPr>
              <w:t>1～2次/周</w:t>
            </w:r>
          </w:p>
        </w:tc>
        <w:tc>
          <w:tcPr>
            <w:tcW w:w="1130" w:type="dxa"/>
            <w:vMerge w:val="restart"/>
            <w:vAlign w:val="center"/>
          </w:tcPr>
          <w:p w:rsidR="00482B19" w:rsidRDefault="00482B19" w:rsidP="00403313">
            <w:pPr>
              <w:rPr>
                <w:rFonts w:ascii="宋体" w:hAnsi="宋体"/>
              </w:rPr>
            </w:pPr>
            <w:r>
              <w:rPr>
                <w:rFonts w:ascii="宋体" w:hAnsi="宋体"/>
              </w:rPr>
              <w:t>1～3次/月</w:t>
            </w:r>
          </w:p>
        </w:tc>
      </w:tr>
      <w:tr w:rsidR="00482B19" w:rsidTr="00403313">
        <w:trPr>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t>3</w:t>
            </w:r>
          </w:p>
        </w:tc>
        <w:tc>
          <w:tcPr>
            <w:tcW w:w="1295" w:type="dxa"/>
            <w:vAlign w:val="center"/>
          </w:tcPr>
          <w:p w:rsidR="00482B19" w:rsidRDefault="00482B19" w:rsidP="00403313">
            <w:pPr>
              <w:jc w:val="center"/>
              <w:rPr>
                <w:rFonts w:ascii="宋体" w:hAnsi="宋体"/>
              </w:rPr>
            </w:pPr>
            <w:r>
              <w:rPr>
                <w:rFonts w:ascii="宋体" w:hAnsi="宋体"/>
              </w:rPr>
              <w:t>拱顶下沉</w:t>
            </w:r>
          </w:p>
        </w:tc>
        <w:tc>
          <w:tcPr>
            <w:tcW w:w="1620" w:type="dxa"/>
            <w:vAlign w:val="center"/>
          </w:tcPr>
          <w:p w:rsidR="00482B19" w:rsidRDefault="00482B19" w:rsidP="00403313">
            <w:pPr>
              <w:rPr>
                <w:rFonts w:ascii="宋体" w:hAnsi="宋体"/>
              </w:rPr>
            </w:pPr>
            <w:r>
              <w:rPr>
                <w:rFonts w:ascii="宋体" w:hAnsi="宋体" w:hint="eastAsia"/>
              </w:rPr>
              <w:t>水准测量的方法，</w:t>
            </w:r>
            <w:r>
              <w:rPr>
                <w:rFonts w:ascii="宋体" w:hAnsi="宋体"/>
              </w:rPr>
              <w:t>水准仪、钢</w:t>
            </w:r>
            <w:r>
              <w:rPr>
                <w:rFonts w:ascii="宋体" w:hAnsi="宋体"/>
              </w:rPr>
              <w:lastRenderedPageBreak/>
              <w:t>尺</w:t>
            </w:r>
            <w:r>
              <w:rPr>
                <w:rFonts w:ascii="宋体" w:hAnsi="宋体" w:hint="eastAsia"/>
              </w:rPr>
              <w:t>等</w:t>
            </w:r>
          </w:p>
        </w:tc>
        <w:tc>
          <w:tcPr>
            <w:tcW w:w="1620" w:type="dxa"/>
            <w:vAlign w:val="center"/>
          </w:tcPr>
          <w:p w:rsidR="00482B19" w:rsidRDefault="00482B19" w:rsidP="00403313">
            <w:pPr>
              <w:rPr>
                <w:rFonts w:ascii="宋体" w:hAnsi="宋体"/>
              </w:rPr>
            </w:pPr>
            <w:r>
              <w:rPr>
                <w:rFonts w:ascii="宋体" w:hAnsi="宋体"/>
              </w:rPr>
              <w:lastRenderedPageBreak/>
              <w:t>每</w:t>
            </w:r>
            <w:r>
              <w:rPr>
                <w:rFonts w:ascii="宋体" w:hAnsi="宋体" w:hint="eastAsia"/>
              </w:rPr>
              <w:t>10</w:t>
            </w:r>
            <w:r>
              <w:rPr>
                <w:rFonts w:ascii="宋体" w:hAnsi="宋体"/>
              </w:rPr>
              <w:t>～50m一个断面</w:t>
            </w:r>
          </w:p>
        </w:tc>
        <w:tc>
          <w:tcPr>
            <w:tcW w:w="720" w:type="dxa"/>
            <w:vAlign w:val="center"/>
          </w:tcPr>
          <w:p w:rsidR="00482B19" w:rsidRDefault="00482B19" w:rsidP="00403313">
            <w:pPr>
              <w:rPr>
                <w:rFonts w:ascii="宋体" w:hAnsi="宋体"/>
              </w:rPr>
            </w:pPr>
            <w:r>
              <w:rPr>
                <w:rFonts w:ascii="宋体" w:hAnsi="宋体" w:hint="eastAsia"/>
              </w:rPr>
              <w:t>0.1mm</w:t>
            </w:r>
          </w:p>
        </w:tc>
        <w:tc>
          <w:tcPr>
            <w:tcW w:w="900" w:type="dxa"/>
            <w:vMerge/>
            <w:vAlign w:val="center"/>
          </w:tcPr>
          <w:p w:rsidR="00482B19" w:rsidRDefault="00482B19" w:rsidP="00403313">
            <w:pPr>
              <w:ind w:firstLineChars="50" w:firstLine="105"/>
              <w:rPr>
                <w:rFonts w:ascii="宋体" w:hAnsi="宋体"/>
              </w:rPr>
            </w:pPr>
          </w:p>
        </w:tc>
        <w:tc>
          <w:tcPr>
            <w:tcW w:w="799" w:type="dxa"/>
            <w:vMerge/>
            <w:vAlign w:val="center"/>
          </w:tcPr>
          <w:p w:rsidR="00482B19" w:rsidRDefault="00482B19" w:rsidP="00403313">
            <w:pPr>
              <w:rPr>
                <w:rFonts w:ascii="宋体" w:hAnsi="宋体"/>
              </w:rPr>
            </w:pPr>
          </w:p>
        </w:tc>
        <w:tc>
          <w:tcPr>
            <w:tcW w:w="641" w:type="dxa"/>
            <w:vMerge/>
            <w:vAlign w:val="center"/>
          </w:tcPr>
          <w:p w:rsidR="00482B19" w:rsidRDefault="00482B19" w:rsidP="00403313">
            <w:pPr>
              <w:rPr>
                <w:rFonts w:ascii="宋体" w:hAnsi="宋体"/>
              </w:rPr>
            </w:pPr>
          </w:p>
        </w:tc>
        <w:tc>
          <w:tcPr>
            <w:tcW w:w="1130" w:type="dxa"/>
            <w:vMerge/>
            <w:vAlign w:val="center"/>
          </w:tcPr>
          <w:p w:rsidR="00482B19" w:rsidRDefault="00482B19" w:rsidP="00403313">
            <w:pPr>
              <w:rPr>
                <w:rFonts w:ascii="宋体" w:hAnsi="宋体"/>
              </w:rPr>
            </w:pPr>
          </w:p>
        </w:tc>
      </w:tr>
      <w:tr w:rsidR="00482B19" w:rsidTr="00403313">
        <w:trPr>
          <w:trHeight w:val="1105"/>
          <w:jc w:val="center"/>
        </w:trPr>
        <w:tc>
          <w:tcPr>
            <w:tcW w:w="433" w:type="dxa"/>
            <w:vAlign w:val="center"/>
          </w:tcPr>
          <w:p w:rsidR="00482B19" w:rsidRDefault="00482B19" w:rsidP="00403313">
            <w:pPr>
              <w:jc w:val="center"/>
              <w:rPr>
                <w:rFonts w:ascii="宋体" w:hAnsi="宋体"/>
                <w:spacing w:val="-20"/>
              </w:rPr>
            </w:pPr>
            <w:r>
              <w:rPr>
                <w:rFonts w:ascii="宋体" w:hAnsi="宋体"/>
                <w:spacing w:val="-20"/>
              </w:rPr>
              <w:lastRenderedPageBreak/>
              <w:t>4</w:t>
            </w:r>
          </w:p>
        </w:tc>
        <w:tc>
          <w:tcPr>
            <w:tcW w:w="1295" w:type="dxa"/>
            <w:vAlign w:val="center"/>
          </w:tcPr>
          <w:p w:rsidR="00482B19" w:rsidRDefault="00482B19" w:rsidP="00403313">
            <w:pPr>
              <w:jc w:val="center"/>
              <w:rPr>
                <w:rFonts w:ascii="宋体" w:hAnsi="宋体"/>
              </w:rPr>
            </w:pPr>
            <w:r>
              <w:rPr>
                <w:rFonts w:ascii="宋体" w:hAnsi="宋体"/>
              </w:rPr>
              <w:t>地表下沉</w:t>
            </w:r>
          </w:p>
        </w:tc>
        <w:tc>
          <w:tcPr>
            <w:tcW w:w="1620" w:type="dxa"/>
            <w:vAlign w:val="center"/>
          </w:tcPr>
          <w:p w:rsidR="00482B19" w:rsidRDefault="00482B19" w:rsidP="00403313">
            <w:pPr>
              <w:rPr>
                <w:rFonts w:ascii="宋体" w:hAnsi="宋体"/>
              </w:rPr>
            </w:pPr>
            <w:r>
              <w:rPr>
                <w:rFonts w:ascii="宋体" w:hAnsi="宋体" w:hint="eastAsia"/>
              </w:rPr>
              <w:t>水准测量的方法，</w:t>
            </w:r>
            <w:r>
              <w:rPr>
                <w:rFonts w:ascii="宋体" w:hAnsi="宋体"/>
              </w:rPr>
              <w:t>水准仪、</w:t>
            </w:r>
            <w:r>
              <w:rPr>
                <w:rFonts w:ascii="宋体" w:hAnsi="宋体" w:hint="eastAsia"/>
              </w:rPr>
              <w:t>铟</w:t>
            </w:r>
            <w:r>
              <w:rPr>
                <w:rFonts w:ascii="宋体" w:hAnsi="宋体"/>
              </w:rPr>
              <w:t>钢尺</w:t>
            </w:r>
            <w:r>
              <w:rPr>
                <w:rFonts w:ascii="宋体" w:hAnsi="宋体" w:hint="eastAsia"/>
              </w:rPr>
              <w:t>等</w:t>
            </w:r>
          </w:p>
        </w:tc>
        <w:tc>
          <w:tcPr>
            <w:tcW w:w="1620" w:type="dxa"/>
            <w:vAlign w:val="center"/>
          </w:tcPr>
          <w:p w:rsidR="00482B19" w:rsidRDefault="00482B19" w:rsidP="00403313">
            <w:pPr>
              <w:rPr>
                <w:rFonts w:ascii="宋体" w:hAnsi="宋体"/>
              </w:rPr>
            </w:pPr>
            <w:r>
              <w:rPr>
                <w:rFonts w:ascii="宋体" w:hAnsi="宋体" w:hint="eastAsia"/>
              </w:rPr>
              <w:t>进口段、</w:t>
            </w:r>
            <w:r>
              <w:rPr>
                <w:rFonts w:ascii="宋体" w:hAnsi="宋体"/>
              </w:rPr>
              <w:t>浅埋段</w:t>
            </w:r>
            <w:r>
              <w:rPr>
                <w:rFonts w:ascii="宋体" w:hAnsi="宋体" w:hint="eastAsia"/>
              </w:rPr>
              <w:t>h.0≤2b)</w:t>
            </w:r>
          </w:p>
        </w:tc>
        <w:tc>
          <w:tcPr>
            <w:tcW w:w="720" w:type="dxa"/>
            <w:vAlign w:val="center"/>
          </w:tcPr>
          <w:p w:rsidR="00482B19" w:rsidRDefault="00482B19" w:rsidP="00403313">
            <w:pPr>
              <w:rPr>
                <w:rFonts w:ascii="宋体" w:hAnsi="宋体"/>
              </w:rPr>
            </w:pPr>
            <w:r>
              <w:rPr>
                <w:rFonts w:ascii="宋体" w:hAnsi="宋体" w:hint="eastAsia"/>
              </w:rPr>
              <w:t>0.5mm</w:t>
            </w:r>
          </w:p>
        </w:tc>
        <w:tc>
          <w:tcPr>
            <w:tcW w:w="3470" w:type="dxa"/>
            <w:gridSpan w:val="4"/>
          </w:tcPr>
          <w:p w:rsidR="00482B19" w:rsidRDefault="00482B19" w:rsidP="00403313">
            <w:pPr>
              <w:rPr>
                <w:rFonts w:ascii="宋体" w:hAnsi="宋体"/>
              </w:rPr>
            </w:pPr>
            <w:r>
              <w:rPr>
                <w:rFonts w:ascii="宋体" w:hAnsi="宋体" w:hint="eastAsia"/>
              </w:rPr>
              <w:t>开挖面距量测断面前后＜2b时，</w:t>
            </w:r>
            <w:r>
              <w:rPr>
                <w:rFonts w:ascii="宋体" w:hAnsi="宋体"/>
              </w:rPr>
              <w:t>1～2次/</w:t>
            </w:r>
            <w:r>
              <w:rPr>
                <w:rFonts w:ascii="宋体" w:hAnsi="宋体" w:hint="eastAsia"/>
              </w:rPr>
              <w:t>d；</w:t>
            </w:r>
          </w:p>
          <w:p w:rsidR="00482B19" w:rsidRDefault="00482B19" w:rsidP="00403313">
            <w:pPr>
              <w:rPr>
                <w:rFonts w:ascii="宋体" w:hAnsi="宋体"/>
              </w:rPr>
            </w:pPr>
            <w:r>
              <w:rPr>
                <w:rFonts w:ascii="宋体" w:hAnsi="宋体" w:hint="eastAsia"/>
              </w:rPr>
              <w:t>开挖面距量测断面前后＜5b时，</w:t>
            </w:r>
            <w:r>
              <w:rPr>
                <w:rFonts w:ascii="宋体" w:hAnsi="宋体"/>
              </w:rPr>
              <w:t>1次/</w:t>
            </w:r>
            <w:r>
              <w:rPr>
                <w:rFonts w:ascii="宋体" w:hAnsi="宋体" w:hint="eastAsia"/>
              </w:rPr>
              <w:t>2~3d；</w:t>
            </w:r>
          </w:p>
          <w:p w:rsidR="00482B19" w:rsidRDefault="00482B19" w:rsidP="00403313">
            <w:pPr>
              <w:rPr>
                <w:rFonts w:ascii="宋体" w:hAnsi="宋体"/>
              </w:rPr>
            </w:pPr>
            <w:r>
              <w:rPr>
                <w:rFonts w:ascii="宋体" w:hAnsi="宋体" w:hint="eastAsia"/>
              </w:rPr>
              <w:t>开挖面距量测断面前后＞5b时，</w:t>
            </w:r>
            <w:r>
              <w:rPr>
                <w:rFonts w:ascii="宋体" w:hAnsi="宋体"/>
              </w:rPr>
              <w:t>1次/</w:t>
            </w:r>
            <w:r>
              <w:rPr>
                <w:rFonts w:ascii="宋体" w:hAnsi="宋体" w:hint="eastAsia"/>
              </w:rPr>
              <w:t>3~7d.。</w:t>
            </w:r>
          </w:p>
        </w:tc>
      </w:tr>
    </w:tbl>
    <w:p w:rsidR="00482B19" w:rsidRDefault="00482B19" w:rsidP="00482B19">
      <w:pPr>
        <w:rPr>
          <w:rFonts w:ascii="宋体" w:hAnsi="宋体"/>
        </w:rPr>
      </w:pPr>
      <w:r>
        <w:rPr>
          <w:rFonts w:ascii="宋体" w:hAnsi="宋体"/>
        </w:rPr>
        <w:t>注:</w:t>
      </w:r>
      <w:r>
        <w:rPr>
          <w:rFonts w:ascii="宋体" w:hAnsi="宋体" w:hint="eastAsia"/>
          <w:b/>
        </w:rPr>
        <w:t xml:space="preserve"> </w:t>
      </w:r>
      <w:r>
        <w:rPr>
          <w:rFonts w:ascii="宋体" w:hAnsi="宋体" w:hint="eastAsia"/>
        </w:rPr>
        <w:t>依据《公路隧道施工技术规范》JTG F60—2009；b—</w:t>
      </w:r>
      <w:r>
        <w:rPr>
          <w:rFonts w:ascii="宋体" w:hAnsi="宋体"/>
        </w:rPr>
        <w:t>隧道开挖宽度</w:t>
      </w:r>
      <w:r>
        <w:rPr>
          <w:rFonts w:ascii="宋体" w:hAnsi="宋体" w:hint="eastAsia"/>
        </w:rPr>
        <w:t>，</w:t>
      </w:r>
      <w:r>
        <w:rPr>
          <w:rFonts w:ascii="宋体" w:hAnsi="宋体" w:hint="eastAsia"/>
          <w:spacing w:val="-20"/>
        </w:rPr>
        <w:t>h</w:t>
      </w:r>
      <w:r>
        <w:rPr>
          <w:rFonts w:ascii="宋体" w:hAnsi="宋体" w:hint="eastAsia"/>
          <w:spacing w:val="-20"/>
          <w:vertAlign w:val="subscript"/>
        </w:rPr>
        <w:t>.0</w:t>
      </w:r>
      <w:r>
        <w:rPr>
          <w:rFonts w:ascii="宋体" w:hAnsi="宋体"/>
        </w:rPr>
        <w:t>—</w:t>
      </w:r>
      <w:r>
        <w:rPr>
          <w:rFonts w:ascii="宋体" w:hAnsi="宋体" w:hint="eastAsia"/>
        </w:rPr>
        <w:t>隧道埋深</w:t>
      </w:r>
      <w:r>
        <w:rPr>
          <w:rFonts w:ascii="宋体" w:hAnsi="宋体"/>
        </w:rPr>
        <w:t>。</w:t>
      </w:r>
    </w:p>
    <w:p w:rsidR="00482B19" w:rsidRDefault="00482B19" w:rsidP="00482B19">
      <w:pPr>
        <w:spacing w:before="240"/>
        <w:jc w:val="center"/>
        <w:rPr>
          <w:rFonts w:ascii="宋体" w:hAnsi="宋体"/>
          <w:b/>
        </w:rPr>
      </w:pPr>
    </w:p>
    <w:p w:rsidR="00482B19" w:rsidRDefault="00482B19" w:rsidP="00482B19">
      <w:pPr>
        <w:spacing w:before="240"/>
        <w:jc w:val="center"/>
        <w:rPr>
          <w:rFonts w:ascii="宋体" w:hAnsi="宋体"/>
          <w:b/>
        </w:rPr>
      </w:pPr>
    </w:p>
    <w:p w:rsidR="006E14E1" w:rsidRDefault="006E14E1" w:rsidP="00482B19">
      <w:pPr>
        <w:spacing w:before="240"/>
        <w:jc w:val="center"/>
        <w:rPr>
          <w:rFonts w:ascii="宋体" w:hAnsi="宋体"/>
          <w:b/>
        </w:rPr>
      </w:pPr>
    </w:p>
    <w:p w:rsidR="00482B19" w:rsidRDefault="00482B19" w:rsidP="00482B19">
      <w:pPr>
        <w:spacing w:before="240"/>
        <w:jc w:val="center"/>
        <w:rPr>
          <w:rFonts w:ascii="宋体" w:hAnsi="宋体"/>
          <w:b/>
        </w:rPr>
      </w:pPr>
    </w:p>
    <w:p w:rsidR="00482B19" w:rsidRDefault="00482B19" w:rsidP="00482B19">
      <w:pPr>
        <w:spacing w:before="240"/>
        <w:jc w:val="center"/>
        <w:rPr>
          <w:rFonts w:ascii="宋体" w:hAnsi="宋体"/>
          <w:b/>
        </w:rPr>
      </w:pPr>
    </w:p>
    <w:p w:rsidR="00482B19" w:rsidRDefault="00482B19" w:rsidP="00482B19">
      <w:pPr>
        <w:spacing w:before="240"/>
        <w:jc w:val="center"/>
        <w:rPr>
          <w:rFonts w:ascii="宋体" w:hAnsi="宋体"/>
        </w:rPr>
      </w:pPr>
      <w:r>
        <w:rPr>
          <w:rFonts w:ascii="宋体" w:hAnsi="宋体"/>
          <w:b/>
        </w:rPr>
        <w:t>表</w:t>
      </w:r>
      <w:r>
        <w:rPr>
          <w:rFonts w:ascii="宋体" w:hAnsi="宋体" w:hint="eastAsia"/>
          <w:b/>
        </w:rPr>
        <w:t>5 隧道现场监控量测选测</w:t>
      </w:r>
      <w:r>
        <w:rPr>
          <w:rFonts w:ascii="宋体" w:hAnsi="宋体"/>
          <w:b/>
        </w:rPr>
        <w:t>项目表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68"/>
        <w:gridCol w:w="1533"/>
        <w:gridCol w:w="1347"/>
        <w:gridCol w:w="1466"/>
        <w:gridCol w:w="730"/>
        <w:gridCol w:w="864"/>
        <w:gridCol w:w="900"/>
        <w:gridCol w:w="900"/>
        <w:gridCol w:w="950"/>
      </w:tblGrid>
      <w:tr w:rsidR="00482B19" w:rsidTr="00403313">
        <w:trPr>
          <w:trHeight w:hRule="exact" w:val="373"/>
          <w:tblHeader/>
          <w:jc w:val="center"/>
        </w:trPr>
        <w:tc>
          <w:tcPr>
            <w:tcW w:w="468" w:type="dxa"/>
            <w:vMerge w:val="restart"/>
            <w:vAlign w:val="center"/>
          </w:tcPr>
          <w:p w:rsidR="00482B19" w:rsidRDefault="00482B19" w:rsidP="00403313">
            <w:pPr>
              <w:jc w:val="center"/>
              <w:rPr>
                <w:rFonts w:ascii="宋体" w:hAnsi="宋体"/>
              </w:rPr>
            </w:pPr>
            <w:r>
              <w:rPr>
                <w:rFonts w:ascii="宋体" w:hAnsi="宋体"/>
              </w:rPr>
              <w:t>序号</w:t>
            </w:r>
          </w:p>
        </w:tc>
        <w:tc>
          <w:tcPr>
            <w:tcW w:w="1533" w:type="dxa"/>
            <w:vMerge w:val="restart"/>
            <w:vAlign w:val="center"/>
          </w:tcPr>
          <w:p w:rsidR="00482B19" w:rsidRDefault="00482B19" w:rsidP="00403313">
            <w:pPr>
              <w:jc w:val="center"/>
              <w:rPr>
                <w:rFonts w:ascii="宋体" w:hAnsi="宋体"/>
              </w:rPr>
            </w:pPr>
            <w:r>
              <w:rPr>
                <w:rFonts w:ascii="宋体" w:hAnsi="宋体"/>
              </w:rPr>
              <w:t>项目</w:t>
            </w:r>
            <w:r>
              <w:rPr>
                <w:rFonts w:ascii="宋体" w:hAnsi="宋体" w:hint="eastAsia"/>
              </w:rPr>
              <w:t>名称</w:t>
            </w:r>
          </w:p>
        </w:tc>
        <w:tc>
          <w:tcPr>
            <w:tcW w:w="1347" w:type="dxa"/>
            <w:vMerge w:val="restart"/>
            <w:vAlign w:val="center"/>
          </w:tcPr>
          <w:p w:rsidR="00482B19" w:rsidRDefault="00482B19" w:rsidP="00403313">
            <w:pPr>
              <w:jc w:val="center"/>
              <w:rPr>
                <w:rFonts w:ascii="宋体" w:hAnsi="宋体"/>
              </w:rPr>
            </w:pPr>
            <w:r>
              <w:rPr>
                <w:rFonts w:ascii="宋体" w:hAnsi="宋体"/>
              </w:rPr>
              <w:t>方法及工具</w:t>
            </w:r>
          </w:p>
        </w:tc>
        <w:tc>
          <w:tcPr>
            <w:tcW w:w="1466" w:type="dxa"/>
            <w:vMerge w:val="restart"/>
            <w:vAlign w:val="center"/>
          </w:tcPr>
          <w:p w:rsidR="00482B19" w:rsidRDefault="00482B19" w:rsidP="00403313">
            <w:pPr>
              <w:jc w:val="center"/>
              <w:rPr>
                <w:rFonts w:ascii="宋体" w:hAnsi="宋体"/>
              </w:rPr>
            </w:pPr>
            <w:r>
              <w:rPr>
                <w:rFonts w:ascii="宋体" w:hAnsi="宋体"/>
              </w:rPr>
              <w:t>布置</w:t>
            </w:r>
          </w:p>
        </w:tc>
        <w:tc>
          <w:tcPr>
            <w:tcW w:w="730" w:type="dxa"/>
            <w:vMerge w:val="restart"/>
            <w:vAlign w:val="center"/>
          </w:tcPr>
          <w:p w:rsidR="00482B19" w:rsidRDefault="00482B19" w:rsidP="00403313">
            <w:pPr>
              <w:jc w:val="center"/>
              <w:rPr>
                <w:rFonts w:ascii="宋体" w:hAnsi="宋体"/>
              </w:rPr>
            </w:pPr>
            <w:r>
              <w:rPr>
                <w:rFonts w:ascii="宋体" w:hAnsi="宋体" w:hint="eastAsia"/>
              </w:rPr>
              <w:t>测试</w:t>
            </w:r>
          </w:p>
          <w:p w:rsidR="00482B19" w:rsidRDefault="00482B19" w:rsidP="00403313">
            <w:pPr>
              <w:jc w:val="center"/>
              <w:rPr>
                <w:rFonts w:ascii="宋体" w:hAnsi="宋体"/>
              </w:rPr>
            </w:pPr>
            <w:r>
              <w:rPr>
                <w:rFonts w:ascii="宋体" w:hAnsi="宋体" w:hint="eastAsia"/>
              </w:rPr>
              <w:t>精度</w:t>
            </w:r>
          </w:p>
        </w:tc>
        <w:tc>
          <w:tcPr>
            <w:tcW w:w="3614" w:type="dxa"/>
            <w:gridSpan w:val="4"/>
            <w:vAlign w:val="center"/>
          </w:tcPr>
          <w:p w:rsidR="00482B19" w:rsidRDefault="00482B19" w:rsidP="00403313">
            <w:pPr>
              <w:jc w:val="center"/>
              <w:rPr>
                <w:rFonts w:ascii="宋体" w:hAnsi="宋体"/>
              </w:rPr>
            </w:pPr>
            <w:r>
              <w:rPr>
                <w:rFonts w:ascii="宋体" w:hAnsi="宋体" w:hint="eastAsia"/>
              </w:rPr>
              <w:t>量</w:t>
            </w:r>
            <w:r>
              <w:rPr>
                <w:rFonts w:ascii="宋体" w:hAnsi="宋体"/>
              </w:rPr>
              <w:t>测间隔时间</w:t>
            </w:r>
          </w:p>
        </w:tc>
      </w:tr>
      <w:tr w:rsidR="00482B19" w:rsidTr="00403313">
        <w:trPr>
          <w:trHeight w:hRule="exact" w:val="627"/>
          <w:tblHeader/>
          <w:jc w:val="center"/>
        </w:trPr>
        <w:tc>
          <w:tcPr>
            <w:tcW w:w="468" w:type="dxa"/>
            <w:vMerge/>
            <w:vAlign w:val="center"/>
          </w:tcPr>
          <w:p w:rsidR="00482B19" w:rsidRDefault="00482B19" w:rsidP="00403313">
            <w:pPr>
              <w:jc w:val="center"/>
              <w:rPr>
                <w:rFonts w:ascii="宋体" w:hAnsi="宋体"/>
              </w:rPr>
            </w:pPr>
          </w:p>
        </w:tc>
        <w:tc>
          <w:tcPr>
            <w:tcW w:w="1533" w:type="dxa"/>
            <w:vMerge/>
            <w:vAlign w:val="center"/>
          </w:tcPr>
          <w:p w:rsidR="00482B19" w:rsidRPr="00323F30" w:rsidRDefault="00482B19" w:rsidP="00403313">
            <w:pPr>
              <w:jc w:val="center"/>
              <w:rPr>
                <w:rFonts w:ascii="宋体" w:hAnsi="宋体"/>
              </w:rPr>
            </w:pPr>
          </w:p>
        </w:tc>
        <w:tc>
          <w:tcPr>
            <w:tcW w:w="1347" w:type="dxa"/>
            <w:vMerge/>
            <w:vAlign w:val="center"/>
          </w:tcPr>
          <w:p w:rsidR="00482B19" w:rsidRPr="00323F30" w:rsidRDefault="00482B19" w:rsidP="00403313">
            <w:pPr>
              <w:jc w:val="center"/>
              <w:rPr>
                <w:rFonts w:ascii="宋体" w:hAnsi="宋体"/>
              </w:rPr>
            </w:pPr>
          </w:p>
        </w:tc>
        <w:tc>
          <w:tcPr>
            <w:tcW w:w="1466" w:type="dxa"/>
            <w:vMerge/>
            <w:vAlign w:val="center"/>
          </w:tcPr>
          <w:p w:rsidR="00482B19" w:rsidRPr="00323F30" w:rsidRDefault="00482B19" w:rsidP="00403313">
            <w:pPr>
              <w:jc w:val="center"/>
              <w:rPr>
                <w:rFonts w:ascii="宋体" w:hAnsi="宋体"/>
              </w:rPr>
            </w:pPr>
          </w:p>
        </w:tc>
        <w:tc>
          <w:tcPr>
            <w:tcW w:w="730" w:type="dxa"/>
            <w:vMerge/>
            <w:vAlign w:val="center"/>
          </w:tcPr>
          <w:p w:rsidR="00482B19" w:rsidRPr="00323F30" w:rsidRDefault="00482B19" w:rsidP="00403313">
            <w:pPr>
              <w:jc w:val="center"/>
              <w:rPr>
                <w:rFonts w:ascii="宋体" w:hAnsi="宋体"/>
              </w:rPr>
            </w:pPr>
          </w:p>
        </w:tc>
        <w:tc>
          <w:tcPr>
            <w:tcW w:w="864" w:type="dxa"/>
            <w:vAlign w:val="center"/>
          </w:tcPr>
          <w:p w:rsidR="00482B19" w:rsidRPr="00323F30" w:rsidRDefault="00482B19" w:rsidP="00403313">
            <w:pPr>
              <w:jc w:val="center"/>
              <w:rPr>
                <w:rFonts w:ascii="宋体" w:hAnsi="宋体"/>
              </w:rPr>
            </w:pPr>
            <w:r w:rsidRPr="00323F30">
              <w:rPr>
                <w:rFonts w:ascii="宋体" w:hAnsi="宋体"/>
              </w:rPr>
              <w:t>1～15d</w:t>
            </w:r>
          </w:p>
        </w:tc>
        <w:tc>
          <w:tcPr>
            <w:tcW w:w="900" w:type="dxa"/>
            <w:vAlign w:val="center"/>
          </w:tcPr>
          <w:p w:rsidR="00482B19" w:rsidRPr="00323F30" w:rsidRDefault="00482B19" w:rsidP="00403313">
            <w:pPr>
              <w:jc w:val="center"/>
              <w:rPr>
                <w:rFonts w:ascii="宋体" w:hAnsi="宋体"/>
              </w:rPr>
            </w:pPr>
            <w:r w:rsidRPr="00323F30">
              <w:rPr>
                <w:rFonts w:ascii="宋体" w:hAnsi="宋体"/>
              </w:rPr>
              <w:t>16d～1个月</w:t>
            </w:r>
          </w:p>
        </w:tc>
        <w:tc>
          <w:tcPr>
            <w:tcW w:w="900" w:type="dxa"/>
            <w:vAlign w:val="center"/>
          </w:tcPr>
          <w:p w:rsidR="00482B19" w:rsidRPr="00323F30" w:rsidRDefault="00482B19" w:rsidP="00403313">
            <w:pPr>
              <w:jc w:val="center"/>
              <w:rPr>
                <w:rFonts w:ascii="宋体" w:hAnsi="宋体"/>
              </w:rPr>
            </w:pPr>
            <w:r w:rsidRPr="00323F30">
              <w:rPr>
                <w:rFonts w:ascii="宋体" w:hAnsi="宋体"/>
              </w:rPr>
              <w:t>1～3个月</w:t>
            </w:r>
          </w:p>
        </w:tc>
        <w:tc>
          <w:tcPr>
            <w:tcW w:w="950" w:type="dxa"/>
            <w:vAlign w:val="center"/>
          </w:tcPr>
          <w:p w:rsidR="00482B19" w:rsidRPr="00323F30" w:rsidRDefault="00482B19" w:rsidP="00403313">
            <w:pPr>
              <w:jc w:val="center"/>
              <w:rPr>
                <w:rFonts w:ascii="宋体" w:hAnsi="宋体"/>
              </w:rPr>
            </w:pPr>
            <w:r w:rsidRPr="00323F30">
              <w:rPr>
                <w:rFonts w:ascii="宋体" w:hAnsi="宋体"/>
              </w:rPr>
              <w:t>大于3个月</w:t>
            </w:r>
          </w:p>
        </w:tc>
      </w:tr>
      <w:tr w:rsidR="00482B19" w:rsidTr="00403313">
        <w:trPr>
          <w:trHeight w:hRule="exact" w:val="2007"/>
          <w:jc w:val="center"/>
        </w:trPr>
        <w:tc>
          <w:tcPr>
            <w:tcW w:w="468" w:type="dxa"/>
            <w:vAlign w:val="center"/>
          </w:tcPr>
          <w:p w:rsidR="00482B19" w:rsidRDefault="00482B19" w:rsidP="00403313">
            <w:pPr>
              <w:jc w:val="center"/>
              <w:rPr>
                <w:rFonts w:ascii="宋体" w:hAnsi="宋体"/>
              </w:rPr>
            </w:pPr>
            <w:r>
              <w:rPr>
                <w:rFonts w:ascii="宋体" w:hAnsi="宋体" w:hint="eastAsia"/>
              </w:rPr>
              <w:t>1</w:t>
            </w:r>
          </w:p>
        </w:tc>
        <w:tc>
          <w:tcPr>
            <w:tcW w:w="1533" w:type="dxa"/>
            <w:vAlign w:val="center"/>
          </w:tcPr>
          <w:p w:rsidR="00482B19" w:rsidRDefault="00482B19" w:rsidP="00403313">
            <w:pPr>
              <w:jc w:val="center"/>
              <w:rPr>
                <w:rFonts w:ascii="宋体" w:hAnsi="宋体"/>
                <w:sz w:val="18"/>
                <w:szCs w:val="18"/>
              </w:rPr>
            </w:pPr>
            <w:r>
              <w:rPr>
                <w:rFonts w:ascii="宋体" w:hAnsi="宋体" w:hint="eastAsia"/>
                <w:sz w:val="18"/>
                <w:szCs w:val="18"/>
              </w:rPr>
              <w:t>钢架内力及外力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支柱压力计或其他测力计</w:t>
            </w:r>
          </w:p>
        </w:tc>
        <w:tc>
          <w:tcPr>
            <w:tcW w:w="1466" w:type="dxa"/>
            <w:vAlign w:val="center"/>
          </w:tcPr>
          <w:p w:rsidR="00482B19" w:rsidRDefault="00482B19" w:rsidP="00403313">
            <w:pPr>
              <w:jc w:val="left"/>
              <w:rPr>
                <w:rFonts w:ascii="宋体" w:hAnsi="宋体"/>
                <w:sz w:val="18"/>
                <w:szCs w:val="18"/>
              </w:rPr>
            </w:pPr>
            <w:r>
              <w:rPr>
                <w:rFonts w:ascii="宋体" w:hAnsi="宋体" w:hint="eastAsia"/>
                <w:sz w:val="18"/>
                <w:szCs w:val="18"/>
              </w:rPr>
              <w:t>每代表性地段1</w:t>
            </w:r>
            <w:r>
              <w:rPr>
                <w:rFonts w:ascii="宋体" w:hAnsi="宋体"/>
                <w:sz w:val="18"/>
                <w:szCs w:val="18"/>
              </w:rPr>
              <w:t>～</w:t>
            </w:r>
            <w:r>
              <w:rPr>
                <w:rFonts w:ascii="宋体" w:hAnsi="宋体" w:hint="eastAsia"/>
                <w:sz w:val="18"/>
                <w:szCs w:val="18"/>
              </w:rPr>
              <w:t>2个断面，每断面钢支撑内力3</w:t>
            </w:r>
            <w:r>
              <w:rPr>
                <w:rFonts w:ascii="宋体" w:hAnsi="宋体"/>
                <w:sz w:val="18"/>
                <w:szCs w:val="18"/>
              </w:rPr>
              <w:t>～</w:t>
            </w:r>
            <w:r>
              <w:rPr>
                <w:rFonts w:ascii="宋体" w:hAnsi="宋体" w:hint="eastAsia"/>
                <w:sz w:val="18"/>
                <w:szCs w:val="18"/>
              </w:rPr>
              <w:t>7个测点，或外力1对测力计。</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425"/>
          <w:jc w:val="center"/>
        </w:trPr>
        <w:tc>
          <w:tcPr>
            <w:tcW w:w="468" w:type="dxa"/>
            <w:vAlign w:val="center"/>
          </w:tcPr>
          <w:p w:rsidR="00482B19" w:rsidRDefault="00482B19" w:rsidP="00403313">
            <w:pPr>
              <w:jc w:val="center"/>
              <w:rPr>
                <w:rFonts w:ascii="宋体" w:hAnsi="宋体"/>
              </w:rPr>
            </w:pPr>
            <w:r>
              <w:rPr>
                <w:rFonts w:ascii="宋体" w:hAnsi="宋体" w:hint="eastAsia"/>
              </w:rPr>
              <w:t>2</w:t>
            </w:r>
          </w:p>
        </w:tc>
        <w:tc>
          <w:tcPr>
            <w:tcW w:w="1533" w:type="dxa"/>
            <w:vAlign w:val="center"/>
          </w:tcPr>
          <w:p w:rsidR="00482B19" w:rsidRDefault="00482B19" w:rsidP="00403313">
            <w:pPr>
              <w:jc w:val="center"/>
              <w:rPr>
                <w:rFonts w:ascii="宋体" w:hAnsi="宋体"/>
                <w:sz w:val="18"/>
                <w:szCs w:val="18"/>
              </w:rPr>
            </w:pPr>
            <w:r>
              <w:rPr>
                <w:rFonts w:ascii="宋体" w:hAnsi="宋体"/>
                <w:sz w:val="18"/>
                <w:szCs w:val="18"/>
              </w:rPr>
              <w:t>围岩体内位移</w:t>
            </w:r>
          </w:p>
          <w:p w:rsidR="00482B19" w:rsidRDefault="00482B19" w:rsidP="00403313">
            <w:pPr>
              <w:jc w:val="center"/>
              <w:rPr>
                <w:rFonts w:ascii="宋体" w:hAnsi="宋体"/>
                <w:sz w:val="18"/>
                <w:szCs w:val="18"/>
              </w:rPr>
            </w:pPr>
            <w:r>
              <w:rPr>
                <w:rFonts w:ascii="宋体" w:hAnsi="宋体"/>
                <w:sz w:val="18"/>
                <w:szCs w:val="18"/>
              </w:rPr>
              <w:t>（幅内设点）</w:t>
            </w:r>
          </w:p>
        </w:tc>
        <w:tc>
          <w:tcPr>
            <w:tcW w:w="1347" w:type="dxa"/>
            <w:vAlign w:val="center"/>
          </w:tcPr>
          <w:p w:rsidR="00482B19" w:rsidRDefault="00482B19" w:rsidP="00403313">
            <w:pPr>
              <w:jc w:val="center"/>
              <w:rPr>
                <w:rFonts w:ascii="宋体" w:hAnsi="宋体"/>
                <w:sz w:val="18"/>
                <w:szCs w:val="18"/>
              </w:rPr>
            </w:pPr>
            <w:r>
              <w:rPr>
                <w:rFonts w:ascii="宋体" w:hAnsi="宋体"/>
                <w:sz w:val="18"/>
                <w:szCs w:val="18"/>
              </w:rPr>
              <w:t>幅内钻孔中安设</w:t>
            </w:r>
            <w:r>
              <w:rPr>
                <w:rFonts w:ascii="宋体" w:hAnsi="宋体" w:hint="eastAsia"/>
                <w:sz w:val="18"/>
                <w:szCs w:val="18"/>
              </w:rPr>
              <w:t>各类</w:t>
            </w:r>
            <w:r>
              <w:rPr>
                <w:rFonts w:ascii="宋体" w:hAnsi="宋体"/>
                <w:sz w:val="18"/>
                <w:szCs w:val="18"/>
              </w:rPr>
              <w:t>位移计</w:t>
            </w:r>
          </w:p>
        </w:tc>
        <w:tc>
          <w:tcPr>
            <w:tcW w:w="1466" w:type="dxa"/>
            <w:vAlign w:val="center"/>
          </w:tcPr>
          <w:p w:rsidR="00482B19" w:rsidRDefault="00482B19" w:rsidP="00403313">
            <w:pPr>
              <w:jc w:val="left"/>
              <w:rPr>
                <w:rFonts w:ascii="宋体" w:hAnsi="宋体"/>
                <w:sz w:val="18"/>
                <w:szCs w:val="18"/>
              </w:rPr>
            </w:pPr>
            <w:r>
              <w:rPr>
                <w:rFonts w:ascii="宋体" w:hAnsi="宋体" w:hint="eastAsia"/>
                <w:sz w:val="18"/>
                <w:szCs w:val="18"/>
              </w:rPr>
              <w:t>每代表性地段1</w:t>
            </w:r>
            <w:r>
              <w:rPr>
                <w:rFonts w:ascii="宋体" w:hAnsi="宋体"/>
                <w:sz w:val="18"/>
                <w:szCs w:val="18"/>
              </w:rPr>
              <w:t>～</w:t>
            </w:r>
            <w:r>
              <w:rPr>
                <w:rFonts w:ascii="宋体" w:hAnsi="宋体" w:hint="eastAsia"/>
                <w:sz w:val="18"/>
                <w:szCs w:val="18"/>
              </w:rPr>
              <w:t>2个断面，每断面 3</w:t>
            </w:r>
            <w:r>
              <w:rPr>
                <w:rFonts w:ascii="宋体" w:hAnsi="宋体"/>
                <w:sz w:val="18"/>
                <w:szCs w:val="18"/>
              </w:rPr>
              <w:t>～</w:t>
            </w:r>
            <w:r>
              <w:rPr>
                <w:rFonts w:ascii="宋体" w:hAnsi="宋体" w:hint="eastAsia"/>
                <w:sz w:val="18"/>
                <w:szCs w:val="18"/>
              </w:rPr>
              <w:t>7个钻孔。</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0.1mm</w:t>
            </w:r>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276"/>
          <w:jc w:val="center"/>
        </w:trPr>
        <w:tc>
          <w:tcPr>
            <w:tcW w:w="468" w:type="dxa"/>
            <w:vAlign w:val="center"/>
          </w:tcPr>
          <w:p w:rsidR="00482B19" w:rsidRDefault="00482B19" w:rsidP="00403313">
            <w:pPr>
              <w:jc w:val="center"/>
              <w:rPr>
                <w:rFonts w:ascii="宋体" w:hAnsi="宋体"/>
              </w:rPr>
            </w:pPr>
            <w:r>
              <w:rPr>
                <w:rFonts w:ascii="宋体" w:hAnsi="宋体" w:hint="eastAsia"/>
              </w:rPr>
              <w:t>3</w:t>
            </w:r>
          </w:p>
        </w:tc>
        <w:tc>
          <w:tcPr>
            <w:tcW w:w="1533" w:type="dxa"/>
            <w:vAlign w:val="center"/>
          </w:tcPr>
          <w:p w:rsidR="00482B19" w:rsidRDefault="00482B19" w:rsidP="00403313">
            <w:pPr>
              <w:jc w:val="center"/>
              <w:rPr>
                <w:rFonts w:ascii="宋体" w:hAnsi="宋体"/>
                <w:sz w:val="18"/>
                <w:szCs w:val="18"/>
              </w:rPr>
            </w:pPr>
            <w:r>
              <w:rPr>
                <w:rFonts w:ascii="宋体" w:hAnsi="宋体"/>
                <w:sz w:val="18"/>
                <w:szCs w:val="18"/>
              </w:rPr>
              <w:t>围岩压力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各种类型岩土压力盒</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w:t>
            </w:r>
            <w:r>
              <w:rPr>
                <w:rFonts w:ascii="宋体" w:hAnsi="宋体" w:hint="eastAsia"/>
                <w:sz w:val="18"/>
                <w:szCs w:val="18"/>
              </w:rPr>
              <w:t>1</w:t>
            </w:r>
            <w:r>
              <w:rPr>
                <w:rFonts w:ascii="宋体" w:hAnsi="宋体"/>
                <w:sz w:val="18"/>
                <w:szCs w:val="18"/>
              </w:rPr>
              <w:t>～</w:t>
            </w:r>
            <w:r>
              <w:rPr>
                <w:rFonts w:ascii="宋体" w:hAnsi="宋体" w:hint="eastAsia"/>
                <w:sz w:val="18"/>
                <w:szCs w:val="18"/>
              </w:rPr>
              <w:t>2</w:t>
            </w:r>
            <w:r>
              <w:rPr>
                <w:rFonts w:ascii="宋体" w:hAnsi="宋体"/>
                <w:sz w:val="18"/>
                <w:szCs w:val="18"/>
              </w:rPr>
              <w:t>个断面，每断面设</w:t>
            </w:r>
            <w:r>
              <w:rPr>
                <w:rFonts w:ascii="宋体" w:hAnsi="宋体" w:hint="eastAsia"/>
                <w:sz w:val="18"/>
                <w:szCs w:val="18"/>
              </w:rPr>
              <w:t>3</w:t>
            </w:r>
            <w:r>
              <w:rPr>
                <w:rFonts w:ascii="宋体" w:hAnsi="宋体"/>
                <w:sz w:val="18"/>
                <w:szCs w:val="18"/>
              </w:rPr>
              <w:t>～7个测点。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266"/>
          <w:jc w:val="center"/>
        </w:trPr>
        <w:tc>
          <w:tcPr>
            <w:tcW w:w="468" w:type="dxa"/>
            <w:vAlign w:val="center"/>
          </w:tcPr>
          <w:p w:rsidR="00482B19" w:rsidRDefault="00482B19" w:rsidP="00403313">
            <w:pPr>
              <w:jc w:val="center"/>
              <w:rPr>
                <w:rFonts w:ascii="宋体" w:hAnsi="宋体"/>
              </w:rPr>
            </w:pPr>
            <w:r>
              <w:rPr>
                <w:rFonts w:ascii="宋体" w:hAnsi="宋体" w:hint="eastAsia"/>
              </w:rPr>
              <w:t>4</w:t>
            </w:r>
          </w:p>
        </w:tc>
        <w:tc>
          <w:tcPr>
            <w:tcW w:w="1533" w:type="dxa"/>
            <w:vAlign w:val="center"/>
          </w:tcPr>
          <w:p w:rsidR="00482B19" w:rsidRDefault="00482B19" w:rsidP="00403313">
            <w:pPr>
              <w:jc w:val="center"/>
              <w:rPr>
                <w:rFonts w:ascii="宋体" w:hAnsi="宋体"/>
                <w:sz w:val="18"/>
                <w:szCs w:val="18"/>
              </w:rPr>
            </w:pPr>
            <w:r>
              <w:rPr>
                <w:rFonts w:ascii="宋体" w:hAnsi="宋体" w:hint="eastAsia"/>
                <w:sz w:val="18"/>
                <w:szCs w:val="18"/>
              </w:rPr>
              <w:t>两层支护间压力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各种类型岩土压力盒</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w:t>
            </w:r>
            <w:r>
              <w:rPr>
                <w:rFonts w:ascii="宋体" w:hAnsi="宋体" w:hint="eastAsia"/>
                <w:sz w:val="18"/>
                <w:szCs w:val="18"/>
              </w:rPr>
              <w:t>1</w:t>
            </w:r>
            <w:r>
              <w:rPr>
                <w:rFonts w:ascii="宋体" w:hAnsi="宋体"/>
                <w:sz w:val="18"/>
                <w:szCs w:val="18"/>
              </w:rPr>
              <w:t>～</w:t>
            </w:r>
            <w:r>
              <w:rPr>
                <w:rFonts w:ascii="宋体" w:hAnsi="宋体" w:hint="eastAsia"/>
                <w:sz w:val="18"/>
                <w:szCs w:val="18"/>
              </w:rPr>
              <w:t>2</w:t>
            </w:r>
            <w:r>
              <w:rPr>
                <w:rFonts w:ascii="宋体" w:hAnsi="宋体"/>
                <w:sz w:val="18"/>
                <w:szCs w:val="18"/>
              </w:rPr>
              <w:t>个断面，每断面设</w:t>
            </w:r>
            <w:r>
              <w:rPr>
                <w:rFonts w:ascii="宋体" w:hAnsi="宋体" w:hint="eastAsia"/>
                <w:sz w:val="18"/>
                <w:szCs w:val="18"/>
              </w:rPr>
              <w:t>3</w:t>
            </w:r>
            <w:r>
              <w:rPr>
                <w:rFonts w:ascii="宋体" w:hAnsi="宋体"/>
                <w:sz w:val="18"/>
                <w:szCs w:val="18"/>
              </w:rPr>
              <w:t>～7个测点。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398"/>
          <w:jc w:val="center"/>
        </w:trPr>
        <w:tc>
          <w:tcPr>
            <w:tcW w:w="468" w:type="dxa"/>
            <w:vAlign w:val="center"/>
          </w:tcPr>
          <w:p w:rsidR="00482B19" w:rsidRDefault="00482B19" w:rsidP="00403313">
            <w:pPr>
              <w:jc w:val="center"/>
              <w:rPr>
                <w:rFonts w:ascii="宋体" w:hAnsi="宋体"/>
              </w:rPr>
            </w:pPr>
            <w:r>
              <w:rPr>
                <w:rFonts w:ascii="宋体" w:hAnsi="宋体" w:hint="eastAsia"/>
              </w:rPr>
              <w:lastRenderedPageBreak/>
              <w:t>5</w:t>
            </w:r>
          </w:p>
        </w:tc>
        <w:tc>
          <w:tcPr>
            <w:tcW w:w="1533" w:type="dxa"/>
            <w:vAlign w:val="center"/>
          </w:tcPr>
          <w:p w:rsidR="00482B19" w:rsidRDefault="00482B19" w:rsidP="00403313">
            <w:pPr>
              <w:jc w:val="center"/>
              <w:rPr>
                <w:rFonts w:ascii="宋体" w:hAnsi="宋体"/>
                <w:sz w:val="18"/>
                <w:szCs w:val="18"/>
              </w:rPr>
            </w:pPr>
            <w:r>
              <w:rPr>
                <w:rFonts w:ascii="宋体" w:hAnsi="宋体"/>
                <w:sz w:val="18"/>
                <w:szCs w:val="18"/>
              </w:rPr>
              <w:t>锚杆轴力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钢筋计、锚杆测力计</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w:t>
            </w:r>
            <w:r>
              <w:rPr>
                <w:rFonts w:ascii="宋体" w:hAnsi="宋体" w:hint="eastAsia"/>
                <w:sz w:val="18"/>
                <w:szCs w:val="18"/>
              </w:rPr>
              <w:t>1</w:t>
            </w:r>
            <w:r>
              <w:rPr>
                <w:rFonts w:ascii="宋体" w:hAnsi="宋体"/>
                <w:sz w:val="18"/>
                <w:szCs w:val="18"/>
              </w:rPr>
              <w:t>～</w:t>
            </w:r>
            <w:r>
              <w:rPr>
                <w:rFonts w:ascii="宋体" w:hAnsi="宋体" w:hint="eastAsia"/>
                <w:sz w:val="18"/>
                <w:szCs w:val="18"/>
              </w:rPr>
              <w:t>2</w:t>
            </w:r>
            <w:r>
              <w:rPr>
                <w:rFonts w:ascii="宋体" w:hAnsi="宋体"/>
                <w:sz w:val="18"/>
                <w:szCs w:val="18"/>
              </w:rPr>
              <w:t>个断面，每断面设</w:t>
            </w:r>
            <w:r>
              <w:rPr>
                <w:rFonts w:ascii="宋体" w:hAnsi="宋体" w:hint="eastAsia"/>
                <w:sz w:val="18"/>
                <w:szCs w:val="18"/>
              </w:rPr>
              <w:t>2</w:t>
            </w:r>
            <w:r>
              <w:rPr>
                <w:rFonts w:ascii="宋体" w:hAnsi="宋体"/>
                <w:sz w:val="18"/>
                <w:szCs w:val="18"/>
              </w:rPr>
              <w:t>～</w:t>
            </w:r>
            <w:r>
              <w:rPr>
                <w:rFonts w:ascii="宋体" w:hAnsi="宋体" w:hint="eastAsia"/>
                <w:sz w:val="18"/>
                <w:szCs w:val="18"/>
              </w:rPr>
              <w:t>4</w:t>
            </w:r>
            <w:r>
              <w:rPr>
                <w:rFonts w:ascii="宋体" w:hAnsi="宋体"/>
                <w:sz w:val="18"/>
                <w:szCs w:val="18"/>
              </w:rPr>
              <w:t>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ind w:firstLineChars="50" w:firstLine="90"/>
              <w:jc w:val="center"/>
              <w:rPr>
                <w:rFonts w:ascii="宋体" w:hAnsi="宋体"/>
                <w:sz w:val="18"/>
                <w:szCs w:val="18"/>
              </w:rPr>
            </w:pPr>
            <w:r>
              <w:rPr>
                <w:rFonts w:ascii="宋体" w:hAnsi="宋体"/>
                <w:sz w:val="18"/>
                <w:szCs w:val="18"/>
              </w:rPr>
              <w:t>1～2次/</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w:t>
            </w:r>
            <w:r>
              <w:rPr>
                <w:rFonts w:ascii="宋体" w:hAnsi="宋体" w:hint="eastAsia"/>
                <w:sz w:val="18"/>
                <w:szCs w:val="18"/>
              </w:rPr>
              <w:t>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r w:rsidR="00482B19" w:rsidTr="00403313">
        <w:trPr>
          <w:trHeight w:hRule="exact" w:val="1274"/>
          <w:jc w:val="center"/>
        </w:trPr>
        <w:tc>
          <w:tcPr>
            <w:tcW w:w="468" w:type="dxa"/>
            <w:vAlign w:val="center"/>
          </w:tcPr>
          <w:p w:rsidR="00482B19" w:rsidRDefault="00482B19" w:rsidP="00403313">
            <w:pPr>
              <w:jc w:val="center"/>
              <w:rPr>
                <w:rFonts w:ascii="宋体" w:hAnsi="宋体"/>
              </w:rPr>
            </w:pPr>
            <w:r>
              <w:rPr>
                <w:rFonts w:ascii="宋体" w:hAnsi="宋体" w:hint="eastAsia"/>
              </w:rPr>
              <w:t>6</w:t>
            </w:r>
          </w:p>
        </w:tc>
        <w:tc>
          <w:tcPr>
            <w:tcW w:w="1533" w:type="dxa"/>
            <w:vAlign w:val="center"/>
          </w:tcPr>
          <w:p w:rsidR="00482B19" w:rsidRDefault="00482B19" w:rsidP="00403313">
            <w:pPr>
              <w:jc w:val="center"/>
              <w:rPr>
                <w:rFonts w:ascii="宋体" w:hAnsi="宋体"/>
                <w:sz w:val="18"/>
                <w:szCs w:val="18"/>
              </w:rPr>
            </w:pPr>
            <w:r>
              <w:rPr>
                <w:rFonts w:ascii="宋体" w:hAnsi="宋体" w:hint="eastAsia"/>
                <w:sz w:val="18"/>
                <w:szCs w:val="18"/>
              </w:rPr>
              <w:t>支护、衬砌内</w:t>
            </w:r>
          </w:p>
          <w:p w:rsidR="00482B19" w:rsidRDefault="00482B19" w:rsidP="00403313">
            <w:pPr>
              <w:jc w:val="center"/>
              <w:rPr>
                <w:rFonts w:ascii="宋体" w:hAnsi="宋体"/>
                <w:sz w:val="18"/>
                <w:szCs w:val="18"/>
              </w:rPr>
            </w:pPr>
            <w:r>
              <w:rPr>
                <w:rFonts w:ascii="宋体" w:hAnsi="宋体" w:hint="eastAsia"/>
                <w:sz w:val="18"/>
                <w:szCs w:val="18"/>
              </w:rPr>
              <w:t>应力</w:t>
            </w:r>
          </w:p>
        </w:tc>
        <w:tc>
          <w:tcPr>
            <w:tcW w:w="1347" w:type="dxa"/>
            <w:vAlign w:val="center"/>
          </w:tcPr>
          <w:p w:rsidR="00482B19" w:rsidRDefault="00482B19" w:rsidP="00403313">
            <w:pPr>
              <w:jc w:val="center"/>
              <w:rPr>
                <w:rFonts w:ascii="宋体" w:hAnsi="宋体"/>
                <w:sz w:val="18"/>
                <w:szCs w:val="18"/>
              </w:rPr>
            </w:pPr>
            <w:r>
              <w:rPr>
                <w:rFonts w:ascii="宋体" w:hAnsi="宋体" w:hint="eastAsia"/>
                <w:sz w:val="18"/>
                <w:szCs w:val="18"/>
              </w:rPr>
              <w:t>各类混凝土内应变计及表面应力解除法</w:t>
            </w:r>
          </w:p>
        </w:tc>
        <w:tc>
          <w:tcPr>
            <w:tcW w:w="1466" w:type="dxa"/>
            <w:vAlign w:val="center"/>
          </w:tcPr>
          <w:p w:rsidR="00482B19" w:rsidRDefault="00482B19" w:rsidP="00403313">
            <w:pPr>
              <w:jc w:val="left"/>
              <w:rPr>
                <w:rFonts w:ascii="宋体" w:hAnsi="宋体"/>
                <w:sz w:val="18"/>
                <w:szCs w:val="18"/>
              </w:rPr>
            </w:pPr>
            <w:r>
              <w:rPr>
                <w:rFonts w:ascii="宋体" w:hAnsi="宋体"/>
                <w:sz w:val="18"/>
                <w:szCs w:val="18"/>
              </w:rPr>
              <w:t>每代表性地段一个断面，每断面设</w:t>
            </w:r>
            <w:r>
              <w:rPr>
                <w:rFonts w:ascii="宋体" w:hAnsi="宋体" w:hint="eastAsia"/>
                <w:sz w:val="18"/>
                <w:szCs w:val="18"/>
              </w:rPr>
              <w:t>3</w:t>
            </w:r>
            <w:r>
              <w:rPr>
                <w:rFonts w:ascii="宋体" w:hAnsi="宋体"/>
                <w:sz w:val="18"/>
                <w:szCs w:val="18"/>
              </w:rPr>
              <w:t>～</w:t>
            </w:r>
            <w:r>
              <w:rPr>
                <w:rFonts w:ascii="宋体" w:hAnsi="宋体" w:hint="eastAsia"/>
                <w:sz w:val="18"/>
                <w:szCs w:val="18"/>
              </w:rPr>
              <w:t>7</w:t>
            </w:r>
            <w:r>
              <w:rPr>
                <w:rFonts w:ascii="宋体" w:hAnsi="宋体"/>
                <w:sz w:val="18"/>
                <w:szCs w:val="18"/>
              </w:rPr>
              <w:t>个测点。</w:t>
            </w:r>
          </w:p>
        </w:tc>
        <w:tc>
          <w:tcPr>
            <w:tcW w:w="730" w:type="dxa"/>
            <w:vAlign w:val="center"/>
          </w:tcPr>
          <w:p w:rsidR="00482B19" w:rsidRDefault="00482B19" w:rsidP="00403313">
            <w:pPr>
              <w:jc w:val="center"/>
              <w:rPr>
                <w:rFonts w:ascii="宋体" w:hAnsi="宋体"/>
                <w:sz w:val="18"/>
                <w:szCs w:val="18"/>
              </w:rPr>
            </w:pPr>
            <w:r>
              <w:rPr>
                <w:rFonts w:ascii="宋体" w:hAnsi="宋体" w:hint="eastAsia"/>
                <w:sz w:val="18"/>
                <w:szCs w:val="18"/>
              </w:rPr>
              <w:t>0.01</w:t>
            </w:r>
          </w:p>
          <w:p w:rsidR="00482B19" w:rsidRDefault="00482B19" w:rsidP="00403313">
            <w:pPr>
              <w:jc w:val="center"/>
              <w:rPr>
                <w:rFonts w:ascii="宋体" w:hAnsi="宋体"/>
                <w:sz w:val="18"/>
                <w:szCs w:val="18"/>
              </w:rPr>
            </w:pPr>
            <w:proofErr w:type="spellStart"/>
            <w:r>
              <w:rPr>
                <w:rFonts w:ascii="宋体" w:hAnsi="宋体" w:hint="eastAsia"/>
                <w:sz w:val="18"/>
                <w:szCs w:val="18"/>
              </w:rPr>
              <w:t>MPa</w:t>
            </w:r>
            <w:proofErr w:type="spellEnd"/>
          </w:p>
        </w:tc>
        <w:tc>
          <w:tcPr>
            <w:tcW w:w="864" w:type="dxa"/>
            <w:vAlign w:val="center"/>
          </w:tcPr>
          <w:p w:rsidR="00482B19" w:rsidRDefault="00482B19" w:rsidP="00403313">
            <w:pPr>
              <w:jc w:val="center"/>
              <w:rPr>
                <w:rFonts w:ascii="宋体" w:hAnsi="宋体"/>
                <w:sz w:val="18"/>
                <w:szCs w:val="18"/>
              </w:rPr>
            </w:pPr>
            <w:r>
              <w:rPr>
                <w:rFonts w:ascii="宋体" w:hAnsi="宋体"/>
                <w:sz w:val="18"/>
                <w:szCs w:val="18"/>
              </w:rPr>
              <w:t>1～2次/d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1次/2d</w:t>
            </w:r>
          </w:p>
        </w:tc>
        <w:tc>
          <w:tcPr>
            <w:tcW w:w="900" w:type="dxa"/>
            <w:vAlign w:val="center"/>
          </w:tcPr>
          <w:p w:rsidR="00482B19" w:rsidRDefault="00482B19" w:rsidP="00403313">
            <w:pPr>
              <w:jc w:val="center"/>
              <w:rPr>
                <w:rFonts w:ascii="宋体" w:hAnsi="宋体"/>
                <w:sz w:val="18"/>
                <w:szCs w:val="18"/>
              </w:rPr>
            </w:pPr>
            <w:r>
              <w:rPr>
                <w:rFonts w:ascii="宋体" w:hAnsi="宋体"/>
                <w:sz w:val="18"/>
                <w:szCs w:val="18"/>
              </w:rPr>
              <w:t>1～2次/周</w:t>
            </w:r>
          </w:p>
        </w:tc>
        <w:tc>
          <w:tcPr>
            <w:tcW w:w="950" w:type="dxa"/>
            <w:vAlign w:val="center"/>
          </w:tcPr>
          <w:p w:rsidR="00482B19" w:rsidRDefault="00482B19" w:rsidP="00403313">
            <w:pPr>
              <w:jc w:val="center"/>
              <w:rPr>
                <w:rFonts w:ascii="宋体" w:hAnsi="宋体"/>
                <w:sz w:val="18"/>
                <w:szCs w:val="18"/>
              </w:rPr>
            </w:pPr>
            <w:r>
              <w:rPr>
                <w:rFonts w:ascii="宋体" w:hAnsi="宋体"/>
                <w:sz w:val="18"/>
                <w:szCs w:val="18"/>
              </w:rPr>
              <w:t>1～3次/月</w:t>
            </w:r>
          </w:p>
        </w:tc>
      </w:tr>
    </w:tbl>
    <w:p w:rsidR="00482B19" w:rsidRDefault="00482B19" w:rsidP="00482B19">
      <w:pPr>
        <w:rPr>
          <w:rFonts w:ascii="宋体" w:hAnsi="宋体"/>
        </w:rPr>
      </w:pPr>
      <w:r>
        <w:rPr>
          <w:rFonts w:ascii="宋体" w:hAnsi="宋体" w:hint="eastAsia"/>
        </w:rPr>
        <w:t>注：依据《公路隧道施工技术规范》JTG F60—2009。</w:t>
      </w:r>
    </w:p>
    <w:p w:rsidR="00482B19" w:rsidRDefault="00482B19" w:rsidP="00482B19">
      <w:pPr>
        <w:pStyle w:val="ae"/>
        <w:jc w:val="left"/>
        <w:rPr>
          <w:rFonts w:ascii="宋体" w:hAnsi="宋体"/>
        </w:rPr>
      </w:pPr>
      <w:bookmarkStart w:id="41" w:name="_Toc463395338"/>
      <w:r>
        <w:rPr>
          <w:rFonts w:ascii="宋体" w:hAnsi="宋体" w:hint="eastAsia"/>
          <w:sz w:val="28"/>
          <w:szCs w:val="28"/>
        </w:rPr>
        <w:t>2.4监控量测频率</w:t>
      </w:r>
      <w:bookmarkEnd w:id="41"/>
    </w:p>
    <w:p w:rsidR="00482B19" w:rsidRDefault="00482B19" w:rsidP="00482B19">
      <w:pPr>
        <w:pStyle w:val="a9"/>
        <w:snapToGrid w:val="0"/>
        <w:rPr>
          <w:rFonts w:ascii="宋体" w:hAnsi="宋体"/>
        </w:rPr>
      </w:pPr>
      <w:bookmarkStart w:id="42" w:name="_Toc386206496"/>
      <w:bookmarkEnd w:id="17"/>
      <w:bookmarkEnd w:id="18"/>
      <w:r>
        <w:rPr>
          <w:rFonts w:ascii="宋体" w:hAnsi="宋体" w:hint="eastAsia"/>
        </w:rPr>
        <w:t>周边位移和拱顶下沉量测的量测频率主要根据规范、位移速度和量测断面距开挖面距离确定，见表6和7，当按表6、7选择量测频率出现较大差异时，取较高的量测频率作为实施的量测频率。也可以参考表4、5量测间隔时间来确定。施工状况发生变化时（各开挖、支护工序衔接），增加量测频率。选测项目量测频率基本与必测项目相同。</w:t>
      </w:r>
    </w:p>
    <w:p w:rsidR="006E14E1" w:rsidRDefault="006E14E1" w:rsidP="00482B19">
      <w:pPr>
        <w:pStyle w:val="a9"/>
        <w:snapToGrid w:val="0"/>
        <w:rPr>
          <w:rFonts w:ascii="宋体" w:hAnsi="宋体"/>
        </w:rPr>
      </w:pPr>
    </w:p>
    <w:p w:rsidR="00482B19" w:rsidRDefault="00482B19" w:rsidP="00482B19">
      <w:pPr>
        <w:adjustRightInd w:val="0"/>
        <w:snapToGrid w:val="0"/>
        <w:spacing w:before="120" w:after="60"/>
        <w:jc w:val="center"/>
        <w:rPr>
          <w:rFonts w:ascii="宋体" w:hAnsi="宋体"/>
          <w:b/>
        </w:rPr>
      </w:pPr>
      <w:r>
        <w:rPr>
          <w:rFonts w:ascii="宋体" w:hAnsi="宋体" w:hint="eastAsia"/>
          <w:b/>
        </w:rPr>
        <w:t>表6周边位移和拱顶下沉的量测频率（按位移速度）</w:t>
      </w:r>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R="00482B19" w:rsidTr="00403313">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RDefault="00482B19" w:rsidP="00403313">
            <w:pPr>
              <w:jc w:val="center"/>
              <w:rPr>
                <w:rFonts w:ascii="宋体" w:hAnsi="宋体"/>
              </w:rPr>
            </w:pPr>
            <w:r>
              <w:rPr>
                <w:rFonts w:ascii="宋体" w:hAnsi="宋体" w:hint="eastAsia"/>
              </w:rPr>
              <w:t>位移速度（</w:t>
            </w:r>
            <w:r>
              <w:rPr>
                <w:rFonts w:ascii="宋体" w:hAnsi="宋体"/>
              </w:rPr>
              <w:t>mm/d</w:t>
            </w:r>
            <w:r>
              <w:rPr>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RDefault="00482B19" w:rsidP="00403313">
            <w:pPr>
              <w:jc w:val="center"/>
              <w:rPr>
                <w:rFonts w:ascii="宋体" w:hAnsi="宋体"/>
              </w:rPr>
            </w:pPr>
            <w:r>
              <w:rPr>
                <w:rFonts w:ascii="宋体" w:hAnsi="宋体" w:hint="eastAsia"/>
              </w:rPr>
              <w:t>量测频率</w:t>
            </w:r>
          </w:p>
        </w:tc>
      </w:tr>
      <w:tr w:rsidR="00482B19" w:rsidTr="00403313">
        <w:trPr>
          <w:cantSplit/>
          <w:trHeight w:hRule="exact" w:val="454"/>
          <w:jc w:val="center"/>
        </w:trPr>
        <w:tc>
          <w:tcPr>
            <w:tcW w:w="4367" w:type="dxa"/>
            <w:tcBorders>
              <w:top w:val="single" w:sz="12" w:space="0" w:color="auto"/>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5</w:t>
            </w:r>
          </w:p>
          <w:p w:rsidR="00482B19" w:rsidRDefault="00482B19" w:rsidP="00403313">
            <w:pPr>
              <w:spacing w:before="40" w:after="40"/>
              <w:jc w:val="center"/>
              <w:rPr>
                <w:rFonts w:hAnsi="宋体"/>
              </w:rPr>
            </w:pPr>
            <w:r>
              <w:rPr>
                <w:rFonts w:hAnsi="宋体"/>
              </w:rPr>
              <w:t>Ms</w:t>
            </w:r>
            <w:r>
              <w:rPr>
                <w:rFonts w:hAnsi="宋体" w:hint="eastAsia"/>
              </w:rPr>
              <w:t>＜</w:t>
            </w:r>
            <w:r>
              <w:rPr>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RDefault="00482B19" w:rsidP="00403313">
            <w:pPr>
              <w:spacing w:before="40" w:after="40"/>
              <w:jc w:val="center"/>
              <w:rPr>
                <w:rFonts w:hAnsi="宋体"/>
              </w:rPr>
            </w:pPr>
            <w:r>
              <w:rPr>
                <w:rFonts w:hAnsi="宋体"/>
              </w:rPr>
              <w:t>2</w:t>
            </w:r>
            <w:r>
              <w:rPr>
                <w:rFonts w:hAnsi="宋体" w:hint="eastAsia"/>
              </w:rPr>
              <w:t>～</w:t>
            </w:r>
            <w:r>
              <w:rPr>
                <w:rFonts w:hAnsi="宋体"/>
              </w:rPr>
              <w:t>3</w:t>
            </w:r>
            <w:r>
              <w:rPr>
                <w:rFonts w:hAnsi="宋体" w:hint="eastAsia"/>
              </w:rPr>
              <w:t>次</w:t>
            </w:r>
            <w:r>
              <w:rPr>
                <w:rFonts w:hAnsi="宋体"/>
              </w:rPr>
              <w:t>/d</w:t>
            </w:r>
          </w:p>
        </w:tc>
      </w:tr>
      <w:tr w:rsidR="00482B19" w:rsidTr="00403313">
        <w:trPr>
          <w:cantSplit/>
          <w:trHeight w:hRule="exact" w:val="454"/>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w:t>
            </w:r>
            <w:r>
              <w:rPr>
                <w:rFonts w:hAnsi="宋体"/>
              </w:rPr>
              <w:t>5</w:t>
            </w:r>
          </w:p>
        </w:tc>
        <w:tc>
          <w:tcPr>
            <w:tcW w:w="3960" w:type="dxa"/>
            <w:tcBorders>
              <w:right w:val="single" w:sz="12" w:space="0" w:color="auto"/>
            </w:tcBorders>
            <w:tcMar>
              <w:left w:w="-1" w:type="dxa"/>
              <w:right w:w="0" w:type="dxa"/>
            </w:tcMar>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/d</w:t>
            </w:r>
          </w:p>
        </w:tc>
      </w:tr>
      <w:tr w:rsidR="00482B19" w:rsidTr="00403313">
        <w:trPr>
          <w:cantSplit/>
          <w:trHeight w:hRule="exact" w:val="454"/>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rPr>
              <w:t>0.5</w:t>
            </w:r>
            <w:r>
              <w:rPr>
                <w:rFonts w:hAnsi="宋体" w:hint="eastAsia"/>
              </w:rPr>
              <w:t>～</w:t>
            </w:r>
            <w:r>
              <w:rPr>
                <w:rFonts w:hAnsi="宋体"/>
              </w:rPr>
              <w:t>1</w:t>
            </w:r>
          </w:p>
        </w:tc>
        <w:tc>
          <w:tcPr>
            <w:tcW w:w="3960" w:type="dxa"/>
            <w:tcBorders>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/2</w:t>
            </w:r>
            <w:r>
              <w:rPr>
                <w:rFonts w:hAnsi="宋体" w:hint="eastAsia"/>
              </w:rPr>
              <w:t>～</w:t>
            </w:r>
            <w:r>
              <w:rPr>
                <w:rFonts w:hAnsi="宋体"/>
              </w:rPr>
              <w:t>3d</w:t>
            </w:r>
          </w:p>
        </w:tc>
      </w:tr>
      <w:tr w:rsidR="00482B19" w:rsidTr="00403313">
        <w:trPr>
          <w:cantSplit/>
          <w:trHeight w:hRule="exact" w:val="454"/>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rPr>
              <w:t>0.2</w:t>
            </w:r>
            <w:r>
              <w:rPr>
                <w:rFonts w:hAnsi="宋体" w:hint="eastAsia"/>
              </w:rPr>
              <w:t>～</w:t>
            </w:r>
            <w:r>
              <w:rPr>
                <w:rFonts w:hAnsi="宋体"/>
              </w:rPr>
              <w:t>0.5</w:t>
            </w:r>
          </w:p>
          <w:p w:rsidR="00482B19" w:rsidRDefault="00482B19" w:rsidP="00403313">
            <w:pPr>
              <w:spacing w:before="40" w:after="40"/>
              <w:jc w:val="center"/>
              <w:rPr>
                <w:rFonts w:hAnsi="宋体"/>
              </w:rPr>
            </w:pPr>
          </w:p>
        </w:tc>
        <w:tc>
          <w:tcPr>
            <w:tcW w:w="3960" w:type="dxa"/>
            <w:tcBorders>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/3d</w:t>
            </w:r>
          </w:p>
        </w:tc>
      </w:tr>
      <w:tr w:rsidR="00482B19" w:rsidTr="00403313">
        <w:trPr>
          <w:cantSplit/>
          <w:trHeight w:hRule="exact" w:val="454"/>
          <w:jc w:val="center"/>
        </w:trPr>
        <w:tc>
          <w:tcPr>
            <w:tcW w:w="4367" w:type="dxa"/>
            <w:tcBorders>
              <w:left w:val="single" w:sz="12" w:space="0" w:color="auto"/>
              <w:bottom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0.2</w:t>
            </w:r>
          </w:p>
        </w:tc>
        <w:tc>
          <w:tcPr>
            <w:tcW w:w="3960" w:type="dxa"/>
            <w:tcBorders>
              <w:bottom w:val="single" w:sz="12" w:space="0" w:color="auto"/>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/3</w:t>
            </w:r>
            <w:r>
              <w:rPr>
                <w:rFonts w:hAnsi="宋体" w:hint="eastAsia"/>
              </w:rPr>
              <w:t>～</w:t>
            </w:r>
            <w:r>
              <w:rPr>
                <w:rFonts w:hAnsi="宋体"/>
              </w:rPr>
              <w:t>7d</w:t>
            </w:r>
          </w:p>
        </w:tc>
      </w:tr>
    </w:tbl>
    <w:p w:rsidR="00482B19" w:rsidRDefault="00482B19" w:rsidP="00482B19">
      <w:pPr>
        <w:adjustRightInd w:val="0"/>
        <w:snapToGrid w:val="0"/>
        <w:spacing w:before="120" w:after="60"/>
        <w:jc w:val="center"/>
        <w:rPr>
          <w:rFonts w:ascii="宋体" w:hAnsi="宋体"/>
          <w:b/>
        </w:rPr>
      </w:pPr>
      <w:r>
        <w:rPr>
          <w:rFonts w:ascii="宋体" w:hAnsi="宋体" w:hint="eastAsia"/>
          <w:b/>
        </w:rPr>
        <w:t>表7周边位移和拱顶下沉的量测频率（按距开挖面距离）</w:t>
      </w:r>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R="00482B19" w:rsidTr="00403313">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RDefault="00482B19" w:rsidP="00403313">
            <w:pPr>
              <w:jc w:val="center"/>
              <w:rPr>
                <w:rFonts w:ascii="宋体" w:hAnsi="宋体"/>
              </w:rPr>
            </w:pPr>
            <w:r>
              <w:rPr>
                <w:rFonts w:ascii="宋体" w:hAnsi="宋体" w:hint="eastAsia"/>
              </w:rPr>
              <w:t>量测断面距开挖面距离（</w:t>
            </w:r>
            <w:r>
              <w:rPr>
                <w:rFonts w:ascii="宋体" w:hAnsi="宋体"/>
              </w:rPr>
              <w:t>m</w:t>
            </w:r>
            <w:r>
              <w:rPr>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RDefault="00482B19" w:rsidP="00403313">
            <w:pPr>
              <w:jc w:val="center"/>
              <w:rPr>
                <w:rFonts w:ascii="宋体" w:hAnsi="宋体"/>
              </w:rPr>
            </w:pPr>
            <w:r>
              <w:rPr>
                <w:rFonts w:ascii="宋体" w:hAnsi="宋体" w:hint="eastAsia"/>
              </w:rPr>
              <w:t>量测频率</w:t>
            </w:r>
          </w:p>
        </w:tc>
      </w:tr>
      <w:tr w:rsidR="00482B19" w:rsidTr="00403313">
        <w:trPr>
          <w:cantSplit/>
          <w:trHeight w:hRule="exact" w:val="397"/>
          <w:jc w:val="center"/>
        </w:trPr>
        <w:tc>
          <w:tcPr>
            <w:tcW w:w="4367" w:type="dxa"/>
            <w:tcBorders>
              <w:top w:val="single" w:sz="12" w:space="0" w:color="auto"/>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0</w:t>
            </w:r>
            <w:r>
              <w:rPr>
                <w:rFonts w:hAnsi="宋体" w:hint="eastAsia"/>
              </w:rPr>
              <w:t>～</w:t>
            </w:r>
            <w:r>
              <w:rPr>
                <w:rFonts w:hAnsi="宋体"/>
              </w:rPr>
              <w:t>1</w:t>
            </w:r>
            <w:r>
              <w:rPr>
                <w:rFonts w:hAnsi="宋体" w:hint="eastAsia"/>
              </w:rPr>
              <w:t>）</w:t>
            </w:r>
            <w:r>
              <w:rPr>
                <w:rFonts w:hAnsi="宋体"/>
              </w:rPr>
              <w:t>b</w:t>
            </w:r>
          </w:p>
          <w:p w:rsidR="00482B19" w:rsidRDefault="00482B19" w:rsidP="00403313">
            <w:pPr>
              <w:spacing w:before="40" w:after="40"/>
              <w:jc w:val="center"/>
              <w:rPr>
                <w:rFonts w:hAnsi="宋体"/>
              </w:rPr>
            </w:pPr>
            <w:r>
              <w:rPr>
                <w:rFonts w:hAnsi="宋体"/>
              </w:rPr>
              <w:t>Ms</w:t>
            </w:r>
            <w:r>
              <w:rPr>
                <w:rFonts w:hAnsi="宋体" w:hint="eastAsia"/>
              </w:rPr>
              <w:t>＜</w:t>
            </w:r>
            <w:r>
              <w:rPr>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RDefault="00482B19" w:rsidP="00403313">
            <w:pPr>
              <w:spacing w:before="40" w:after="40"/>
              <w:jc w:val="center"/>
              <w:rPr>
                <w:rFonts w:hAnsi="宋体"/>
              </w:rPr>
            </w:pPr>
            <w:r>
              <w:rPr>
                <w:rFonts w:hAnsi="宋体"/>
              </w:rPr>
              <w:t>2</w:t>
            </w:r>
            <w:r>
              <w:rPr>
                <w:rFonts w:hAnsi="宋体" w:hint="eastAsia"/>
              </w:rPr>
              <w:t>次</w:t>
            </w:r>
            <w:r>
              <w:rPr>
                <w:rFonts w:hAnsi="宋体"/>
              </w:rPr>
              <w:t>/d</w:t>
            </w:r>
          </w:p>
        </w:tc>
      </w:tr>
      <w:tr w:rsidR="00482B19" w:rsidTr="00403313">
        <w:trPr>
          <w:cantSplit/>
          <w:trHeight w:hRule="exact" w:val="397"/>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1</w:t>
            </w:r>
            <w:r>
              <w:rPr>
                <w:rFonts w:hAnsi="宋体" w:hint="eastAsia"/>
              </w:rPr>
              <w:t>～</w:t>
            </w:r>
            <w:r>
              <w:rPr>
                <w:rFonts w:hAnsi="宋体"/>
              </w:rPr>
              <w:t>2</w:t>
            </w:r>
            <w:r>
              <w:rPr>
                <w:rFonts w:hAnsi="宋体" w:hint="eastAsia"/>
              </w:rPr>
              <w:t>）</w:t>
            </w:r>
            <w:r>
              <w:rPr>
                <w:rFonts w:hAnsi="宋体"/>
              </w:rPr>
              <w:t>b</w:t>
            </w:r>
          </w:p>
        </w:tc>
        <w:tc>
          <w:tcPr>
            <w:tcW w:w="3960" w:type="dxa"/>
            <w:tcBorders>
              <w:right w:val="single" w:sz="12" w:space="0" w:color="auto"/>
            </w:tcBorders>
            <w:tcMar>
              <w:left w:w="-1" w:type="dxa"/>
              <w:right w:w="0" w:type="dxa"/>
            </w:tcMar>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/d</w:t>
            </w:r>
          </w:p>
        </w:tc>
      </w:tr>
      <w:tr w:rsidR="00482B19" w:rsidTr="00403313">
        <w:trPr>
          <w:cantSplit/>
          <w:trHeight w:hRule="exact" w:val="397"/>
          <w:jc w:val="center"/>
        </w:trPr>
        <w:tc>
          <w:tcPr>
            <w:tcW w:w="4367" w:type="dxa"/>
            <w:tcBorders>
              <w:left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2</w:t>
            </w:r>
            <w:r>
              <w:rPr>
                <w:rFonts w:hAnsi="宋体" w:hint="eastAsia"/>
              </w:rPr>
              <w:t>～</w:t>
            </w:r>
            <w:r>
              <w:rPr>
                <w:rFonts w:hAnsi="宋体"/>
              </w:rPr>
              <w:t>5</w:t>
            </w:r>
            <w:r>
              <w:rPr>
                <w:rFonts w:hAnsi="宋体" w:hint="eastAsia"/>
              </w:rPr>
              <w:t>）</w:t>
            </w:r>
            <w:r>
              <w:rPr>
                <w:rFonts w:hAnsi="宋体"/>
              </w:rPr>
              <w:t>b</w:t>
            </w:r>
          </w:p>
        </w:tc>
        <w:tc>
          <w:tcPr>
            <w:tcW w:w="3960" w:type="dxa"/>
            <w:tcBorders>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/2</w:t>
            </w:r>
            <w:r>
              <w:rPr>
                <w:rFonts w:hAnsi="宋体" w:hint="eastAsia"/>
              </w:rPr>
              <w:t>～</w:t>
            </w:r>
            <w:r>
              <w:rPr>
                <w:rFonts w:hAnsi="宋体"/>
              </w:rPr>
              <w:t>3d</w:t>
            </w:r>
          </w:p>
        </w:tc>
      </w:tr>
      <w:tr w:rsidR="00482B19" w:rsidTr="00403313">
        <w:trPr>
          <w:cantSplit/>
          <w:trHeight w:hRule="exact" w:val="397"/>
          <w:jc w:val="center"/>
        </w:trPr>
        <w:tc>
          <w:tcPr>
            <w:tcW w:w="4367" w:type="dxa"/>
            <w:tcBorders>
              <w:left w:val="single" w:sz="12" w:space="0" w:color="auto"/>
              <w:bottom w:val="single" w:sz="12" w:space="0" w:color="auto"/>
            </w:tcBorders>
            <w:vAlign w:val="center"/>
          </w:tcPr>
          <w:p w:rsidR="00482B19" w:rsidRDefault="00482B19" w:rsidP="00403313">
            <w:pPr>
              <w:spacing w:before="40" w:after="40"/>
              <w:jc w:val="center"/>
              <w:rPr>
                <w:rFonts w:hAnsi="宋体"/>
              </w:rPr>
            </w:pPr>
            <w:r>
              <w:rPr>
                <w:rFonts w:hAnsi="宋体" w:hint="eastAsia"/>
              </w:rPr>
              <w:t>＞</w:t>
            </w:r>
            <w:r>
              <w:rPr>
                <w:rFonts w:hAnsi="宋体"/>
              </w:rPr>
              <w:t>5b</w:t>
            </w:r>
          </w:p>
        </w:tc>
        <w:tc>
          <w:tcPr>
            <w:tcW w:w="3960" w:type="dxa"/>
            <w:tcBorders>
              <w:bottom w:val="single" w:sz="12" w:space="0" w:color="auto"/>
              <w:right w:val="single" w:sz="12" w:space="0" w:color="auto"/>
            </w:tcBorders>
            <w:vAlign w:val="center"/>
          </w:tcPr>
          <w:p w:rsidR="00482B19" w:rsidRDefault="00482B19" w:rsidP="00403313">
            <w:pPr>
              <w:spacing w:before="40" w:after="40"/>
              <w:jc w:val="center"/>
              <w:rPr>
                <w:rFonts w:hAnsi="宋体"/>
              </w:rPr>
            </w:pPr>
            <w:r>
              <w:rPr>
                <w:rFonts w:hAnsi="宋体"/>
              </w:rPr>
              <w:t>1</w:t>
            </w:r>
            <w:r>
              <w:rPr>
                <w:rFonts w:hAnsi="宋体" w:hint="eastAsia"/>
              </w:rPr>
              <w:t>次</w:t>
            </w:r>
            <w:r>
              <w:rPr>
                <w:rFonts w:hAnsi="宋体"/>
              </w:rPr>
              <w:t>/3</w:t>
            </w:r>
            <w:r>
              <w:rPr>
                <w:rFonts w:hAnsi="宋体" w:hint="eastAsia"/>
              </w:rPr>
              <w:t>～</w:t>
            </w:r>
            <w:r>
              <w:rPr>
                <w:rFonts w:hAnsi="宋体"/>
              </w:rPr>
              <w:t>7d</w:t>
            </w:r>
          </w:p>
        </w:tc>
      </w:tr>
    </w:tbl>
    <w:p w:rsidR="00482B19" w:rsidRDefault="00482B19" w:rsidP="00482B19">
      <w:pPr>
        <w:ind w:firstLineChars="200" w:firstLine="420"/>
        <w:rPr>
          <w:rFonts w:ascii="宋体" w:hAnsi="宋体"/>
        </w:rPr>
      </w:pPr>
      <w:r>
        <w:rPr>
          <w:rFonts w:ascii="宋体" w:hAnsi="宋体" w:hint="eastAsia"/>
        </w:rPr>
        <w:t>注：</w:t>
      </w:r>
      <w:r>
        <w:rPr>
          <w:rFonts w:ascii="宋体" w:hAnsi="宋体"/>
        </w:rPr>
        <w:t>b-</w:t>
      </w:r>
      <w:r>
        <w:rPr>
          <w:rFonts w:ascii="宋体" w:hAnsi="宋体" w:hint="eastAsia"/>
        </w:rPr>
        <w:t>隧道开挖宽度，</w:t>
      </w:r>
      <w:r>
        <w:rPr>
          <w:rFonts w:ascii="宋体" w:hAnsi="宋体"/>
        </w:rPr>
        <w:t>d-</w:t>
      </w:r>
      <w:r>
        <w:rPr>
          <w:rFonts w:ascii="宋体" w:hAnsi="宋体" w:hint="eastAsia"/>
        </w:rPr>
        <w:t>天。</w:t>
      </w:r>
    </w:p>
    <w:p w:rsidR="00482B19" w:rsidRDefault="00482B19" w:rsidP="00482B19">
      <w:pPr>
        <w:ind w:firstLineChars="200" w:firstLine="420"/>
        <w:rPr>
          <w:rFonts w:ascii="宋体" w:hAnsi="宋体"/>
        </w:rPr>
      </w:pPr>
      <w:bookmarkStart w:id="43" w:name="_Toc386206502"/>
      <w:r>
        <w:rPr>
          <w:rFonts w:ascii="宋体" w:hAnsi="宋体" w:hint="eastAsia"/>
        </w:rPr>
        <w:lastRenderedPageBreak/>
        <w:t>各项量测作业，应持续到变形基本稳定后，15～20d结束。</w:t>
      </w:r>
    </w:p>
    <w:p w:rsidR="00482B19" w:rsidRDefault="00482B19" w:rsidP="00482B19">
      <w:pPr>
        <w:pStyle w:val="ad"/>
        <w:jc w:val="both"/>
        <w:rPr>
          <w:rFonts w:ascii="宋体" w:hAnsi="宋体"/>
          <w:sz w:val="30"/>
          <w:szCs w:val="30"/>
        </w:rPr>
      </w:pPr>
      <w:bookmarkStart w:id="44" w:name="_Toc463395339"/>
      <w:bookmarkEnd w:id="43"/>
      <w:r>
        <w:rPr>
          <w:rFonts w:ascii="宋体" w:hAnsi="宋体" w:hint="eastAsia"/>
          <w:sz w:val="30"/>
          <w:szCs w:val="30"/>
        </w:rPr>
        <w:t>3</w:t>
      </w:r>
      <w:bookmarkEnd w:id="42"/>
      <w:r>
        <w:rPr>
          <w:rFonts w:ascii="宋体" w:hAnsi="宋体" w:hint="eastAsia"/>
          <w:sz w:val="30"/>
          <w:szCs w:val="30"/>
        </w:rPr>
        <w:t>、测点布置及量测方法</w:t>
      </w:r>
      <w:bookmarkEnd w:id="44"/>
    </w:p>
    <w:p w:rsidR="00482B19" w:rsidRDefault="00482B19" w:rsidP="00482B19">
      <w:pPr>
        <w:pStyle w:val="20"/>
        <w:rPr>
          <w:sz w:val="28"/>
          <w:szCs w:val="28"/>
        </w:rPr>
      </w:pPr>
      <w:bookmarkStart w:id="45" w:name="_Toc463081056"/>
      <w:bookmarkStart w:id="46" w:name="_Toc463395340"/>
      <w:r>
        <w:rPr>
          <w:rFonts w:ascii="宋体" w:hAnsi="宋体" w:hint="eastAsia"/>
          <w:sz w:val="28"/>
          <w:szCs w:val="28"/>
        </w:rPr>
        <w:t>3.1</w:t>
      </w:r>
      <w:r w:rsidRPr="002C3F72">
        <w:rPr>
          <w:rFonts w:hint="eastAsia"/>
          <w:sz w:val="28"/>
          <w:szCs w:val="28"/>
        </w:rPr>
        <w:t>必测项目测点布置及量测方法</w:t>
      </w:r>
      <w:bookmarkStart w:id="47" w:name="_Toc457031073"/>
      <w:bookmarkStart w:id="48" w:name="_Toc463081057"/>
      <w:bookmarkEnd w:id="45"/>
      <w:bookmarkEnd w:id="46"/>
    </w:p>
    <w:p w:rsidR="00482B19" w:rsidRPr="00581E3D" w:rsidRDefault="00482B19" w:rsidP="00482B19">
      <w:pPr>
        <w:pStyle w:val="3"/>
        <w:rPr>
          <w:rFonts w:ascii="宋体" w:hAnsi="宋体"/>
          <w:sz w:val="24"/>
          <w:szCs w:val="24"/>
        </w:rPr>
      </w:pPr>
      <w:r w:rsidRPr="002C3F72">
        <w:rPr>
          <w:rFonts w:ascii="宋体" w:hAnsi="宋体" w:hint="eastAsia"/>
          <w:sz w:val="24"/>
          <w:szCs w:val="24"/>
        </w:rPr>
        <w:t>3.1.1洞内观察</w:t>
      </w:r>
      <w:bookmarkEnd w:id="47"/>
      <w:bookmarkEnd w:id="48"/>
    </w:p>
    <w:p w:rsidR="00482B19" w:rsidRDefault="00482B19" w:rsidP="00482B19">
      <w:pPr>
        <w:spacing w:line="360" w:lineRule="auto"/>
        <w:ind w:firstLine="425"/>
        <w:rPr>
          <w:rFonts w:ascii="宋体" w:hAnsi="宋体"/>
          <w:sz w:val="24"/>
          <w:szCs w:val="20"/>
        </w:rPr>
      </w:pPr>
      <w:bookmarkStart w:id="49" w:name="_Toc386206498"/>
      <w:r>
        <w:rPr>
          <w:rFonts w:ascii="宋体" w:hAnsi="宋体" w:hint="eastAsia"/>
          <w:sz w:val="24"/>
          <w:szCs w:val="20"/>
        </w:rPr>
        <w:t>隧道掌子面每次爆破后和初喷后通过肉眼观察、地质罗盘和地质锤检查，描述和记录围岩地质情况：岩性、岩层产状、裂隙、地下水情况、围岩完整性与稳定性。判断围岩级别是否与设计相符，必要时应拍照，测量地下水流量；观察支护效果。</w:t>
      </w:r>
    </w:p>
    <w:p w:rsidR="00482B19" w:rsidRPr="002C3F72" w:rsidRDefault="00482B19" w:rsidP="00482B19">
      <w:pPr>
        <w:pStyle w:val="3"/>
        <w:rPr>
          <w:rFonts w:ascii="宋体" w:hAnsi="宋体"/>
          <w:sz w:val="24"/>
          <w:szCs w:val="24"/>
        </w:rPr>
      </w:pPr>
      <w:bookmarkStart w:id="50" w:name="_Toc457031074"/>
      <w:bookmarkStart w:id="51" w:name="_Toc463081058"/>
      <w:r w:rsidRPr="002C3F72">
        <w:rPr>
          <w:rFonts w:ascii="宋体" w:hAnsi="宋体" w:hint="eastAsia"/>
          <w:sz w:val="24"/>
          <w:szCs w:val="24"/>
        </w:rPr>
        <w:t>3.</w:t>
      </w:r>
      <w:r w:rsidRPr="002C3F72">
        <w:rPr>
          <w:rFonts w:ascii="宋体" w:hAnsi="宋体"/>
          <w:sz w:val="24"/>
          <w:szCs w:val="24"/>
        </w:rPr>
        <w:t>1.</w:t>
      </w:r>
      <w:r w:rsidRPr="002C3F72">
        <w:rPr>
          <w:rFonts w:ascii="宋体" w:hAnsi="宋体" w:hint="eastAsia"/>
          <w:sz w:val="24"/>
          <w:szCs w:val="24"/>
        </w:rPr>
        <w:t>2隧道周边位移、拱顶下沉量测及地表沉降量测</w:t>
      </w:r>
      <w:bookmarkEnd w:id="50"/>
      <w:bookmarkEnd w:id="51"/>
    </w:p>
    <w:bookmarkEnd w:id="49"/>
    <w:p w:rsidR="00482B19" w:rsidRDefault="00482B19" w:rsidP="00482B19">
      <w:pPr>
        <w:spacing w:line="360" w:lineRule="auto"/>
        <w:rPr>
          <w:rFonts w:ascii="宋体" w:hAnsi="宋体"/>
          <w:bCs/>
          <w:sz w:val="24"/>
          <w:szCs w:val="24"/>
        </w:rPr>
      </w:pPr>
      <w:r>
        <w:rPr>
          <w:rFonts w:ascii="宋体" w:hAnsi="宋体" w:hint="eastAsia"/>
          <w:bCs/>
          <w:sz w:val="24"/>
          <w:szCs w:val="24"/>
        </w:rPr>
        <w:t>（1）围岩周边位移量测</w:t>
      </w:r>
    </w:p>
    <w:p w:rsidR="00482B19" w:rsidRDefault="00482B19" w:rsidP="00482B19">
      <w:pPr>
        <w:spacing w:line="360" w:lineRule="auto"/>
        <w:ind w:firstLine="420"/>
        <w:rPr>
          <w:rFonts w:ascii="宋体" w:hAnsi="宋体"/>
          <w:sz w:val="24"/>
          <w:szCs w:val="20"/>
        </w:rPr>
      </w:pPr>
      <w:r>
        <w:rPr>
          <w:rFonts w:ascii="宋体" w:hAnsi="宋体"/>
          <w:sz w:val="24"/>
          <w:szCs w:val="20"/>
        </w:rPr>
        <w:t>在预设点的断面，隧道开挖爆破以后，沿隧道周边的拱腰（或导幅拱腰）</w:t>
      </w:r>
      <w:r>
        <w:rPr>
          <w:rFonts w:ascii="宋体" w:hAnsi="宋体" w:hint="eastAsia"/>
          <w:sz w:val="24"/>
          <w:szCs w:val="20"/>
        </w:rPr>
        <w:t>或</w:t>
      </w:r>
      <w:r>
        <w:rPr>
          <w:rFonts w:ascii="宋体" w:hAnsi="宋体"/>
          <w:sz w:val="24"/>
          <w:szCs w:val="20"/>
        </w:rPr>
        <w:t>边墙部位分别埋设测桩。测桩埋设深度</w:t>
      </w:r>
      <w:r>
        <w:rPr>
          <w:rFonts w:ascii="宋体" w:hAnsi="宋体" w:hint="eastAsia"/>
          <w:sz w:val="24"/>
          <w:szCs w:val="20"/>
        </w:rPr>
        <w:t>30</w:t>
      </w:r>
      <w:r>
        <w:rPr>
          <w:rFonts w:ascii="宋体" w:hAnsi="宋体"/>
          <w:sz w:val="24"/>
          <w:szCs w:val="20"/>
        </w:rPr>
        <w:t>cm，钻孔直径φ</w:t>
      </w:r>
      <w:r>
        <w:rPr>
          <w:rFonts w:ascii="宋体" w:hAnsi="宋体" w:hint="eastAsia"/>
          <w:sz w:val="24"/>
          <w:szCs w:val="20"/>
        </w:rPr>
        <w:t>42</w:t>
      </w:r>
      <w:r>
        <w:rPr>
          <w:rFonts w:ascii="宋体" w:hAnsi="宋体"/>
          <w:sz w:val="24"/>
          <w:szCs w:val="20"/>
        </w:rPr>
        <w:t>，用快凝水泥或早强锚固剂固定，测桩头贴上反光片并设保护罩。测桩单幅每断面</w:t>
      </w:r>
      <w:r>
        <w:rPr>
          <w:rFonts w:ascii="宋体" w:hAnsi="宋体" w:hint="eastAsia"/>
          <w:sz w:val="24"/>
          <w:szCs w:val="20"/>
        </w:rPr>
        <w:t>1</w:t>
      </w:r>
      <w:r>
        <w:rPr>
          <w:rFonts w:ascii="宋体" w:hAnsi="宋体"/>
          <w:sz w:val="24"/>
          <w:szCs w:val="20"/>
        </w:rPr>
        <w:t>组共</w:t>
      </w:r>
      <w:r>
        <w:rPr>
          <w:rFonts w:ascii="宋体" w:hAnsi="宋体" w:hint="eastAsia"/>
          <w:sz w:val="24"/>
          <w:szCs w:val="20"/>
        </w:rPr>
        <w:t>2</w:t>
      </w:r>
      <w:r>
        <w:rPr>
          <w:rFonts w:ascii="宋体" w:hAnsi="宋体"/>
          <w:sz w:val="24"/>
          <w:szCs w:val="20"/>
        </w:rPr>
        <w:t>根。一般采用</w:t>
      </w:r>
      <w:r>
        <w:rPr>
          <w:rFonts w:ascii="宋体" w:hAnsi="宋体" w:hint="eastAsia"/>
          <w:sz w:val="24"/>
          <w:szCs w:val="20"/>
        </w:rPr>
        <w:t>全站仪</w:t>
      </w:r>
      <w:r>
        <w:rPr>
          <w:rFonts w:ascii="宋体" w:hAnsi="宋体"/>
          <w:sz w:val="24"/>
          <w:szCs w:val="20"/>
        </w:rPr>
        <w:t>量测周边位移变形。在选测项目量测断面位置应有测点布置。其单幅断面测点、测线布置见图</w:t>
      </w:r>
      <w:r>
        <w:rPr>
          <w:rFonts w:ascii="宋体" w:hAnsi="宋体" w:hint="eastAsia"/>
          <w:sz w:val="24"/>
          <w:szCs w:val="20"/>
        </w:rPr>
        <w:t>1</w:t>
      </w:r>
      <w:r>
        <w:rPr>
          <w:rFonts w:ascii="宋体" w:hAnsi="宋体"/>
          <w:sz w:val="24"/>
          <w:szCs w:val="20"/>
        </w:rPr>
        <w:t>。</w:t>
      </w:r>
    </w:p>
    <w:p w:rsidR="00482B19" w:rsidRDefault="00482B19" w:rsidP="00482B19">
      <w:pPr>
        <w:spacing w:line="360" w:lineRule="auto"/>
        <w:rPr>
          <w:rFonts w:ascii="宋体" w:hAnsi="宋体"/>
          <w:sz w:val="24"/>
          <w:szCs w:val="24"/>
        </w:rPr>
      </w:pPr>
      <w:r>
        <w:rPr>
          <w:rFonts w:ascii="宋体" w:hAnsi="宋体" w:hint="eastAsia"/>
          <w:bCs/>
          <w:sz w:val="24"/>
          <w:szCs w:val="24"/>
        </w:rPr>
        <w:t>（2）</w:t>
      </w:r>
      <w:r>
        <w:rPr>
          <w:rFonts w:ascii="宋体" w:hAnsi="宋体" w:hint="eastAsia"/>
          <w:sz w:val="24"/>
          <w:szCs w:val="24"/>
        </w:rPr>
        <w:t>拱顶下沉量测</w:t>
      </w:r>
    </w:p>
    <w:p w:rsidR="00482B19" w:rsidRDefault="00482B19" w:rsidP="00482B19">
      <w:pPr>
        <w:spacing w:line="360" w:lineRule="auto"/>
        <w:ind w:firstLine="527"/>
        <w:rPr>
          <w:rFonts w:ascii="宋体" w:hAnsi="宋体"/>
          <w:sz w:val="24"/>
          <w:szCs w:val="20"/>
        </w:rPr>
      </w:pPr>
      <w:r>
        <w:rPr>
          <w:rFonts w:ascii="宋体" w:hAnsi="宋体" w:hint="eastAsia"/>
          <w:sz w:val="24"/>
          <w:szCs w:val="20"/>
        </w:rPr>
        <w:t>拱顶下沉量测是在隧道开挖施工初期支护后的拱顶共设1个锚桩,测桩埋设深度30</w:t>
      </w:r>
      <w:r>
        <w:rPr>
          <w:rFonts w:ascii="宋体" w:hAnsi="宋体"/>
          <w:sz w:val="24"/>
          <w:szCs w:val="20"/>
        </w:rPr>
        <w:t>cm</w:t>
      </w:r>
      <w:r>
        <w:rPr>
          <w:rFonts w:ascii="宋体" w:hAnsi="宋体" w:hint="eastAsia"/>
          <w:sz w:val="24"/>
          <w:szCs w:val="20"/>
        </w:rPr>
        <w:t>，钻孔直径φ42，用快凝水泥或早强锚固剂固定，</w:t>
      </w:r>
      <w:r>
        <w:rPr>
          <w:rFonts w:ascii="宋体" w:hAnsi="宋体"/>
          <w:sz w:val="24"/>
          <w:szCs w:val="20"/>
        </w:rPr>
        <w:t>测桩头贴上反光片并设保护罩</w:t>
      </w:r>
      <w:r>
        <w:rPr>
          <w:rFonts w:ascii="宋体" w:hAnsi="宋体" w:hint="eastAsia"/>
          <w:sz w:val="24"/>
          <w:szCs w:val="20"/>
        </w:rPr>
        <w:t>。</w:t>
      </w:r>
      <w:r>
        <w:rPr>
          <w:rFonts w:ascii="宋体" w:hAnsi="宋体"/>
          <w:sz w:val="24"/>
          <w:szCs w:val="20"/>
        </w:rPr>
        <w:t>一般采用</w:t>
      </w:r>
      <w:r>
        <w:rPr>
          <w:rFonts w:ascii="宋体" w:hAnsi="宋体" w:hint="eastAsia"/>
          <w:sz w:val="24"/>
          <w:szCs w:val="20"/>
        </w:rPr>
        <w:t>全站仪</w:t>
      </w:r>
      <w:r>
        <w:rPr>
          <w:rFonts w:ascii="宋体" w:hAnsi="宋体"/>
          <w:sz w:val="24"/>
          <w:szCs w:val="20"/>
        </w:rPr>
        <w:t>量测拱顶下沉</w:t>
      </w:r>
      <w:r>
        <w:rPr>
          <w:rFonts w:ascii="宋体" w:hAnsi="宋体" w:hint="eastAsia"/>
          <w:sz w:val="24"/>
          <w:szCs w:val="20"/>
        </w:rPr>
        <w:t>，</w:t>
      </w:r>
      <w:r>
        <w:rPr>
          <w:rFonts w:ascii="宋体" w:hAnsi="宋体"/>
          <w:sz w:val="24"/>
          <w:szCs w:val="20"/>
        </w:rPr>
        <w:t>其单幅断面测点、测线布置见图1。</w:t>
      </w:r>
    </w:p>
    <w:p w:rsidR="00482B19" w:rsidRDefault="00482B19" w:rsidP="00482B19">
      <w:pPr>
        <w:ind w:firstLineChars="98" w:firstLine="206"/>
      </w:pPr>
      <w:r>
        <w:rPr>
          <w:rFonts w:hint="eastAsia"/>
          <w:color w:val="FF0000"/>
          <w:szCs w:val="20"/>
        </w:rPr>
        <w:lastRenderedPageBreak/>
        <w:t xml:space="preserve">   </w:t>
      </w:r>
      <w:r>
        <w:rPr>
          <w:rFonts w:ascii="宋体" w:hAnsi="宋体" w:cs="宋体" w:hint="eastAsia"/>
          <w:kern w:val="0"/>
          <w:sz w:val="24"/>
          <w:szCs w:val="24"/>
        </w:rPr>
        <w:t xml:space="preserve">          </w:t>
      </w:r>
      <w:r>
        <w:rPr>
          <w:rFonts w:ascii="宋体" w:hAnsi="宋体" w:cs="宋体"/>
          <w:noProof/>
          <w:kern w:val="0"/>
          <w:sz w:val="24"/>
          <w:szCs w:val="24"/>
        </w:rPr>
        <w:drawing>
          <wp:inline distT="0" distB="0" distL="0" distR="0">
            <wp:extent cx="3600450" cy="2362200"/>
            <wp:effectExtent l="19050" t="0" r="0" b="0"/>
            <wp:docPr id="1" name="图片 1" descr="2016-07-28_093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2016-07-28_093008"/>
                    <pic:cNvPicPr>
                      <a:picLocks noChangeArrowheads="1"/>
                    </pic:cNvPicPr>
                  </pic:nvPicPr>
                  <pic:blipFill>
                    <a:blip r:embed="rId8" cstate="print"/>
                    <a:srcRect/>
                    <a:stretch>
                      <a:fillRect/>
                    </a:stretch>
                  </pic:blipFill>
                  <pic:spPr bwMode="auto">
                    <a:xfrm>
                      <a:off x="0" y="0"/>
                      <a:ext cx="3600450" cy="2362200"/>
                    </a:xfrm>
                    <a:prstGeom prst="rect">
                      <a:avLst/>
                    </a:prstGeom>
                    <a:noFill/>
                    <a:ln w="9525">
                      <a:noFill/>
                      <a:miter lim="800000"/>
                      <a:headEnd/>
                      <a:tailEnd/>
                    </a:ln>
                  </pic:spPr>
                </pic:pic>
              </a:graphicData>
            </a:graphic>
          </wp:inline>
        </w:drawing>
      </w:r>
    </w:p>
    <w:p w:rsidR="00482B19" w:rsidRDefault="00482B19" w:rsidP="00482B19">
      <w:pPr>
        <w:ind w:firstLineChars="98" w:firstLine="206"/>
        <w:jc w:val="center"/>
      </w:pPr>
      <w:r>
        <w:rPr>
          <w:rFonts w:ascii="宋体" w:hAnsi="宋体" w:hint="eastAsia"/>
          <w:bCs/>
        </w:rPr>
        <w:t xml:space="preserve">     图1</w:t>
      </w:r>
      <w:r>
        <w:rPr>
          <w:rFonts w:hint="eastAsia"/>
          <w:bCs/>
        </w:rPr>
        <w:t>拱顶下沉及周边位移测点布置示意图</w:t>
      </w:r>
    </w:p>
    <w:p w:rsidR="00482B19" w:rsidRDefault="00482B19" w:rsidP="00482B19">
      <w:pPr>
        <w:spacing w:line="360" w:lineRule="auto"/>
        <w:rPr>
          <w:rFonts w:ascii="宋体" w:hAnsi="宋体"/>
          <w:sz w:val="24"/>
          <w:szCs w:val="20"/>
        </w:rPr>
      </w:pPr>
      <w:r>
        <w:rPr>
          <w:rFonts w:ascii="宋体" w:hAnsi="宋体" w:hint="eastAsia"/>
          <w:bCs/>
          <w:sz w:val="24"/>
          <w:szCs w:val="20"/>
        </w:rPr>
        <w:t>（3）</w:t>
      </w:r>
      <w:r>
        <w:rPr>
          <w:rFonts w:ascii="宋体" w:hAnsi="宋体" w:hint="eastAsia"/>
          <w:sz w:val="24"/>
          <w:szCs w:val="20"/>
        </w:rPr>
        <w:t>地表下沉量测</w:t>
      </w:r>
    </w:p>
    <w:p w:rsidR="00482B19" w:rsidRDefault="00482B19" w:rsidP="00482B19">
      <w:pPr>
        <w:spacing w:line="360" w:lineRule="auto"/>
        <w:ind w:firstLine="525"/>
        <w:rPr>
          <w:rFonts w:ascii="宋体" w:hAnsi="宋体"/>
          <w:sz w:val="24"/>
          <w:szCs w:val="20"/>
        </w:rPr>
      </w:pPr>
      <w:r>
        <w:rPr>
          <w:rFonts w:ascii="宋体" w:hAnsi="宋体"/>
          <w:sz w:val="24"/>
          <w:szCs w:val="20"/>
        </w:rPr>
        <w:t>地表沉降观测设于隧道洞口浅埋地段，沿隧道轴线方向设1～2个量测断面，断面间距10m～15m。在选定的量测断面区域，首先应设一个通视条件较好、测量方便、牢固的基准点。地面测点布置在隧道轴线及其两侧,每个断面</w:t>
      </w:r>
      <w:r>
        <w:rPr>
          <w:rFonts w:ascii="宋体" w:hAnsi="宋体" w:hint="eastAsia"/>
          <w:sz w:val="24"/>
          <w:szCs w:val="20"/>
        </w:rPr>
        <w:t>7~10</w:t>
      </w:r>
      <w:r>
        <w:rPr>
          <w:rFonts w:ascii="宋体" w:hAnsi="宋体"/>
          <w:sz w:val="24"/>
          <w:szCs w:val="20"/>
        </w:rPr>
        <w:t>个测点。测点应埋水泥桩，测量放线定位，用精密水准仪或全站仪量测。地表沉降测桩布置见图2。</w:t>
      </w:r>
    </w:p>
    <w:p w:rsidR="00482B19" w:rsidRDefault="00013CA1" w:rsidP="00482B19">
      <w:pPr>
        <w:spacing w:line="360" w:lineRule="auto"/>
        <w:ind w:firstLine="527"/>
        <w:jc w:val="center"/>
        <w:rPr>
          <w:rFonts w:ascii="宋体" w:hAnsi="宋体"/>
          <w:bCs/>
        </w:rPr>
      </w:pPr>
      <w:r w:rsidRPr="00013CA1">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4.45pt;height:154.65pt;mso-position-horizontal-relative:page;mso-position-vertical-relative:page">
            <v:imagedata r:id="rId9" o:title="" croptop="15228f" cropbottom="19422f" cropleft="16486f" cropright="17213f"/>
          </v:shape>
        </w:pict>
      </w:r>
      <w:r w:rsidR="00482B19">
        <w:rPr>
          <w:rFonts w:ascii="宋体" w:hAnsi="宋体"/>
          <w:bCs/>
        </w:rPr>
        <w:t>图2</w:t>
      </w:r>
      <w:r w:rsidR="00482B19">
        <w:rPr>
          <w:rFonts w:ascii="宋体" w:hAnsi="宋体" w:hint="eastAsia"/>
          <w:bCs/>
        </w:rPr>
        <w:t xml:space="preserve"> </w:t>
      </w:r>
      <w:r w:rsidR="00482B19">
        <w:rPr>
          <w:rFonts w:ascii="宋体" w:hAnsi="宋体"/>
          <w:bCs/>
        </w:rPr>
        <w:t>地表沉降测点布置图</w:t>
      </w:r>
    </w:p>
    <w:p w:rsidR="00482B19" w:rsidRPr="002C3F72" w:rsidRDefault="00482B19" w:rsidP="00482B19">
      <w:pPr>
        <w:pStyle w:val="3"/>
        <w:rPr>
          <w:rFonts w:ascii="宋体" w:hAnsi="宋体"/>
          <w:sz w:val="24"/>
          <w:szCs w:val="24"/>
        </w:rPr>
      </w:pPr>
      <w:bookmarkStart w:id="52" w:name="_Toc457031075"/>
      <w:bookmarkStart w:id="53" w:name="_Toc463081059"/>
      <w:r w:rsidRPr="002C3F72">
        <w:rPr>
          <w:rFonts w:ascii="宋体" w:hAnsi="宋体" w:hint="eastAsia"/>
          <w:sz w:val="24"/>
          <w:szCs w:val="24"/>
        </w:rPr>
        <w:t>3.</w:t>
      </w:r>
      <w:r w:rsidRPr="002C3F72">
        <w:rPr>
          <w:rFonts w:ascii="宋体" w:hAnsi="宋体"/>
          <w:sz w:val="24"/>
          <w:szCs w:val="24"/>
        </w:rPr>
        <w:t>1.</w:t>
      </w:r>
      <w:r w:rsidRPr="002C3F72">
        <w:rPr>
          <w:rFonts w:ascii="宋体" w:hAnsi="宋体" w:hint="eastAsia"/>
          <w:sz w:val="24"/>
          <w:szCs w:val="24"/>
        </w:rPr>
        <w:t>3隧道周边位移、拱顶下沉量测布设原则</w:t>
      </w:r>
      <w:bookmarkEnd w:id="52"/>
      <w:bookmarkEnd w:id="53"/>
    </w:p>
    <w:p w:rsidR="00482B19" w:rsidRDefault="00482B19" w:rsidP="00482B19">
      <w:pPr>
        <w:jc w:val="center"/>
        <w:rPr>
          <w:rFonts w:ascii="宋体" w:hAnsi="宋体"/>
          <w:b/>
        </w:rPr>
      </w:pPr>
      <w:r>
        <w:rPr>
          <w:rFonts w:ascii="宋体" w:hAnsi="宋体" w:hint="eastAsia"/>
          <w:b/>
        </w:rPr>
        <w:t>表8周边位移、拱顶下沉量测断面间距</w:t>
      </w:r>
    </w:p>
    <w:tbl>
      <w:tblPr>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705"/>
        <w:gridCol w:w="4793"/>
      </w:tblGrid>
      <w:tr w:rsidR="00482B19" w:rsidTr="00403313">
        <w:tc>
          <w:tcPr>
            <w:tcW w:w="4705" w:type="dxa"/>
            <w:vAlign w:val="center"/>
          </w:tcPr>
          <w:p w:rsidR="00482B19" w:rsidRDefault="00482B19" w:rsidP="00403313">
            <w:pPr>
              <w:jc w:val="center"/>
              <w:rPr>
                <w:rFonts w:ascii="宋体" w:hAnsi="宋体"/>
              </w:rPr>
            </w:pPr>
            <w:r>
              <w:rPr>
                <w:rFonts w:ascii="宋体" w:hAnsi="宋体" w:hint="eastAsia"/>
              </w:rPr>
              <w:t>围岩级别</w:t>
            </w:r>
          </w:p>
        </w:tc>
        <w:tc>
          <w:tcPr>
            <w:tcW w:w="4793" w:type="dxa"/>
            <w:vAlign w:val="center"/>
          </w:tcPr>
          <w:p w:rsidR="00482B19" w:rsidRDefault="00482B19" w:rsidP="00403313">
            <w:pPr>
              <w:jc w:val="center"/>
              <w:rPr>
                <w:rFonts w:ascii="宋体" w:hAnsi="宋体"/>
              </w:rPr>
            </w:pPr>
            <w:r>
              <w:rPr>
                <w:rFonts w:ascii="宋体" w:hAnsi="宋体" w:hint="eastAsia"/>
              </w:rPr>
              <w:t>断面间距（m）</w:t>
            </w:r>
          </w:p>
        </w:tc>
      </w:tr>
      <w:tr w:rsidR="00482B19" w:rsidTr="00403313">
        <w:tc>
          <w:tcPr>
            <w:tcW w:w="4705" w:type="dxa"/>
            <w:vAlign w:val="center"/>
          </w:tcPr>
          <w:p w:rsidR="00482B19" w:rsidRDefault="00482B19" w:rsidP="00403313">
            <w:pPr>
              <w:jc w:val="center"/>
              <w:rPr>
                <w:rFonts w:ascii="宋体" w:hAnsi="宋体"/>
              </w:rPr>
            </w:pPr>
            <w:r>
              <w:rPr>
                <w:rFonts w:ascii="宋体" w:hAnsi="宋体" w:hint="eastAsia"/>
              </w:rPr>
              <w:t>Ⅴ</w:t>
            </w:r>
          </w:p>
        </w:tc>
        <w:tc>
          <w:tcPr>
            <w:tcW w:w="4793" w:type="dxa"/>
            <w:vAlign w:val="center"/>
          </w:tcPr>
          <w:p w:rsidR="00482B19" w:rsidRDefault="00482B19" w:rsidP="00403313">
            <w:pPr>
              <w:jc w:val="center"/>
              <w:rPr>
                <w:rFonts w:ascii="宋体" w:hAnsi="宋体"/>
              </w:rPr>
            </w:pPr>
            <w:r>
              <w:rPr>
                <w:rFonts w:ascii="宋体" w:hAnsi="宋体" w:hint="eastAsia"/>
              </w:rPr>
              <w:t>5～10</w:t>
            </w:r>
          </w:p>
        </w:tc>
      </w:tr>
      <w:tr w:rsidR="00482B19" w:rsidTr="00403313">
        <w:tc>
          <w:tcPr>
            <w:tcW w:w="4705" w:type="dxa"/>
            <w:vAlign w:val="center"/>
          </w:tcPr>
          <w:p w:rsidR="00482B19" w:rsidRDefault="00482B19" w:rsidP="00403313">
            <w:pPr>
              <w:jc w:val="center"/>
              <w:rPr>
                <w:rFonts w:ascii="宋体" w:hAnsi="宋体"/>
              </w:rPr>
            </w:pPr>
            <w:r>
              <w:rPr>
                <w:rFonts w:ascii="宋体" w:hAnsi="宋体" w:hint="eastAsia"/>
              </w:rPr>
              <w:t>Ⅳ</w:t>
            </w:r>
          </w:p>
        </w:tc>
        <w:tc>
          <w:tcPr>
            <w:tcW w:w="4793" w:type="dxa"/>
            <w:vAlign w:val="center"/>
          </w:tcPr>
          <w:p w:rsidR="00482B19" w:rsidRDefault="00482B19" w:rsidP="00403313">
            <w:pPr>
              <w:jc w:val="center"/>
              <w:rPr>
                <w:rFonts w:ascii="宋体" w:hAnsi="宋体"/>
              </w:rPr>
            </w:pPr>
            <w:r>
              <w:rPr>
                <w:rFonts w:ascii="宋体" w:hAnsi="宋体" w:hint="eastAsia"/>
              </w:rPr>
              <w:t>10～30</w:t>
            </w:r>
          </w:p>
        </w:tc>
      </w:tr>
      <w:tr w:rsidR="00482B19" w:rsidTr="00403313">
        <w:tc>
          <w:tcPr>
            <w:tcW w:w="4705" w:type="dxa"/>
            <w:vAlign w:val="center"/>
          </w:tcPr>
          <w:p w:rsidR="00482B19" w:rsidRDefault="00482B19" w:rsidP="00403313">
            <w:pPr>
              <w:jc w:val="center"/>
              <w:rPr>
                <w:rFonts w:ascii="宋体" w:hAnsi="宋体"/>
              </w:rPr>
            </w:pPr>
            <w:r>
              <w:rPr>
                <w:rFonts w:ascii="宋体" w:hAnsi="宋体" w:hint="eastAsia"/>
              </w:rPr>
              <w:t>Ⅲ</w:t>
            </w:r>
          </w:p>
        </w:tc>
        <w:tc>
          <w:tcPr>
            <w:tcW w:w="4793" w:type="dxa"/>
            <w:vAlign w:val="center"/>
          </w:tcPr>
          <w:p w:rsidR="00482B19" w:rsidRDefault="00482B19" w:rsidP="00403313">
            <w:pPr>
              <w:jc w:val="center"/>
              <w:rPr>
                <w:rFonts w:ascii="宋体" w:hAnsi="宋体"/>
              </w:rPr>
            </w:pPr>
            <w:r>
              <w:rPr>
                <w:rFonts w:ascii="宋体" w:hAnsi="宋体" w:hint="eastAsia"/>
              </w:rPr>
              <w:t>30～50</w:t>
            </w:r>
          </w:p>
        </w:tc>
      </w:tr>
    </w:tbl>
    <w:p w:rsidR="00482B19" w:rsidRDefault="00482B19" w:rsidP="00482B19">
      <w:pPr>
        <w:rPr>
          <w:rFonts w:ascii="宋体" w:hAnsi="宋体"/>
        </w:rPr>
      </w:pPr>
      <w:r>
        <w:rPr>
          <w:rFonts w:ascii="宋体" w:hAnsi="宋体" w:hint="eastAsia"/>
        </w:rPr>
        <w:t>注：Ⅱ级围岩视具体情况确定间距。</w:t>
      </w:r>
    </w:p>
    <w:p w:rsidR="00482B19" w:rsidRDefault="00482B19" w:rsidP="00482B19">
      <w:pPr>
        <w:overflowPunct w:val="0"/>
        <w:spacing w:line="360" w:lineRule="auto"/>
        <w:ind w:firstLineChars="200" w:firstLine="422"/>
        <w:jc w:val="center"/>
        <w:rPr>
          <w:rFonts w:ascii="宋体" w:hAnsi="宋体"/>
          <w:b/>
        </w:rPr>
      </w:pPr>
      <w:r>
        <w:rPr>
          <w:rFonts w:ascii="宋体" w:hAnsi="宋体" w:hint="eastAsia"/>
          <w:b/>
        </w:rPr>
        <w:t>表</w:t>
      </w:r>
      <w:r>
        <w:rPr>
          <w:rFonts w:ascii="宋体" w:hAnsi="宋体"/>
          <w:b/>
        </w:rPr>
        <w:t>9</w:t>
      </w:r>
      <w:r>
        <w:rPr>
          <w:rFonts w:ascii="宋体" w:hAnsi="宋体" w:hint="eastAsia"/>
          <w:b/>
        </w:rPr>
        <w:t>周边位移、拱顶下沉量测测线数</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835"/>
        <w:gridCol w:w="4395"/>
      </w:tblGrid>
      <w:tr w:rsidR="00482B19" w:rsidTr="00403313">
        <w:trPr>
          <w:trHeight w:val="611"/>
        </w:trPr>
        <w:tc>
          <w:tcPr>
            <w:tcW w:w="2268" w:type="dxa"/>
            <w:tcBorders>
              <w:top w:val="single" w:sz="12" w:space="0" w:color="auto"/>
              <w:left w:val="single" w:sz="12" w:space="0" w:color="auto"/>
              <w:tl2br w:val="single" w:sz="4" w:space="0" w:color="auto"/>
            </w:tcBorders>
          </w:tcPr>
          <w:p w:rsidR="00482B19" w:rsidRDefault="00482B19" w:rsidP="00403313">
            <w:pPr>
              <w:overflowPunct w:val="0"/>
              <w:spacing w:line="360" w:lineRule="auto"/>
              <w:ind w:right="120"/>
              <w:jc w:val="right"/>
              <w:rPr>
                <w:rFonts w:ascii="宋体" w:hAnsi="宋体"/>
              </w:rPr>
            </w:pPr>
            <w:r>
              <w:rPr>
                <w:rFonts w:ascii="宋体" w:hAnsi="宋体" w:hint="eastAsia"/>
              </w:rPr>
              <w:lastRenderedPageBreak/>
              <w:t>地段</w:t>
            </w:r>
          </w:p>
          <w:p w:rsidR="00482B19" w:rsidRDefault="00482B19" w:rsidP="00403313">
            <w:pPr>
              <w:rPr>
                <w:rFonts w:ascii="宋体" w:hAnsi="宋体"/>
              </w:rPr>
            </w:pPr>
            <w:r>
              <w:rPr>
                <w:rFonts w:ascii="宋体" w:hAnsi="宋体" w:hint="eastAsia"/>
              </w:rPr>
              <w:t>开挖方法</w:t>
            </w:r>
          </w:p>
        </w:tc>
        <w:tc>
          <w:tcPr>
            <w:tcW w:w="2835" w:type="dxa"/>
            <w:tcBorders>
              <w:top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一般地段</w:t>
            </w:r>
          </w:p>
        </w:tc>
        <w:tc>
          <w:tcPr>
            <w:tcW w:w="4395" w:type="dxa"/>
            <w:tcBorders>
              <w:top w:val="single" w:sz="12" w:space="0" w:color="auto"/>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特殊地段</w:t>
            </w:r>
          </w:p>
        </w:tc>
      </w:tr>
      <w:tr w:rsidR="00482B19" w:rsidTr="00403313">
        <w:trPr>
          <w:trHeight w:val="281"/>
        </w:trPr>
        <w:tc>
          <w:tcPr>
            <w:tcW w:w="2268" w:type="dxa"/>
            <w:tcBorders>
              <w:lef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全断面法</w:t>
            </w:r>
          </w:p>
        </w:tc>
        <w:tc>
          <w:tcPr>
            <w:tcW w:w="2835" w:type="dxa"/>
            <w:vAlign w:val="center"/>
          </w:tcPr>
          <w:p w:rsidR="00482B19" w:rsidRDefault="00482B19" w:rsidP="00403313">
            <w:pPr>
              <w:overflowPunct w:val="0"/>
              <w:spacing w:line="360" w:lineRule="auto"/>
              <w:jc w:val="center"/>
              <w:rPr>
                <w:rFonts w:ascii="宋体" w:hAnsi="宋体"/>
              </w:rPr>
            </w:pPr>
            <w:r>
              <w:rPr>
                <w:rFonts w:ascii="宋体" w:hAnsi="宋体" w:hint="eastAsia"/>
              </w:rPr>
              <w:t>一条水平测线</w:t>
            </w:r>
          </w:p>
        </w:tc>
        <w:tc>
          <w:tcPr>
            <w:tcW w:w="4395" w:type="dxa"/>
            <w:tcBorders>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w:t>
            </w:r>
          </w:p>
        </w:tc>
      </w:tr>
      <w:tr w:rsidR="00482B19" w:rsidTr="00403313">
        <w:trPr>
          <w:trHeight w:val="269"/>
        </w:trPr>
        <w:tc>
          <w:tcPr>
            <w:tcW w:w="2268" w:type="dxa"/>
            <w:tcBorders>
              <w:lef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台阶法</w:t>
            </w:r>
          </w:p>
        </w:tc>
        <w:tc>
          <w:tcPr>
            <w:tcW w:w="2835" w:type="dxa"/>
            <w:vAlign w:val="center"/>
          </w:tcPr>
          <w:p w:rsidR="00482B19" w:rsidRDefault="00482B19" w:rsidP="00403313">
            <w:pPr>
              <w:overflowPunct w:val="0"/>
              <w:spacing w:line="360" w:lineRule="auto"/>
              <w:jc w:val="center"/>
              <w:rPr>
                <w:rFonts w:ascii="宋体" w:hAnsi="宋体"/>
              </w:rPr>
            </w:pPr>
            <w:r>
              <w:rPr>
                <w:rFonts w:ascii="宋体" w:hAnsi="宋体" w:hint="eastAsia"/>
              </w:rPr>
              <w:t>每台阶一条水平测线</w:t>
            </w:r>
          </w:p>
        </w:tc>
        <w:tc>
          <w:tcPr>
            <w:tcW w:w="4395" w:type="dxa"/>
            <w:tcBorders>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每台阶一条水平测线两条斜测线</w:t>
            </w:r>
          </w:p>
        </w:tc>
      </w:tr>
      <w:tr w:rsidR="00482B19" w:rsidTr="00403313">
        <w:trPr>
          <w:trHeight w:val="1056"/>
        </w:trPr>
        <w:tc>
          <w:tcPr>
            <w:tcW w:w="2268" w:type="dxa"/>
            <w:tcBorders>
              <w:left w:val="single" w:sz="12" w:space="0" w:color="auto"/>
              <w:bottom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分部开挖法</w:t>
            </w:r>
          </w:p>
        </w:tc>
        <w:tc>
          <w:tcPr>
            <w:tcW w:w="2835" w:type="dxa"/>
            <w:tcBorders>
              <w:bottom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每分部一条水平测线</w:t>
            </w:r>
          </w:p>
        </w:tc>
        <w:tc>
          <w:tcPr>
            <w:tcW w:w="4395" w:type="dxa"/>
            <w:tcBorders>
              <w:bottom w:val="single" w:sz="12" w:space="0" w:color="auto"/>
              <w:right w:val="single" w:sz="12" w:space="0" w:color="auto"/>
            </w:tcBorders>
            <w:vAlign w:val="center"/>
          </w:tcPr>
          <w:p w:rsidR="00482B19" w:rsidRDefault="00482B19" w:rsidP="00403313">
            <w:pPr>
              <w:overflowPunct w:val="0"/>
              <w:spacing w:line="360" w:lineRule="auto"/>
              <w:jc w:val="center"/>
              <w:rPr>
                <w:rFonts w:ascii="宋体" w:hAnsi="宋体"/>
              </w:rPr>
            </w:pPr>
            <w:r>
              <w:rPr>
                <w:rFonts w:ascii="宋体" w:hAnsi="宋体" w:hint="eastAsia"/>
              </w:rPr>
              <w:t>CD或CRD法上部、双侧壁导坑法左右侧部，每分部一条水平测线，两条斜测线、其余分部一条水平测线</w:t>
            </w:r>
          </w:p>
        </w:tc>
      </w:tr>
    </w:tbl>
    <w:p w:rsidR="00482B19" w:rsidRDefault="00482B19" w:rsidP="00482B19">
      <w:pPr>
        <w:pStyle w:val="ae"/>
        <w:jc w:val="left"/>
        <w:rPr>
          <w:rFonts w:ascii="宋体" w:hAnsi="宋体"/>
          <w:sz w:val="28"/>
          <w:szCs w:val="28"/>
        </w:rPr>
      </w:pPr>
      <w:bookmarkStart w:id="54" w:name="_Toc463081060"/>
      <w:bookmarkStart w:id="55" w:name="_Toc463395341"/>
      <w:bookmarkStart w:id="56" w:name="_Toc441245566"/>
      <w:bookmarkStart w:id="57" w:name="_Toc463035101"/>
      <w:bookmarkStart w:id="58" w:name="_Toc383368398"/>
      <w:r>
        <w:rPr>
          <w:rFonts w:ascii="宋体" w:hAnsi="宋体" w:hint="eastAsia"/>
          <w:sz w:val="28"/>
          <w:szCs w:val="28"/>
        </w:rPr>
        <w:t>3.</w:t>
      </w:r>
      <w:r>
        <w:rPr>
          <w:rFonts w:ascii="宋体" w:hAnsi="宋体"/>
          <w:sz w:val="28"/>
          <w:szCs w:val="28"/>
        </w:rPr>
        <w:t>2</w:t>
      </w:r>
      <w:r>
        <w:rPr>
          <w:rFonts w:ascii="宋体" w:hAnsi="宋体" w:hint="eastAsia"/>
          <w:sz w:val="28"/>
          <w:szCs w:val="28"/>
        </w:rPr>
        <w:t>选测项目</w:t>
      </w:r>
      <w:r w:rsidRPr="00C031B7">
        <w:rPr>
          <w:rFonts w:ascii="宋体" w:hAnsi="宋体" w:hint="eastAsia"/>
          <w:sz w:val="28"/>
          <w:szCs w:val="28"/>
        </w:rPr>
        <w:t>测点布置及量测方法</w:t>
      </w:r>
      <w:bookmarkEnd w:id="54"/>
      <w:bookmarkEnd w:id="55"/>
    </w:p>
    <w:p w:rsidR="00482B19" w:rsidRPr="002C3F72" w:rsidRDefault="00482B19" w:rsidP="00482B19">
      <w:pPr>
        <w:pStyle w:val="3"/>
        <w:rPr>
          <w:rFonts w:ascii="宋体" w:hAnsi="宋体"/>
          <w:sz w:val="24"/>
          <w:szCs w:val="24"/>
        </w:rPr>
      </w:pPr>
      <w:bookmarkStart w:id="59" w:name="_Toc463081061"/>
      <w:r w:rsidRPr="002C3F72">
        <w:rPr>
          <w:rFonts w:ascii="宋体" w:hAnsi="宋体" w:hint="eastAsia"/>
          <w:sz w:val="24"/>
          <w:szCs w:val="24"/>
        </w:rPr>
        <w:t>3</w:t>
      </w:r>
      <w:r w:rsidRPr="002C3F72">
        <w:rPr>
          <w:rFonts w:ascii="宋体" w:hAnsi="宋体"/>
          <w:sz w:val="24"/>
          <w:szCs w:val="24"/>
        </w:rPr>
        <w:t>.</w:t>
      </w:r>
      <w:r w:rsidRPr="002C3F72">
        <w:rPr>
          <w:rFonts w:ascii="宋体" w:hAnsi="宋体" w:hint="eastAsia"/>
          <w:sz w:val="24"/>
          <w:szCs w:val="24"/>
        </w:rPr>
        <w:t>2.1</w:t>
      </w:r>
      <w:r w:rsidRPr="002C3F72">
        <w:rPr>
          <w:rFonts w:ascii="宋体" w:hAnsi="宋体"/>
          <w:sz w:val="24"/>
          <w:szCs w:val="24"/>
        </w:rPr>
        <w:t>监控量测选测项目</w:t>
      </w:r>
      <w:r w:rsidRPr="002C3F72">
        <w:rPr>
          <w:rFonts w:ascii="宋体" w:hAnsi="宋体" w:hint="eastAsia"/>
          <w:sz w:val="24"/>
          <w:szCs w:val="24"/>
        </w:rPr>
        <w:t>监测内容</w:t>
      </w:r>
      <w:bookmarkEnd w:id="56"/>
      <w:bookmarkEnd w:id="57"/>
      <w:bookmarkEnd w:id="59"/>
    </w:p>
    <w:bookmarkEnd w:id="58"/>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1</w:t>
      </w:r>
      <w:r>
        <w:rPr>
          <w:rFonts w:ascii="宋体" w:hAnsi="宋体" w:hint="eastAsia"/>
          <w:color w:val="000000"/>
          <w:sz w:val="24"/>
          <w:u w:color="FF0000"/>
        </w:rPr>
        <w:t>）</w:t>
      </w:r>
      <w:r w:rsidRPr="00136E15">
        <w:rPr>
          <w:rFonts w:ascii="宋体" w:hAnsi="宋体" w:hint="eastAsia"/>
          <w:color w:val="000000"/>
          <w:sz w:val="24"/>
          <w:u w:color="FF0000"/>
        </w:rPr>
        <w:t xml:space="preserve"> 围岩与初期支护间压力监测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2</w:t>
      </w:r>
      <w:r>
        <w:rPr>
          <w:rFonts w:ascii="宋体" w:hAnsi="宋体" w:hint="eastAsia"/>
          <w:color w:val="000000"/>
          <w:sz w:val="24"/>
          <w:u w:color="FF0000"/>
        </w:rPr>
        <w:t>）</w:t>
      </w:r>
      <w:r w:rsidRPr="00136E15">
        <w:rPr>
          <w:rFonts w:ascii="宋体" w:hAnsi="宋体" w:hint="eastAsia"/>
          <w:color w:val="000000"/>
          <w:sz w:val="24"/>
          <w:u w:color="FF0000"/>
        </w:rPr>
        <w:t xml:space="preserve"> 钢支撑轴力监测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3</w:t>
      </w:r>
      <w:r>
        <w:rPr>
          <w:rFonts w:ascii="宋体" w:hAnsi="宋体" w:hint="eastAsia"/>
          <w:color w:val="000000"/>
          <w:sz w:val="24"/>
          <w:u w:color="FF0000"/>
        </w:rPr>
        <w:t>）</w:t>
      </w:r>
      <w:r w:rsidRPr="00136E15">
        <w:rPr>
          <w:rFonts w:ascii="宋体" w:hAnsi="宋体" w:hint="eastAsia"/>
          <w:color w:val="000000"/>
          <w:sz w:val="24"/>
          <w:u w:color="FF0000"/>
        </w:rPr>
        <w:t xml:space="preserve"> 围岩内部位移监测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4</w:t>
      </w:r>
      <w:r>
        <w:rPr>
          <w:rFonts w:ascii="宋体" w:hAnsi="宋体" w:hint="eastAsia"/>
          <w:color w:val="000000"/>
          <w:sz w:val="24"/>
          <w:u w:color="FF0000"/>
        </w:rPr>
        <w:t>）</w:t>
      </w:r>
      <w:r w:rsidRPr="00136E15">
        <w:rPr>
          <w:rFonts w:ascii="宋体" w:hAnsi="宋体" w:hint="eastAsia"/>
          <w:color w:val="000000"/>
          <w:sz w:val="24"/>
          <w:u w:color="FF0000"/>
        </w:rPr>
        <w:t xml:space="preserve"> 锚杆轴力监测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5</w:t>
      </w:r>
      <w:r>
        <w:rPr>
          <w:rFonts w:ascii="宋体" w:hAnsi="宋体" w:hint="eastAsia"/>
          <w:color w:val="000000"/>
          <w:sz w:val="24"/>
          <w:u w:color="FF0000"/>
        </w:rPr>
        <w:t>）</w:t>
      </w:r>
      <w:r w:rsidRPr="00136E15">
        <w:rPr>
          <w:rFonts w:ascii="宋体" w:hAnsi="宋体" w:hint="eastAsia"/>
          <w:color w:val="000000"/>
          <w:sz w:val="24"/>
          <w:u w:color="FF0000"/>
        </w:rPr>
        <w:t xml:space="preserve"> 二次衬砌混凝土应力监测</w:t>
      </w:r>
    </w:p>
    <w:p w:rsidR="00482B19" w:rsidRPr="00136E15" w:rsidRDefault="00482B19" w:rsidP="00482B19">
      <w:pPr>
        <w:spacing w:line="360" w:lineRule="auto"/>
        <w:rPr>
          <w:rFonts w:ascii="宋体" w:hAnsi="宋体"/>
          <w:color w:val="000000"/>
          <w:sz w:val="24"/>
          <w:u w:color="FF0000"/>
        </w:rPr>
      </w:pPr>
      <w:r>
        <w:rPr>
          <w:rFonts w:ascii="宋体" w:hAnsi="宋体" w:hint="eastAsia"/>
          <w:color w:val="000000"/>
          <w:sz w:val="24"/>
          <w:u w:color="FF0000"/>
        </w:rPr>
        <w:t>（</w:t>
      </w:r>
      <w:r>
        <w:rPr>
          <w:rFonts w:ascii="宋体" w:hAnsi="宋体"/>
          <w:color w:val="000000"/>
          <w:sz w:val="24"/>
          <w:u w:color="FF0000"/>
        </w:rPr>
        <w:t>6</w:t>
      </w:r>
      <w:r>
        <w:rPr>
          <w:rFonts w:ascii="宋体" w:hAnsi="宋体" w:hint="eastAsia"/>
          <w:color w:val="000000"/>
          <w:sz w:val="24"/>
          <w:u w:color="FF0000"/>
        </w:rPr>
        <w:t>）</w:t>
      </w:r>
      <w:r w:rsidRPr="00136E15">
        <w:rPr>
          <w:rFonts w:ascii="宋体" w:hAnsi="宋体" w:hint="eastAsia"/>
          <w:color w:val="000000"/>
          <w:sz w:val="24"/>
          <w:u w:color="FF0000"/>
        </w:rPr>
        <w:t>渗水压力监测</w:t>
      </w:r>
    </w:p>
    <w:p w:rsidR="00482B19" w:rsidRPr="00B22123" w:rsidRDefault="00482B19" w:rsidP="00482B19">
      <w:pPr>
        <w:pStyle w:val="3"/>
        <w:rPr>
          <w:sz w:val="24"/>
          <w:szCs w:val="24"/>
        </w:rPr>
      </w:pPr>
      <w:bookmarkStart w:id="60" w:name="_Toc463035102"/>
      <w:bookmarkStart w:id="61" w:name="_Toc463081062"/>
      <w:r w:rsidRPr="00B22123">
        <w:rPr>
          <w:rFonts w:hint="eastAsia"/>
          <w:sz w:val="24"/>
          <w:szCs w:val="24"/>
        </w:rPr>
        <w:t>3.2.2</w:t>
      </w:r>
      <w:r w:rsidRPr="00B22123">
        <w:rPr>
          <w:sz w:val="24"/>
          <w:szCs w:val="24"/>
        </w:rPr>
        <w:t>监控量测选测项目</w:t>
      </w:r>
      <w:r w:rsidRPr="00B22123">
        <w:rPr>
          <w:rFonts w:hint="eastAsia"/>
          <w:sz w:val="24"/>
          <w:szCs w:val="24"/>
        </w:rPr>
        <w:t>监测原理</w:t>
      </w:r>
      <w:bookmarkEnd w:id="60"/>
      <w:bookmarkEnd w:id="61"/>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hint="eastAsia"/>
          <w:sz w:val="24"/>
        </w:rPr>
        <w:t>.</w:t>
      </w:r>
      <w:r>
        <w:rPr>
          <w:rFonts w:ascii="宋体" w:hAnsi="宋体" w:hint="eastAsia"/>
          <w:sz w:val="24"/>
        </w:rPr>
        <w:t>2</w:t>
      </w:r>
      <w:r w:rsidRPr="00CF1C76">
        <w:rPr>
          <w:rFonts w:ascii="宋体" w:hAnsi="宋体"/>
          <w:sz w:val="24"/>
        </w:rPr>
        <w:t>.</w:t>
      </w:r>
      <w:r>
        <w:rPr>
          <w:rFonts w:ascii="宋体" w:hAnsi="宋体" w:hint="eastAsia"/>
          <w:sz w:val="24"/>
        </w:rPr>
        <w:t>2-1</w:t>
      </w:r>
      <w:r w:rsidRPr="00CF1C76">
        <w:rPr>
          <w:rFonts w:ascii="宋体" w:hAnsi="宋体" w:hint="eastAsia"/>
          <w:sz w:val="24"/>
        </w:rPr>
        <w:t>钢支撑轴力监测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Pr>
          <w:rFonts w:ascii="宋体" w:hAnsi="宋体" w:hint="eastAsia"/>
          <w:color w:val="000000"/>
          <w:sz w:val="24"/>
        </w:rPr>
        <w:t>钢支撑轴力监测每断面内外缘埋设3个监测点，其设备规格为Φ</w:t>
      </w:r>
      <w:smartTag w:uri="urn:schemas-microsoft-com:office:smarttags" w:element="chmetcnv">
        <w:smartTagPr>
          <w:attr w:name="UnitName" w:val="mm"/>
          <w:attr w:name="SourceValue" w:val="22"/>
          <w:attr w:name="HasSpace" w:val="False"/>
          <w:attr w:name="Negative" w:val="False"/>
          <w:attr w:name="NumberType" w:val="1"/>
          <w:attr w:name="TCSC" w:val="0"/>
        </w:smartTagPr>
        <w:r>
          <w:rPr>
            <w:rFonts w:ascii="宋体" w:hAnsi="宋体" w:hint="eastAsia"/>
            <w:color w:val="000000"/>
            <w:sz w:val="24"/>
          </w:rPr>
          <w:t>22mm</w:t>
        </w:r>
      </w:smartTag>
      <w:r>
        <w:rPr>
          <w:rFonts w:ascii="宋体" w:hAnsi="宋体" w:hint="eastAsia"/>
          <w:color w:val="000000"/>
          <w:sz w:val="24"/>
        </w:rPr>
        <w:t>，</w:t>
      </w:r>
      <w:r>
        <w:rPr>
          <w:rFonts w:ascii="宋体" w:hAnsi="宋体" w:cs="Arial" w:hint="eastAsia"/>
          <w:color w:val="111111"/>
          <w:sz w:val="24"/>
        </w:rPr>
        <w:t>分辨率为</w:t>
      </w:r>
      <w:r w:rsidRPr="00644B02">
        <w:rPr>
          <w:rFonts w:ascii="宋体" w:hAnsi="宋体" w:hint="eastAsia"/>
          <w:color w:val="000000"/>
          <w:sz w:val="24"/>
        </w:rPr>
        <w:t>≤0.2%F.S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-10~+</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，设备量程为（±150</w:t>
      </w:r>
      <w:r w:rsidRPr="00D4182F">
        <w:rPr>
          <w:rFonts w:ascii="宋体" w:hAnsi="宋体" w:hint="eastAsia"/>
          <w:color w:val="000000"/>
          <w:sz w:val="24"/>
        </w:rPr>
        <w:t>KN</w:t>
      </w:r>
      <w:r>
        <w:rPr>
          <w:rFonts w:ascii="宋体" w:hAnsi="宋体" w:hint="eastAsia"/>
          <w:color w:val="000000"/>
          <w:sz w:val="24"/>
        </w:rPr>
        <w:t>）。在型钢拱架上的上、下缘分别安装钢弦式表面应变传感器，量测钢架受力后所发生的应变值，然后通过计算获得钢架的应力值。在传感器中有一根张紧的钢弦,当传感器受外力作用时,弦的内应力发生变化,随着弦的内应力改变,自振频率也相应地发生变化,弦的张力越大,自振频率越高,反之,自振频率越低。因此利用钢弦张拉不同(应力不同)而它的自振频率也相应变化的原理,可由测其钢弦的频率变化而得知引起钢弦应力变化。</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.2</w:t>
      </w:r>
      <w:r>
        <w:rPr>
          <w:rFonts w:ascii="宋体" w:hAnsi="宋体" w:hint="eastAsia"/>
          <w:sz w:val="24"/>
        </w:rPr>
        <w:t>-2</w:t>
      </w:r>
      <w:r w:rsidRPr="00CF1C76">
        <w:rPr>
          <w:rFonts w:ascii="宋体" w:hAnsi="宋体" w:hint="eastAsia"/>
          <w:sz w:val="24"/>
        </w:rPr>
        <w:t>围岩内部位移监测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sidRPr="00F120BE">
        <w:rPr>
          <w:rFonts w:ascii="宋体" w:hAnsi="宋体" w:hint="eastAsia"/>
          <w:color w:val="000000"/>
          <w:sz w:val="24"/>
        </w:rPr>
        <w:t>围岩内部位移监测</w:t>
      </w:r>
      <w:r>
        <w:rPr>
          <w:rFonts w:ascii="宋体" w:hAnsi="宋体" w:hint="eastAsia"/>
          <w:color w:val="000000"/>
          <w:sz w:val="24"/>
        </w:rPr>
        <w:t>每断面左右各埋设1个监测点，其设备规格为Φ</w:t>
      </w:r>
      <w:smartTag w:uri="urn:schemas-microsoft-com:office:smarttags" w:element="chmetcnv">
        <w:smartTagPr>
          <w:attr w:name="UnitName" w:val="mm"/>
          <w:attr w:name="SourceValue" w:val="10"/>
          <w:attr w:name="HasSpace" w:val="False"/>
          <w:attr w:name="Negative" w:val="False"/>
          <w:attr w:name="NumberType" w:val="1"/>
          <w:attr w:name="TCSC" w:val="0"/>
        </w:smartTagPr>
        <w:r>
          <w:rPr>
            <w:rFonts w:ascii="宋体" w:hAnsi="宋体" w:hint="eastAsia"/>
            <w:color w:val="000000"/>
            <w:sz w:val="24"/>
          </w:rPr>
          <w:t>10mm</w:t>
        </w:r>
      </w:smartTag>
      <w:r>
        <w:rPr>
          <w:rFonts w:ascii="宋体" w:hAnsi="宋体" w:hint="eastAsia"/>
          <w:color w:val="000000"/>
          <w:sz w:val="24"/>
        </w:rPr>
        <w:t>，</w:t>
      </w:r>
      <w:r>
        <w:rPr>
          <w:rFonts w:ascii="宋体" w:hAnsi="宋体" w:cs="Arial" w:hint="eastAsia"/>
          <w:color w:val="111111"/>
          <w:sz w:val="24"/>
        </w:rPr>
        <w:t>分</w:t>
      </w:r>
      <w:r>
        <w:rPr>
          <w:rFonts w:ascii="宋体" w:hAnsi="宋体" w:cs="Arial" w:hint="eastAsia"/>
          <w:color w:val="111111"/>
          <w:sz w:val="24"/>
        </w:rPr>
        <w:lastRenderedPageBreak/>
        <w:t>辨率为</w:t>
      </w:r>
      <w:r w:rsidRPr="00644B02">
        <w:rPr>
          <w:rFonts w:ascii="宋体" w:hAnsi="宋体" w:hint="eastAsia"/>
          <w:color w:val="000000"/>
          <w:sz w:val="24"/>
        </w:rPr>
        <w:t>≤0.2%F.S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-10~+</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，该设备量程（+</w:t>
      </w:r>
      <w:smartTag w:uri="urn:schemas-microsoft-com:office:smarttags" w:element="chmetcnv">
        <w:smartTagPr>
          <w:attr w:name="UnitName" w:val="mm"/>
          <w:attr w:name="SourceValue" w:val="60"/>
          <w:attr w:name="HasSpace" w:val="False"/>
          <w:attr w:name="Negative" w:val="False"/>
          <w:attr w:name="NumberType" w:val="1"/>
          <w:attr w:name="TCSC" w:val="0"/>
        </w:smartTagPr>
        <w:r>
          <w:rPr>
            <w:rFonts w:ascii="宋体" w:hAnsi="宋体" w:hint="eastAsia"/>
            <w:color w:val="000000"/>
            <w:sz w:val="24"/>
          </w:rPr>
          <w:t>60mm</w:t>
        </w:r>
      </w:smartTag>
      <w:r>
        <w:rPr>
          <w:rFonts w:ascii="宋体" w:hAnsi="宋体" w:hint="eastAsia"/>
          <w:color w:val="000000"/>
          <w:sz w:val="24"/>
        </w:rPr>
        <w:t>）。埋设在钻孔内的各测点与钻孔壁紧密连接，岩层移动时能带动测点一起移动，测量钻孔不同深度岩层的位移，也就是测量各点相对于钻孔深度的相对位移，当在钻孔内布置多个测点时，就能分别测出沿钻孔不同深度岩层的位移值。测点的深度愈大，本身受开挖的影响愈小，所测出的位移值愈接近绝对值。</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2.2-3</w:t>
      </w:r>
      <w:r w:rsidRPr="00CF1C76">
        <w:rPr>
          <w:rFonts w:ascii="宋体" w:hAnsi="宋体" w:hint="eastAsia"/>
          <w:sz w:val="24"/>
        </w:rPr>
        <w:t>锚杆轴力监测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sidRPr="00485A66">
        <w:rPr>
          <w:rFonts w:ascii="宋体" w:hAnsi="宋体" w:hint="eastAsia"/>
          <w:color w:val="000000"/>
          <w:sz w:val="24"/>
        </w:rPr>
        <w:t>锚杆轴力监测</w:t>
      </w:r>
      <w:r>
        <w:rPr>
          <w:rFonts w:ascii="宋体" w:hAnsi="宋体" w:hint="eastAsia"/>
          <w:color w:val="000000"/>
          <w:sz w:val="24"/>
        </w:rPr>
        <w:t>每断面左右各埋设1个监测点，其设备规格为Φ</w:t>
      </w:r>
      <w:smartTag w:uri="urn:schemas-microsoft-com:office:smarttags" w:element="chmetcnv">
        <w:smartTagPr>
          <w:attr w:name="UnitName" w:val="mm"/>
          <w:attr w:name="SourceValue" w:val="22"/>
          <w:attr w:name="HasSpace" w:val="False"/>
          <w:attr w:name="Negative" w:val="False"/>
          <w:attr w:name="NumberType" w:val="1"/>
          <w:attr w:name="TCSC" w:val="0"/>
        </w:smartTagPr>
        <w:r>
          <w:rPr>
            <w:rFonts w:ascii="宋体" w:hAnsi="宋体" w:hint="eastAsia"/>
            <w:color w:val="000000"/>
            <w:sz w:val="24"/>
          </w:rPr>
          <w:t>22mm</w:t>
        </w:r>
      </w:smartTag>
      <w:r>
        <w:rPr>
          <w:rFonts w:ascii="宋体" w:hAnsi="宋体" w:hint="eastAsia"/>
          <w:color w:val="000000"/>
          <w:sz w:val="24"/>
        </w:rPr>
        <w:t>，</w:t>
      </w:r>
      <w:r>
        <w:rPr>
          <w:rFonts w:ascii="宋体" w:hAnsi="宋体" w:cs="Arial" w:hint="eastAsia"/>
          <w:color w:val="111111"/>
          <w:sz w:val="24"/>
        </w:rPr>
        <w:t>分辨率为</w:t>
      </w:r>
      <w:r w:rsidRPr="00644B02">
        <w:rPr>
          <w:rFonts w:ascii="宋体" w:hAnsi="宋体" w:hint="eastAsia"/>
          <w:color w:val="000000"/>
          <w:sz w:val="24"/>
        </w:rPr>
        <w:t>≤0.2%F.S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w:t>
      </w:r>
      <w:r>
        <w:rPr>
          <w:rFonts w:ascii="宋体" w:hAnsi="宋体" w:hint="eastAsia"/>
          <w:color w:val="000000"/>
          <w:sz w:val="24"/>
        </w:rPr>
        <w:t>2</w:t>
      </w:r>
      <w:r w:rsidRPr="00644B02">
        <w:rPr>
          <w:rFonts w:ascii="宋体" w:hAnsi="宋体" w:hint="eastAsia"/>
          <w:color w:val="000000"/>
          <w:sz w:val="24"/>
        </w:rPr>
        <w:t>0~+</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，设备量程为(</w:t>
      </w:r>
      <w:r w:rsidRPr="00784305">
        <w:rPr>
          <w:rFonts w:ascii="宋体" w:hAnsi="宋体" w:hint="eastAsia"/>
          <w:color w:val="000000"/>
          <w:sz w:val="24"/>
        </w:rPr>
        <w:t>±</w:t>
      </w:r>
      <w:r>
        <w:rPr>
          <w:rFonts w:ascii="宋体" w:hAnsi="宋体" w:hint="eastAsia"/>
          <w:color w:val="000000"/>
          <w:sz w:val="24"/>
        </w:rPr>
        <w:t>150</w:t>
      </w:r>
      <w:r w:rsidRPr="00784305">
        <w:rPr>
          <w:rFonts w:ascii="宋体" w:hAnsi="宋体" w:hint="eastAsia"/>
          <w:color w:val="000000"/>
          <w:sz w:val="24"/>
        </w:rPr>
        <w:t>KN</w:t>
      </w:r>
      <w:r>
        <w:rPr>
          <w:rFonts w:ascii="宋体" w:hAnsi="宋体" w:hint="eastAsia"/>
          <w:color w:val="000000"/>
          <w:sz w:val="24"/>
        </w:rPr>
        <w:t>)。钢弦式测力锚杆它是由若干个钢弦式钢筋应力计串联组合而成，每个钢弦式钢筋应力是一个单元，各单元之间以螺母形式相联。每个钢筋应力计有一个出线孔，测量线由出线孔引出，再沿着锚杆引向钻孔外。为了减小测量线的干扰，上一个钢筋应力计的测量线在经过下一个钢筋应力计时，将二者的测量线合并为一条线（零线共用），继续向钻孔外引。量测时，将插头与频率仪相连，就可测出每个测点的钢筋应力计中钢弦的频率变化，从而知其应力。</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w:t>
      </w:r>
      <w:r>
        <w:rPr>
          <w:rFonts w:ascii="宋体" w:hAnsi="宋体" w:hint="eastAsia"/>
          <w:sz w:val="24"/>
        </w:rPr>
        <w:t>2-4</w:t>
      </w:r>
      <w:r w:rsidRPr="00CF1C76">
        <w:rPr>
          <w:rFonts w:ascii="宋体" w:hAnsi="宋体" w:hint="eastAsia"/>
          <w:sz w:val="24"/>
        </w:rPr>
        <w:t>渗水压力监测</w:t>
      </w:r>
    </w:p>
    <w:p w:rsidR="00482B19" w:rsidRDefault="00482B19" w:rsidP="00482B19">
      <w:pPr>
        <w:tabs>
          <w:tab w:val="left" w:pos="540"/>
          <w:tab w:val="left" w:pos="720"/>
          <w:tab w:val="left" w:pos="1260"/>
        </w:tabs>
        <w:spacing w:line="360" w:lineRule="auto"/>
        <w:ind w:firstLineChars="200" w:firstLine="480"/>
        <w:rPr>
          <w:rFonts w:ascii="宋体" w:hAnsi="宋体"/>
          <w:color w:val="000000"/>
          <w:sz w:val="24"/>
        </w:rPr>
      </w:pPr>
      <w:r w:rsidRPr="000A0729">
        <w:rPr>
          <w:rFonts w:ascii="宋体" w:hAnsi="宋体" w:hint="eastAsia"/>
          <w:color w:val="000000"/>
          <w:sz w:val="24"/>
        </w:rPr>
        <w:t>渗水压力监测</w:t>
      </w:r>
      <w:r>
        <w:rPr>
          <w:rFonts w:ascii="宋体" w:hAnsi="宋体" w:hint="eastAsia"/>
          <w:color w:val="000000"/>
          <w:sz w:val="24"/>
        </w:rPr>
        <w:t>每断面埋设5个监测点，其设备规格为Φ</w:t>
      </w:r>
      <w:smartTag w:uri="urn:schemas-microsoft-com:office:smarttags" w:element="chmetcnv">
        <w:smartTagPr>
          <w:attr w:name="UnitName" w:val="mm"/>
          <w:attr w:name="SourceValue" w:val="40"/>
          <w:attr w:name="HasSpace" w:val="False"/>
          <w:attr w:name="Negative" w:val="False"/>
          <w:attr w:name="NumberType" w:val="1"/>
          <w:attr w:name="TCSC" w:val="0"/>
        </w:smartTagPr>
        <w:r>
          <w:rPr>
            <w:rFonts w:ascii="宋体" w:hAnsi="宋体" w:hint="eastAsia"/>
            <w:color w:val="000000"/>
            <w:sz w:val="24"/>
          </w:rPr>
          <w:t>40mm</w:t>
        </w:r>
      </w:smartTag>
      <w:r>
        <w:rPr>
          <w:rFonts w:ascii="宋体" w:hAnsi="宋体" w:hint="eastAsia"/>
          <w:color w:val="000000"/>
          <w:sz w:val="24"/>
        </w:rPr>
        <w:t>，</w:t>
      </w:r>
      <w:r>
        <w:rPr>
          <w:rFonts w:ascii="宋体" w:hAnsi="宋体" w:cs="Arial" w:hint="eastAsia"/>
          <w:color w:val="111111"/>
          <w:sz w:val="24"/>
        </w:rPr>
        <w:t>分辨率为</w:t>
      </w:r>
      <w:r w:rsidRPr="00644B02">
        <w:rPr>
          <w:rFonts w:ascii="宋体" w:hAnsi="宋体" w:hint="eastAsia"/>
          <w:color w:val="000000"/>
          <w:sz w:val="24"/>
        </w:rPr>
        <w:t>≤0.</w:t>
      </w:r>
      <w:r>
        <w:rPr>
          <w:rFonts w:ascii="宋体" w:hAnsi="宋体" w:hint="eastAsia"/>
          <w:color w:val="000000"/>
          <w:sz w:val="24"/>
        </w:rPr>
        <w:t>08</w:t>
      </w:r>
      <w:r w:rsidRPr="00644B02">
        <w:rPr>
          <w:rFonts w:ascii="宋体" w:hAnsi="宋体" w:hint="eastAsia"/>
          <w:color w:val="000000"/>
          <w:sz w:val="24"/>
        </w:rPr>
        <w:t>%F.S</w:t>
      </w:r>
      <w:r>
        <w:rPr>
          <w:rFonts w:ascii="宋体" w:hAnsi="宋体" w:hint="eastAsia"/>
          <w:color w:val="000000"/>
          <w:sz w:val="24"/>
        </w:rPr>
        <w:t>，</w:t>
      </w:r>
      <w:r>
        <w:rPr>
          <w:rFonts w:ascii="宋体" w:hAnsi="宋体" w:cs="Arial" w:hint="eastAsia"/>
          <w:color w:val="111111"/>
          <w:sz w:val="24"/>
        </w:rPr>
        <w:t>温度范围</w:t>
      </w:r>
      <w:r w:rsidRPr="00644B02">
        <w:rPr>
          <w:rFonts w:ascii="宋体" w:hAnsi="宋体" w:hint="eastAsia"/>
          <w:color w:val="000000"/>
          <w:sz w:val="24"/>
        </w:rPr>
        <w:t>-</w:t>
      </w:r>
      <w:r>
        <w:rPr>
          <w:rFonts w:ascii="宋体" w:hAnsi="宋体" w:hint="eastAsia"/>
          <w:color w:val="000000"/>
          <w:sz w:val="24"/>
        </w:rPr>
        <w:t>25</w:t>
      </w:r>
      <w:r w:rsidRPr="00644B02">
        <w:rPr>
          <w:rFonts w:ascii="宋体" w:hAnsi="宋体" w:hint="eastAsia"/>
          <w:color w:val="000000"/>
          <w:sz w:val="24"/>
        </w:rPr>
        <w:t>~+</w:t>
      </w:r>
      <w:smartTag w:uri="urn:schemas-microsoft-com:office:smarttags" w:element="chmetcnv">
        <w:smartTagPr>
          <w:attr w:name="UnitName" w:val="℃"/>
          <w:attr w:name="SourceValue" w:val="60"/>
          <w:attr w:name="HasSpace" w:val="False"/>
          <w:attr w:name="Negative" w:val="False"/>
          <w:attr w:name="NumberType" w:val="1"/>
          <w:attr w:name="TCSC" w:val="0"/>
        </w:smartTagPr>
        <w:r w:rsidRPr="00644B02">
          <w:rPr>
            <w:rFonts w:ascii="宋体" w:hAnsi="宋体" w:hint="eastAsia"/>
            <w:color w:val="000000"/>
            <w:sz w:val="24"/>
          </w:rPr>
          <w:t>60℃</w:t>
        </w:r>
      </w:smartTag>
      <w:r>
        <w:rPr>
          <w:rFonts w:ascii="宋体" w:hAnsi="宋体" w:hint="eastAsia"/>
          <w:color w:val="000000"/>
          <w:sz w:val="24"/>
        </w:rPr>
        <w:t>，设备量程（+20MPa）。</w:t>
      </w:r>
      <w:r w:rsidRPr="00A21AD9">
        <w:rPr>
          <w:rFonts w:ascii="宋体" w:hAnsi="宋体" w:hint="eastAsia"/>
          <w:color w:val="000000"/>
          <w:sz w:val="24"/>
        </w:rPr>
        <w:t>根据</w:t>
      </w:r>
      <w:r>
        <w:rPr>
          <w:rFonts w:ascii="宋体" w:hAnsi="宋体" w:hint="eastAsia"/>
          <w:color w:val="000000"/>
          <w:sz w:val="24"/>
        </w:rPr>
        <w:t>渗水压力</w:t>
      </w:r>
      <w:r w:rsidRPr="00660946">
        <w:rPr>
          <w:rFonts w:ascii="宋体" w:hAnsi="宋体" w:hint="eastAsia"/>
          <w:sz w:val="24"/>
        </w:rPr>
        <w:t>通过频率仪读出空隙水压力计的频率，进而换算出渗水压力。进行对渗水位置水压力的量测</w:t>
      </w:r>
      <w:r>
        <w:rPr>
          <w:rFonts w:ascii="宋体" w:hAnsi="宋体" w:hint="eastAsia"/>
          <w:color w:val="000000"/>
          <w:sz w:val="24"/>
        </w:rPr>
        <w:t>。</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w:t>
      </w:r>
      <w:r>
        <w:rPr>
          <w:rFonts w:ascii="宋体" w:hAnsi="宋体" w:hint="eastAsia"/>
          <w:sz w:val="24"/>
        </w:rPr>
        <w:t>2-</w:t>
      </w:r>
      <w:r w:rsidRPr="00CF1C76">
        <w:rPr>
          <w:rFonts w:ascii="宋体" w:hAnsi="宋体"/>
          <w:sz w:val="24"/>
        </w:rPr>
        <w:t>5</w:t>
      </w:r>
      <w:r w:rsidRPr="00CF1C76">
        <w:rPr>
          <w:rFonts w:ascii="宋体" w:hAnsi="宋体" w:hint="eastAsia"/>
          <w:sz w:val="24"/>
        </w:rPr>
        <w:t>二次衬砌混凝土应力监测</w:t>
      </w:r>
    </w:p>
    <w:p w:rsidR="00482B19" w:rsidRDefault="00482B19" w:rsidP="00482B19">
      <w:pPr>
        <w:spacing w:line="360" w:lineRule="auto"/>
        <w:ind w:firstLineChars="200" w:firstLine="480"/>
        <w:rPr>
          <w:rFonts w:ascii="宋体" w:hAnsi="宋体"/>
          <w:color w:val="000000"/>
          <w:sz w:val="24"/>
        </w:rPr>
      </w:pPr>
      <w:r w:rsidRPr="00C660A0">
        <w:rPr>
          <w:rFonts w:ascii="宋体" w:hAnsi="宋体" w:hint="eastAsia"/>
          <w:color w:val="000000"/>
          <w:sz w:val="24"/>
        </w:rPr>
        <w:t>二次衬砌混凝土应力监测每断面埋设5个监测点，其设备规格为Φ</w:t>
      </w:r>
      <w:smartTag w:uri="urn:schemas-microsoft-com:office:smarttags" w:element="chmetcnv">
        <w:smartTagPr>
          <w:attr w:name="UnitName" w:val="mm"/>
          <w:attr w:name="SourceValue" w:val="28"/>
          <w:attr w:name="HasSpace" w:val="False"/>
          <w:attr w:name="Negative" w:val="False"/>
          <w:attr w:name="NumberType" w:val="1"/>
          <w:attr w:name="TCSC" w:val="0"/>
        </w:smartTagPr>
        <w:r w:rsidRPr="00C660A0">
          <w:rPr>
            <w:rFonts w:ascii="宋体" w:hAnsi="宋体" w:hint="eastAsia"/>
            <w:color w:val="000000"/>
            <w:sz w:val="24"/>
          </w:rPr>
          <w:t>28mm</w:t>
        </w:r>
      </w:smartTag>
      <w:r w:rsidRPr="00C660A0">
        <w:rPr>
          <w:rFonts w:ascii="宋体" w:hAnsi="宋体" w:hint="eastAsia"/>
          <w:color w:val="000000"/>
          <w:sz w:val="24"/>
        </w:rPr>
        <w:t>，温度范围20±</w:t>
      </w:r>
      <w:smartTag w:uri="urn:schemas-microsoft-com:office:smarttags" w:element="chmetcnv">
        <w:smartTagPr>
          <w:attr w:name="UnitName" w:val="℃"/>
          <w:attr w:name="SourceValue" w:val="2"/>
          <w:attr w:name="HasSpace" w:val="False"/>
          <w:attr w:name="Negative" w:val="False"/>
          <w:attr w:name="NumberType" w:val="1"/>
          <w:attr w:name="TCSC" w:val="0"/>
        </w:smartTagPr>
        <w:r w:rsidRPr="00C660A0">
          <w:rPr>
            <w:rFonts w:ascii="宋体" w:hAnsi="宋体" w:hint="eastAsia"/>
            <w:color w:val="000000"/>
            <w:sz w:val="24"/>
          </w:rPr>
          <w:t>2℃</w:t>
        </w:r>
      </w:smartTag>
      <w:r w:rsidRPr="00C660A0">
        <w:rPr>
          <w:rFonts w:ascii="宋体" w:hAnsi="宋体" w:hint="eastAsia"/>
          <w:color w:val="000000"/>
          <w:sz w:val="24"/>
        </w:rPr>
        <w:t>，设备量程（-10～+20MPa）。二次衬砌混凝土应力是了解混凝土层的变形特性以及混凝土的应力状态；判断支护结构长期使用的可靠性以及安全程度；检验二次衬砌设计的合理性；对于应力的量测是将量测元件安置在二次衬砌中，在岩围逐渐变形过程中由不受力状态逐渐过渡到受力状态。为了使量测数据能直接反映混凝土层的变形状态和受力的大小，要求量测元件材质的弹性模量应与混凝土层的弹性模量相近，从而不致引起混凝土层应力的异常分布，以免量测出的应力（应变）失真，影响评价效果。</w:t>
      </w:r>
    </w:p>
    <w:p w:rsidR="00482B19" w:rsidRPr="00CF1C76" w:rsidRDefault="00482B19" w:rsidP="00482B19">
      <w:pPr>
        <w:rPr>
          <w:rFonts w:ascii="宋体" w:hAnsi="宋体"/>
          <w:sz w:val="24"/>
        </w:rPr>
      </w:pPr>
      <w:r>
        <w:rPr>
          <w:rFonts w:ascii="宋体" w:hAnsi="宋体" w:hint="eastAsia"/>
          <w:sz w:val="24"/>
        </w:rPr>
        <w:t>3</w:t>
      </w:r>
      <w:r w:rsidRPr="00CF1C76">
        <w:rPr>
          <w:rFonts w:ascii="宋体" w:hAnsi="宋体"/>
          <w:sz w:val="24"/>
        </w:rPr>
        <w:t>.</w:t>
      </w:r>
      <w:r>
        <w:rPr>
          <w:rFonts w:ascii="宋体" w:hAnsi="宋体" w:hint="eastAsia"/>
          <w:sz w:val="24"/>
        </w:rPr>
        <w:t>2</w:t>
      </w:r>
      <w:r w:rsidRPr="00CF1C76">
        <w:rPr>
          <w:rFonts w:ascii="宋体" w:hAnsi="宋体"/>
          <w:sz w:val="24"/>
        </w:rPr>
        <w:t>.</w:t>
      </w:r>
      <w:r>
        <w:rPr>
          <w:rFonts w:ascii="宋体" w:hAnsi="宋体" w:hint="eastAsia"/>
          <w:sz w:val="24"/>
        </w:rPr>
        <w:t>2-</w:t>
      </w:r>
      <w:r w:rsidRPr="00CF1C76">
        <w:rPr>
          <w:rFonts w:ascii="宋体" w:hAnsi="宋体"/>
          <w:sz w:val="24"/>
        </w:rPr>
        <w:t>6</w:t>
      </w:r>
      <w:r w:rsidRPr="00CF1C76">
        <w:rPr>
          <w:rFonts w:ascii="宋体" w:hAnsi="宋体" w:hint="eastAsia"/>
          <w:sz w:val="24"/>
        </w:rPr>
        <w:t>围岩与初期支护</w:t>
      </w:r>
      <w:r w:rsidRPr="00CF1C76">
        <w:rPr>
          <w:rFonts w:ascii="宋体" w:hAnsi="宋体"/>
          <w:sz w:val="24"/>
        </w:rPr>
        <w:t>间接触压力量测</w:t>
      </w:r>
    </w:p>
    <w:p w:rsidR="00482B19" w:rsidRDefault="00482B19" w:rsidP="00482B19">
      <w:pPr>
        <w:spacing w:line="360" w:lineRule="auto"/>
        <w:ind w:firstLineChars="200" w:firstLine="480"/>
        <w:rPr>
          <w:rFonts w:ascii="宋体" w:hAnsi="宋体"/>
        </w:rPr>
      </w:pPr>
      <w:r w:rsidRPr="004C500F">
        <w:rPr>
          <w:rFonts w:ascii="宋体" w:hAnsi="宋体" w:hint="eastAsia"/>
          <w:color w:val="000000"/>
          <w:sz w:val="24"/>
        </w:rPr>
        <w:t>围岩</w:t>
      </w:r>
      <w:r>
        <w:rPr>
          <w:rFonts w:ascii="宋体" w:hAnsi="宋体" w:hint="eastAsia"/>
          <w:color w:val="000000"/>
          <w:sz w:val="24"/>
        </w:rPr>
        <w:t>与初期</w:t>
      </w:r>
      <w:r>
        <w:rPr>
          <w:rFonts w:ascii="宋体" w:hAnsi="宋体"/>
          <w:color w:val="000000"/>
          <w:sz w:val="24"/>
        </w:rPr>
        <w:t>支护间接触压力</w:t>
      </w:r>
      <w:r>
        <w:rPr>
          <w:rFonts w:ascii="宋体" w:hAnsi="宋体" w:hint="eastAsia"/>
          <w:color w:val="000000"/>
          <w:sz w:val="24"/>
        </w:rPr>
        <w:t>量测每断面埋设5个监测点，其设备规格为Φ</w:t>
      </w:r>
      <w:r w:rsidRPr="00F463CC">
        <w:rPr>
          <w:rFonts w:ascii="宋体" w:hAnsi="宋体" w:cs="Arial"/>
          <w:color w:val="111111"/>
          <w:sz w:val="24"/>
        </w:rPr>
        <w:t>112*</w:t>
      </w:r>
      <w:smartTag w:uri="urn:schemas-microsoft-com:office:smarttags" w:element="chmetcnv">
        <w:smartTagPr>
          <w:attr w:name="UnitName" w:val="mm"/>
          <w:attr w:name="SourceValue" w:val="27.5"/>
          <w:attr w:name="HasSpace" w:val="False"/>
          <w:attr w:name="Negative" w:val="False"/>
          <w:attr w:name="NumberType" w:val="1"/>
          <w:attr w:name="TCSC" w:val="0"/>
        </w:smartTagPr>
        <w:r w:rsidRPr="00F463CC">
          <w:rPr>
            <w:rFonts w:ascii="宋体" w:hAnsi="宋体" w:cs="Arial"/>
            <w:color w:val="111111"/>
            <w:sz w:val="24"/>
          </w:rPr>
          <w:t>27.5mm</w:t>
        </w:r>
      </w:smartTag>
      <w:r>
        <w:rPr>
          <w:rFonts w:ascii="宋体" w:hAnsi="宋体" w:cs="Arial" w:hint="eastAsia"/>
          <w:color w:val="111111"/>
          <w:sz w:val="24"/>
        </w:rPr>
        <w:t>（两型单膜），分辨率为</w:t>
      </w:r>
      <w:r w:rsidRPr="003B0A79">
        <w:rPr>
          <w:rFonts w:ascii="宋体" w:hAnsi="宋体" w:cs="Arial"/>
          <w:color w:val="111111"/>
          <w:sz w:val="24"/>
        </w:rPr>
        <w:t>≤0.2%F.S</w:t>
      </w:r>
      <w:r>
        <w:rPr>
          <w:rFonts w:ascii="宋体" w:hAnsi="宋体" w:cs="Arial" w:hint="eastAsia"/>
          <w:color w:val="111111"/>
          <w:sz w:val="24"/>
        </w:rPr>
        <w:t>，温度范围</w:t>
      </w:r>
      <w:r w:rsidRPr="00491925">
        <w:rPr>
          <w:rFonts w:ascii="宋体" w:hAnsi="宋体" w:cs="Arial"/>
          <w:color w:val="111111"/>
          <w:sz w:val="24"/>
        </w:rPr>
        <w:t>-10~+</w:t>
      </w:r>
      <w:smartTag w:uri="urn:schemas-microsoft-com:office:smarttags" w:element="chmetcnv">
        <w:smartTagPr>
          <w:attr w:name="UnitName" w:val="℃"/>
          <w:attr w:name="SourceValue" w:val="60"/>
          <w:attr w:name="HasSpace" w:val="False"/>
          <w:attr w:name="Negative" w:val="False"/>
          <w:attr w:name="NumberType" w:val="1"/>
          <w:attr w:name="TCSC" w:val="0"/>
        </w:smartTagPr>
        <w:r w:rsidRPr="00491925">
          <w:rPr>
            <w:rFonts w:ascii="宋体" w:hAnsi="宋体" w:cs="Arial"/>
            <w:color w:val="111111"/>
            <w:sz w:val="24"/>
          </w:rPr>
          <w:t>60</w:t>
        </w:r>
        <w:r w:rsidRPr="00491925">
          <w:rPr>
            <w:rFonts w:ascii="宋体" w:hAnsi="宋体" w:cs="宋体" w:hint="eastAsia"/>
            <w:color w:val="111111"/>
            <w:sz w:val="24"/>
          </w:rPr>
          <w:t>℃</w:t>
        </w:r>
      </w:smartTag>
      <w:r>
        <w:rPr>
          <w:rFonts w:ascii="宋体" w:hAnsi="宋体" w:cs="宋体" w:hint="eastAsia"/>
          <w:color w:val="111111"/>
          <w:sz w:val="24"/>
        </w:rPr>
        <w:t>，</w:t>
      </w:r>
      <w:r>
        <w:rPr>
          <w:rFonts w:ascii="宋体" w:hAnsi="宋体" w:hint="eastAsia"/>
          <w:color w:val="000000"/>
          <w:sz w:val="24"/>
        </w:rPr>
        <w:t>设备量程为（±6.</w:t>
      </w:r>
      <w:r w:rsidRPr="00D4182F">
        <w:rPr>
          <w:rFonts w:ascii="宋体" w:hAnsi="宋体" w:hint="eastAsia"/>
          <w:color w:val="000000"/>
          <w:sz w:val="24"/>
        </w:rPr>
        <w:t>0MPa</w:t>
      </w:r>
      <w:r>
        <w:rPr>
          <w:rFonts w:ascii="宋体" w:hAnsi="宋体" w:hint="eastAsia"/>
          <w:color w:val="000000"/>
          <w:sz w:val="24"/>
        </w:rPr>
        <w:t>）</w:t>
      </w:r>
      <w:r w:rsidRPr="00D4182F">
        <w:rPr>
          <w:rFonts w:ascii="宋体" w:hAnsi="宋体" w:hint="eastAsia"/>
          <w:color w:val="000000"/>
          <w:sz w:val="24"/>
        </w:rPr>
        <w:t>。</w:t>
      </w:r>
      <w:r>
        <w:rPr>
          <w:rFonts w:ascii="宋体" w:hAnsi="宋体" w:hint="eastAsia"/>
          <w:color w:val="000000"/>
          <w:sz w:val="24"/>
        </w:rPr>
        <w:t>在传感器中有一根张紧的钢弦,当传感器受外力作用时,弦的内</w:t>
      </w:r>
      <w:r>
        <w:rPr>
          <w:rFonts w:ascii="宋体" w:hAnsi="宋体" w:hint="eastAsia"/>
          <w:color w:val="000000"/>
          <w:sz w:val="24"/>
        </w:rPr>
        <w:lastRenderedPageBreak/>
        <w:t>应力发生变化,随着弦的内应力改变,自振频率也相应地发生变化,弦的张力越大,自振频率越高,反之,自振频率越低。因此利用钢弦张拉不同(应力不同)而它的自振频率也相应变化的原理,可由测其钢弦的频率变化而得知引起钢弦应力变化的压力盒薄膜所受压力的变化。</w:t>
      </w:r>
    </w:p>
    <w:p w:rsidR="00482B19" w:rsidRPr="00B22123" w:rsidRDefault="00482B19" w:rsidP="00482B19">
      <w:pPr>
        <w:pStyle w:val="3"/>
        <w:rPr>
          <w:sz w:val="24"/>
          <w:szCs w:val="24"/>
        </w:rPr>
      </w:pPr>
      <w:bookmarkStart w:id="62" w:name="_Toc463035103"/>
      <w:bookmarkStart w:id="63" w:name="_Toc463081063"/>
      <w:r w:rsidRPr="00B22123">
        <w:rPr>
          <w:sz w:val="24"/>
          <w:szCs w:val="24"/>
        </w:rPr>
        <w:t>3</w:t>
      </w:r>
      <w:r w:rsidRPr="00B22123">
        <w:rPr>
          <w:rFonts w:hint="eastAsia"/>
          <w:sz w:val="24"/>
          <w:szCs w:val="24"/>
        </w:rPr>
        <w:t>.2.3</w:t>
      </w:r>
      <w:r w:rsidRPr="00B22123">
        <w:rPr>
          <w:rFonts w:hint="eastAsia"/>
          <w:sz w:val="24"/>
          <w:szCs w:val="24"/>
        </w:rPr>
        <w:t>选测项目测点布设</w:t>
      </w:r>
      <w:bookmarkEnd w:id="62"/>
      <w:bookmarkEnd w:id="63"/>
    </w:p>
    <w:p w:rsidR="00482B19" w:rsidRPr="00FA66F5" w:rsidRDefault="00482B19" w:rsidP="00482B19">
      <w:pPr>
        <w:rPr>
          <w:rFonts w:ascii="宋体" w:hAnsi="宋体"/>
          <w:sz w:val="24"/>
        </w:rPr>
      </w:pPr>
      <w:bookmarkStart w:id="64" w:name="_Toc463035104"/>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1钢支撑轴力</w:t>
      </w:r>
      <w:bookmarkEnd w:id="64"/>
    </w:p>
    <w:p w:rsidR="00482B19" w:rsidRDefault="00482B19" w:rsidP="00482B19">
      <w:pPr>
        <w:spacing w:line="360" w:lineRule="auto"/>
        <w:ind w:rightChars="18" w:right="38" w:firstLineChars="200" w:firstLine="480"/>
        <w:rPr>
          <w:rFonts w:ascii="宋体" w:hAnsi="宋体"/>
          <w:sz w:val="24"/>
        </w:rPr>
      </w:pPr>
      <w:r w:rsidRPr="0066323E">
        <w:rPr>
          <w:rFonts w:ascii="宋体" w:hAnsi="宋体" w:hint="eastAsia"/>
          <w:sz w:val="24"/>
        </w:rPr>
        <w:t>钢筋计分别沿钢架</w:t>
      </w:r>
      <w:r w:rsidRPr="00430FB6">
        <w:rPr>
          <w:rFonts w:ascii="宋体" w:hAnsi="宋体" w:hint="eastAsia"/>
          <w:color w:val="000000"/>
          <w:sz w:val="24"/>
        </w:rPr>
        <w:t>的内外缘</w:t>
      </w:r>
      <w:r w:rsidRPr="0066323E">
        <w:rPr>
          <w:rFonts w:ascii="宋体" w:hAnsi="宋体" w:hint="eastAsia"/>
          <w:sz w:val="24"/>
        </w:rPr>
        <w:t>对应</w:t>
      </w:r>
      <w:r>
        <w:rPr>
          <w:rFonts w:ascii="宋体" w:hAnsi="宋体" w:hint="eastAsia"/>
          <w:sz w:val="24"/>
        </w:rPr>
        <w:t>焊接</w:t>
      </w:r>
      <w:r w:rsidRPr="0066323E">
        <w:rPr>
          <w:rFonts w:ascii="宋体" w:hAnsi="宋体" w:hint="eastAsia"/>
          <w:sz w:val="24"/>
        </w:rPr>
        <w:t>布设</w:t>
      </w:r>
      <w:r>
        <w:rPr>
          <w:rFonts w:ascii="宋体" w:hAnsi="宋体" w:hint="eastAsia"/>
          <w:sz w:val="24"/>
        </w:rPr>
        <w:t>，其一个断面安装布设5个点</w:t>
      </w:r>
      <w:r w:rsidRPr="0066323E">
        <w:rPr>
          <w:rFonts w:ascii="宋体" w:hAnsi="宋体" w:hint="eastAsia"/>
          <w:sz w:val="24"/>
        </w:rPr>
        <w:t>。安装前，在钢拱架待测部位并联焊接钢弦式钢筋计，在焊接过程中注意对钢筋计</w:t>
      </w:r>
      <w:r>
        <w:rPr>
          <w:rFonts w:ascii="宋体" w:hAnsi="宋体" w:hint="eastAsia"/>
          <w:sz w:val="24"/>
        </w:rPr>
        <w:t>保护</w:t>
      </w:r>
      <w:r w:rsidRPr="0066323E">
        <w:rPr>
          <w:rFonts w:ascii="宋体" w:hAnsi="宋体" w:hint="eastAsia"/>
          <w:sz w:val="24"/>
        </w:rPr>
        <w:t>，</w:t>
      </w:r>
      <w:r>
        <w:rPr>
          <w:rFonts w:ascii="宋体" w:hAnsi="宋体" w:hint="eastAsia"/>
          <w:sz w:val="24"/>
        </w:rPr>
        <w:t>记下钢架型号；如图3。</w:t>
      </w:r>
    </w:p>
    <w:p w:rsidR="00482B19" w:rsidRDefault="00482B19" w:rsidP="00482B19">
      <w:pPr>
        <w:spacing w:line="360" w:lineRule="auto"/>
        <w:ind w:rightChars="18" w:right="38" w:firstLineChars="200" w:firstLine="420"/>
      </w:pPr>
      <w:r>
        <w:rPr>
          <w:noProof/>
        </w:rPr>
        <w:drawing>
          <wp:inline distT="0" distB="0" distL="0" distR="0">
            <wp:extent cx="2819400" cy="2105025"/>
            <wp:effectExtent l="19050" t="0" r="0" b="0"/>
            <wp:docPr id="3" name="图片 3" descr="截图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截图002"/>
                    <pic:cNvPicPr>
                      <a:picLocks noChangeArrowheads="1"/>
                    </pic:cNvPicPr>
                  </pic:nvPicPr>
                  <pic:blipFill>
                    <a:blip r:embed="rId10" cstate="print"/>
                    <a:srcRect/>
                    <a:stretch>
                      <a:fillRect/>
                    </a:stretch>
                  </pic:blipFill>
                  <pic:spPr bwMode="auto">
                    <a:xfrm>
                      <a:off x="0" y="0"/>
                      <a:ext cx="2819400" cy="21050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1809750" cy="2047875"/>
            <wp:effectExtent l="19050" t="0" r="0" b="0"/>
            <wp:docPr id="4" name="图片 4" descr="IMG_20160419_14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60419_141154"/>
                    <pic:cNvPicPr>
                      <a:picLocks noChangeAspect="1" noChangeArrowheads="1"/>
                    </pic:cNvPicPr>
                  </pic:nvPicPr>
                  <pic:blipFill>
                    <a:blip r:embed="rId11" cstate="print"/>
                    <a:srcRect/>
                    <a:stretch>
                      <a:fillRect/>
                    </a:stretch>
                  </pic:blipFill>
                  <pic:spPr bwMode="auto">
                    <a:xfrm>
                      <a:off x="0" y="0"/>
                      <a:ext cx="1809750" cy="2047875"/>
                    </a:xfrm>
                    <a:prstGeom prst="rect">
                      <a:avLst/>
                    </a:prstGeom>
                    <a:noFill/>
                    <a:ln w="9525">
                      <a:noFill/>
                      <a:miter lim="800000"/>
                      <a:headEnd/>
                      <a:tailEnd/>
                    </a:ln>
                  </pic:spPr>
                </pic:pic>
              </a:graphicData>
            </a:graphic>
          </wp:inline>
        </w:drawing>
      </w:r>
    </w:p>
    <w:p w:rsidR="00482B19" w:rsidRDefault="00482B19" w:rsidP="00482B19">
      <w:pPr>
        <w:spacing w:line="360" w:lineRule="auto"/>
        <w:ind w:rightChars="18" w:right="38" w:firstLineChars="1200" w:firstLine="2880"/>
        <w:rPr>
          <w:rFonts w:ascii="宋体" w:hAnsi="宋体"/>
          <w:sz w:val="24"/>
        </w:rPr>
      </w:pPr>
      <w:r>
        <w:rPr>
          <w:rFonts w:ascii="宋体" w:hAnsi="宋体" w:hint="eastAsia"/>
          <w:sz w:val="24"/>
        </w:rPr>
        <w:t>图3 钢架轴力安装示意图及钢筋计</w:t>
      </w:r>
    </w:p>
    <w:p w:rsidR="00482B19" w:rsidRDefault="00482B19" w:rsidP="00482B19">
      <w:pPr>
        <w:rPr>
          <w:rFonts w:ascii="宋体" w:hAnsi="宋体"/>
          <w:sz w:val="24"/>
        </w:rPr>
      </w:pPr>
      <w:bookmarkStart w:id="65" w:name="_Toc463035105"/>
    </w:p>
    <w:p w:rsidR="00482B19" w:rsidRDefault="00482B19" w:rsidP="00482B19">
      <w:pPr>
        <w:rPr>
          <w:rFonts w:ascii="宋体" w:hAnsi="宋体"/>
          <w:sz w:val="24"/>
        </w:rPr>
      </w:pPr>
    </w:p>
    <w:p w:rsidR="00482B19" w:rsidRPr="00FA66F5" w:rsidRDefault="00482B19" w:rsidP="00482B19">
      <w:pPr>
        <w:rPr>
          <w:rFonts w:ascii="宋体" w:hAnsi="宋体"/>
          <w:sz w:val="24"/>
        </w:rPr>
      </w:pPr>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2围岩内部位移</w:t>
      </w:r>
      <w:bookmarkEnd w:id="65"/>
    </w:p>
    <w:p w:rsidR="00482B19" w:rsidRDefault="00482B19" w:rsidP="00482B19">
      <w:pPr>
        <w:adjustRightInd w:val="0"/>
        <w:snapToGrid w:val="0"/>
        <w:spacing w:line="360" w:lineRule="auto"/>
        <w:ind w:firstLineChars="200" w:firstLine="480"/>
        <w:rPr>
          <w:rFonts w:ascii="宋体" w:hAnsi="宋体"/>
          <w:color w:val="000000"/>
          <w:sz w:val="24"/>
        </w:rPr>
      </w:pPr>
      <w:r>
        <w:rPr>
          <w:rFonts w:ascii="宋体" w:hAnsi="宋体" w:hint="eastAsia"/>
          <w:color w:val="000000"/>
          <w:sz w:val="24"/>
        </w:rPr>
        <w:t>钢弦式多点位移计布设在断面左右拱脚两侧共2个点，每个点有3个位移测点（红、黄、蓝），</w:t>
      </w:r>
      <w:r w:rsidRPr="006456DA">
        <w:rPr>
          <w:rFonts w:ascii="宋体" w:hAnsi="宋体" w:hint="eastAsia"/>
          <w:color w:val="000000"/>
          <w:sz w:val="24"/>
        </w:rPr>
        <w:t>采用普通风钻钻孔径</w:t>
      </w:r>
      <w:r w:rsidRPr="006456DA">
        <w:rPr>
          <w:color w:val="000000"/>
          <w:sz w:val="24"/>
        </w:rPr>
        <w:t>Ф</w:t>
      </w:r>
      <w:r w:rsidRPr="006456DA">
        <w:rPr>
          <w:rFonts w:ascii="宋体" w:hAnsi="宋体" w:hint="eastAsia"/>
          <w:color w:val="000000"/>
          <w:sz w:val="24"/>
        </w:rPr>
        <w:t>40</w:t>
      </w:r>
      <w:r w:rsidRPr="006456DA">
        <w:rPr>
          <w:color w:val="000000"/>
          <w:sz w:val="24"/>
        </w:rPr>
        <w:t>~</w:t>
      </w:r>
      <w:smartTag w:uri="urn:schemas-microsoft-com:office:smarttags" w:element="chmetcnv">
        <w:smartTagPr>
          <w:attr w:name="TCSC" w:val="0"/>
          <w:attr w:name="NumberType" w:val="1"/>
          <w:attr w:name="Negative" w:val="False"/>
          <w:attr w:name="HasSpace" w:val="False"/>
          <w:attr w:name="SourceValue" w:val="50"/>
          <w:attr w:name="UnitName" w:val="mm"/>
        </w:smartTagPr>
        <w:r w:rsidRPr="006456DA">
          <w:rPr>
            <w:rFonts w:ascii="宋体" w:hAnsi="宋体" w:hint="eastAsia"/>
            <w:color w:val="000000"/>
            <w:sz w:val="24"/>
          </w:rPr>
          <w:t>50mm</w:t>
        </w:r>
      </w:smartTag>
      <w:r>
        <w:rPr>
          <w:rFonts w:ascii="宋体" w:hAnsi="宋体" w:hint="eastAsia"/>
          <w:color w:val="000000"/>
          <w:sz w:val="24"/>
        </w:rPr>
        <w:t>、长度</w:t>
      </w:r>
      <w:smartTag w:uri="urn:schemas-microsoft-com:office:smarttags" w:element="chmetcnv">
        <w:smartTagPr>
          <w:attr w:name="TCSC" w:val="0"/>
          <w:attr w:name="NumberType" w:val="1"/>
          <w:attr w:name="Negative" w:val="False"/>
          <w:attr w:name="HasSpace" w:val="False"/>
          <w:attr w:name="SourceValue" w:val="3.6"/>
          <w:attr w:name="UnitName" w:val="m"/>
        </w:smartTagPr>
        <w:r>
          <w:rPr>
            <w:rFonts w:ascii="宋体" w:hAnsi="宋体" w:hint="eastAsia"/>
            <w:color w:val="000000"/>
            <w:sz w:val="24"/>
          </w:rPr>
          <w:t>3.6m</w:t>
        </w:r>
      </w:smartTag>
      <w:r w:rsidRPr="006456DA">
        <w:rPr>
          <w:rFonts w:ascii="宋体" w:hAnsi="宋体" w:hint="eastAsia"/>
          <w:color w:val="000000"/>
          <w:sz w:val="24"/>
        </w:rPr>
        <w:t>；清除钻孔中岩渣和积水，灌入水泥砂浆（亦可用锚固剂），注满全钻孔后，将杆式位移计插入钻孔中；用干硬性水泥砂浆将孔口定位体与周围岩体固结牢靠；待水泥砂浆固结后进行初始读数。埋设在岩体钻孔不同深度的各测点和定位体，通过薄壁PVC管、定位块、水泥砂浆与周围岩体连接为一体，共同变形，但固定在各定位块的测杆（一般为铝棒）在PVC管中处于自由状态，不随岩体变形而变形。当围岩变形时由于水泥砂浆的黏结作用，PVC管及定位块、定位体均随岩体变形而变形，由于各测杆（不同深度）在PVC管中处于自由状态，不随岩体变形而变形，则在</w:t>
      </w:r>
      <w:r w:rsidRPr="006456DA">
        <w:rPr>
          <w:rFonts w:ascii="宋体" w:hAnsi="宋体" w:hint="eastAsia"/>
          <w:color w:val="000000"/>
          <w:sz w:val="24"/>
        </w:rPr>
        <w:lastRenderedPageBreak/>
        <w:t>测杆顶部与定位体上定位面间产生相对位移</w:t>
      </w:r>
      <w:r>
        <w:rPr>
          <w:rFonts w:ascii="宋体" w:hAnsi="宋体" w:hint="eastAsia"/>
          <w:color w:val="000000"/>
          <w:sz w:val="24"/>
        </w:rPr>
        <w:t>；</w:t>
      </w:r>
      <w:r>
        <w:rPr>
          <w:rFonts w:ascii="宋体" w:hAnsi="宋体" w:hint="eastAsia"/>
          <w:sz w:val="24"/>
        </w:rPr>
        <w:t>如图4</w:t>
      </w:r>
      <w:r>
        <w:rPr>
          <w:rFonts w:ascii="宋体" w:hAnsi="宋体" w:hint="eastAsia"/>
          <w:color w:val="000000"/>
          <w:sz w:val="24"/>
        </w:rPr>
        <w:t>。</w:t>
      </w:r>
    </w:p>
    <w:p w:rsidR="00482B19" w:rsidRDefault="00482B19" w:rsidP="00482B19">
      <w:pPr>
        <w:spacing w:line="360" w:lineRule="auto"/>
        <w:ind w:rightChars="18" w:right="38"/>
        <w:rPr>
          <w:rFonts w:ascii="宋体" w:hAnsi="宋体"/>
          <w:color w:val="000000"/>
          <w:sz w:val="24"/>
        </w:rPr>
      </w:pPr>
      <w:r>
        <w:rPr>
          <w:noProof/>
        </w:rPr>
        <w:drawing>
          <wp:inline distT="0" distB="0" distL="0" distR="0">
            <wp:extent cx="3324225" cy="1762125"/>
            <wp:effectExtent l="19050" t="0" r="9525" b="0"/>
            <wp:docPr id="5" name="图片 5" descr="截图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截图03"/>
                    <pic:cNvPicPr>
                      <a:picLocks noChangeArrowheads="1"/>
                    </pic:cNvPicPr>
                  </pic:nvPicPr>
                  <pic:blipFill>
                    <a:blip r:embed="rId12" cstate="print"/>
                    <a:srcRect/>
                    <a:stretch>
                      <a:fillRect/>
                    </a:stretch>
                  </pic:blipFill>
                  <pic:spPr bwMode="auto">
                    <a:xfrm>
                      <a:off x="0" y="0"/>
                      <a:ext cx="3324225" cy="1762125"/>
                    </a:xfrm>
                    <a:prstGeom prst="rect">
                      <a:avLst/>
                    </a:prstGeom>
                    <a:noFill/>
                    <a:ln w="9525">
                      <a:noFill/>
                      <a:miter lim="800000"/>
                      <a:headEnd/>
                      <a:tailEnd/>
                    </a:ln>
                  </pic:spPr>
                </pic:pic>
              </a:graphicData>
            </a:graphic>
          </wp:inline>
        </w:drawing>
      </w:r>
      <w:r>
        <w:rPr>
          <w:rFonts w:hint="eastAsia"/>
        </w:rPr>
        <w:t xml:space="preserve">    </w:t>
      </w:r>
      <w:r>
        <w:rPr>
          <w:rFonts w:ascii="宋体" w:hAnsi="宋体" w:hint="eastAsia"/>
          <w:noProof/>
          <w:color w:val="000000"/>
          <w:sz w:val="24"/>
        </w:rPr>
        <w:drawing>
          <wp:inline distT="0" distB="0" distL="0" distR="0">
            <wp:extent cx="1524000" cy="1562100"/>
            <wp:effectExtent l="19050" t="0" r="0" b="0"/>
            <wp:docPr id="6" name="图片 6" descr="DSC03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SC03676"/>
                    <pic:cNvPicPr>
                      <a:picLocks noChangeArrowheads="1"/>
                    </pic:cNvPicPr>
                  </pic:nvPicPr>
                  <pic:blipFill>
                    <a:blip r:embed="rId13" cstate="print"/>
                    <a:srcRec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RDefault="00482B19" w:rsidP="00482B19">
      <w:pPr>
        <w:spacing w:line="360" w:lineRule="auto"/>
        <w:ind w:rightChars="18" w:right="38" w:firstLineChars="200" w:firstLine="480"/>
        <w:rPr>
          <w:rFonts w:ascii="宋体" w:hAnsi="宋体"/>
          <w:color w:val="000000"/>
        </w:rPr>
      </w:pPr>
      <w:r>
        <w:rPr>
          <w:rFonts w:ascii="宋体" w:hAnsi="宋体" w:hint="eastAsia"/>
          <w:color w:val="000000"/>
          <w:sz w:val="24"/>
        </w:rPr>
        <w:t xml:space="preserve">               图4</w:t>
      </w:r>
      <w:r w:rsidRPr="00AC0953">
        <w:rPr>
          <w:rFonts w:ascii="宋体" w:hAnsi="宋体" w:hint="eastAsia"/>
          <w:color w:val="000000"/>
        </w:rPr>
        <w:t xml:space="preserve"> 围岩内部位移安装示意图及位移计</w:t>
      </w:r>
    </w:p>
    <w:p w:rsidR="00482B19" w:rsidRPr="00FA66F5" w:rsidRDefault="00482B19" w:rsidP="00482B19">
      <w:pPr>
        <w:rPr>
          <w:rFonts w:ascii="宋体" w:hAnsi="宋体"/>
          <w:sz w:val="24"/>
        </w:rPr>
      </w:pPr>
      <w:bookmarkStart w:id="66" w:name="_Toc463035106"/>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3锚杆轴力</w:t>
      </w:r>
      <w:bookmarkEnd w:id="66"/>
    </w:p>
    <w:p w:rsidR="00482B19" w:rsidRDefault="00482B19" w:rsidP="00482B19">
      <w:pPr>
        <w:spacing w:line="360" w:lineRule="auto"/>
        <w:ind w:firstLineChars="200" w:firstLine="480"/>
        <w:rPr>
          <w:rFonts w:ascii="宋体" w:hAnsi="宋体"/>
          <w:color w:val="000000"/>
          <w:sz w:val="24"/>
        </w:rPr>
      </w:pPr>
      <w:r>
        <w:rPr>
          <w:rFonts w:ascii="宋体" w:hAnsi="宋体" w:hint="eastAsia"/>
          <w:color w:val="000000"/>
          <w:sz w:val="24"/>
        </w:rPr>
        <w:t>锚杆轴力计布设在断面左右拱脚两侧共2个点，每个点有3个受力测点，</w:t>
      </w:r>
      <w:r w:rsidRPr="006456DA">
        <w:rPr>
          <w:rFonts w:ascii="宋体" w:hAnsi="宋体" w:hint="eastAsia"/>
          <w:color w:val="000000"/>
          <w:sz w:val="24"/>
        </w:rPr>
        <w:t>采用普通风钻钻孔径</w:t>
      </w:r>
      <w:r w:rsidRPr="006456DA">
        <w:rPr>
          <w:color w:val="000000"/>
          <w:sz w:val="24"/>
        </w:rPr>
        <w:t>Ф</w:t>
      </w:r>
      <w:r w:rsidRPr="006456DA">
        <w:rPr>
          <w:rFonts w:ascii="宋体" w:hAnsi="宋体" w:hint="eastAsia"/>
          <w:color w:val="000000"/>
          <w:sz w:val="24"/>
        </w:rPr>
        <w:t>40</w:t>
      </w:r>
      <w:r w:rsidRPr="006456DA">
        <w:rPr>
          <w:color w:val="000000"/>
          <w:sz w:val="24"/>
        </w:rPr>
        <w:t>~</w:t>
      </w:r>
      <w:smartTag w:uri="urn:schemas-microsoft-com:office:smarttags" w:element="chmetcnv">
        <w:smartTagPr>
          <w:attr w:name="TCSC" w:val="0"/>
          <w:attr w:name="NumberType" w:val="1"/>
          <w:attr w:name="Negative" w:val="False"/>
          <w:attr w:name="HasSpace" w:val="False"/>
          <w:attr w:name="SourceValue" w:val="50"/>
          <w:attr w:name="UnitName" w:val="mm"/>
        </w:smartTagPr>
        <w:r w:rsidRPr="006456DA">
          <w:rPr>
            <w:rFonts w:ascii="宋体" w:hAnsi="宋体" w:hint="eastAsia"/>
            <w:color w:val="000000"/>
            <w:sz w:val="24"/>
          </w:rPr>
          <w:t>50mm</w:t>
        </w:r>
      </w:smartTag>
      <w:r>
        <w:rPr>
          <w:rFonts w:ascii="宋体" w:hAnsi="宋体" w:hint="eastAsia"/>
          <w:color w:val="000000"/>
          <w:sz w:val="24"/>
        </w:rPr>
        <w:t>、长度</w:t>
      </w:r>
      <w:smartTag w:uri="urn:schemas-microsoft-com:office:smarttags" w:element="chmetcnv">
        <w:smartTagPr>
          <w:attr w:name="TCSC" w:val="0"/>
          <w:attr w:name="NumberType" w:val="1"/>
          <w:attr w:name="Negative" w:val="False"/>
          <w:attr w:name="HasSpace" w:val="False"/>
          <w:attr w:name="SourceValue" w:val="3.7"/>
          <w:attr w:name="UnitName" w:val="m"/>
        </w:smartTagPr>
        <w:r>
          <w:rPr>
            <w:rFonts w:ascii="宋体" w:hAnsi="宋体" w:hint="eastAsia"/>
            <w:color w:val="000000"/>
            <w:sz w:val="24"/>
          </w:rPr>
          <w:t>3.7m</w:t>
        </w:r>
      </w:smartTag>
      <w:r w:rsidRPr="006456DA">
        <w:rPr>
          <w:rFonts w:ascii="宋体" w:hAnsi="宋体" w:hint="eastAsia"/>
          <w:color w:val="000000"/>
          <w:sz w:val="24"/>
        </w:rPr>
        <w:t>；</w:t>
      </w:r>
      <w:r>
        <w:rPr>
          <w:rFonts w:ascii="宋体" w:hAnsi="宋体" w:hint="eastAsia"/>
          <w:color w:val="000000"/>
          <w:sz w:val="24"/>
        </w:rPr>
        <w:t>为保证量测锚杆与孔壁的胶结质量，钻孔完成后</w:t>
      </w:r>
      <w:r w:rsidRPr="006456DA">
        <w:rPr>
          <w:rFonts w:ascii="宋体" w:hAnsi="宋体" w:hint="eastAsia"/>
          <w:color w:val="000000"/>
          <w:sz w:val="24"/>
        </w:rPr>
        <w:t>清除钻孔中岩渣和积水</w:t>
      </w:r>
      <w:r>
        <w:rPr>
          <w:rFonts w:ascii="宋体" w:hAnsi="宋体" w:hint="eastAsia"/>
          <w:color w:val="000000"/>
          <w:sz w:val="24"/>
        </w:rPr>
        <w:t>，然后往孔内注满砂浆，注意要均匀地填满全长，然后插入锚杆，要缓慢顺势向钻内推进，不可锤击，以免损坏电测元件和测线；</w:t>
      </w:r>
      <w:r>
        <w:rPr>
          <w:rFonts w:ascii="宋体" w:hAnsi="宋体" w:hint="eastAsia"/>
          <w:sz w:val="24"/>
        </w:rPr>
        <w:t>如图5</w:t>
      </w:r>
      <w:r>
        <w:rPr>
          <w:rFonts w:ascii="宋体" w:hAnsi="宋体" w:hint="eastAsia"/>
          <w:color w:val="000000"/>
          <w:sz w:val="24"/>
        </w:rPr>
        <w:t>。</w:t>
      </w:r>
    </w:p>
    <w:p w:rsidR="00482B19" w:rsidRDefault="00482B19" w:rsidP="00482B19">
      <w:pPr>
        <w:spacing w:line="360" w:lineRule="auto"/>
        <w:ind w:rightChars="18" w:right="38"/>
        <w:rPr>
          <w:rFonts w:ascii="宋体" w:hAnsi="宋体"/>
          <w:color w:val="000000"/>
          <w:sz w:val="24"/>
        </w:rPr>
      </w:pPr>
      <w:r>
        <w:rPr>
          <w:noProof/>
        </w:rPr>
        <w:drawing>
          <wp:inline distT="0" distB="0" distL="0" distR="0">
            <wp:extent cx="3552825" cy="1838325"/>
            <wp:effectExtent l="19050" t="0" r="9525" b="0"/>
            <wp:docPr id="7" name="图片 7" descr="截图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rrowheads="1"/>
                    </pic:cNvPicPr>
                  </pic:nvPicPr>
                  <pic:blipFill>
                    <a:blip r:embed="rId14" cstate="print"/>
                    <a:srcRect/>
                    <a:stretch>
                      <a:fillRect/>
                    </a:stretch>
                  </pic:blipFill>
                  <pic:spPr bwMode="auto">
                    <a:xfrm>
                      <a:off x="0" y="0"/>
                      <a:ext cx="3552825" cy="1838325"/>
                    </a:xfrm>
                    <a:prstGeom prst="rect">
                      <a:avLst/>
                    </a:prstGeom>
                    <a:noFill/>
                    <a:ln w="9525">
                      <a:noFill/>
                      <a:miter lim="800000"/>
                      <a:headEnd/>
                      <a:tailEnd/>
                    </a:ln>
                  </pic:spPr>
                </pic:pic>
              </a:graphicData>
            </a:graphic>
          </wp:inline>
        </w:drawing>
      </w:r>
      <w:r>
        <w:rPr>
          <w:rFonts w:hint="eastAsia"/>
        </w:rPr>
        <w:t xml:space="preserve"> </w:t>
      </w:r>
      <w:r>
        <w:rPr>
          <w:rFonts w:ascii="宋体" w:hAnsi="宋体" w:hint="eastAsia"/>
          <w:noProof/>
          <w:color w:val="000000"/>
          <w:sz w:val="24"/>
        </w:rPr>
        <w:drawing>
          <wp:inline distT="0" distB="0" distL="0" distR="0">
            <wp:extent cx="1524000" cy="1390650"/>
            <wp:effectExtent l="19050" t="0" r="0" b="0"/>
            <wp:docPr id="8" name="图片 8" descr="DSC036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SC03675"/>
                    <pic:cNvPicPr>
                      <a:picLocks noChangeArrowheads="1"/>
                    </pic:cNvPicPr>
                  </pic:nvPicPr>
                  <pic:blipFill>
                    <a:blip r:embed="rId15" cstate="print"/>
                    <a:srcRect/>
                    <a:stretch>
                      <a:fillRect/>
                    </a:stretch>
                  </pic:blipFill>
                  <pic:spPr bwMode="auto">
                    <a:xfrm>
                      <a:off x="0" y="0"/>
                      <a:ext cx="1524000" cy="1390650"/>
                    </a:xfrm>
                    <a:prstGeom prst="rect">
                      <a:avLst/>
                    </a:prstGeom>
                    <a:noFill/>
                    <a:ln w="9525">
                      <a:noFill/>
                      <a:miter lim="800000"/>
                      <a:headEnd/>
                      <a:tailEnd/>
                    </a:ln>
                  </pic:spPr>
                </pic:pic>
              </a:graphicData>
            </a:graphic>
          </wp:inline>
        </w:drawing>
      </w:r>
    </w:p>
    <w:p w:rsidR="00482B19" w:rsidRPr="00AC0953" w:rsidRDefault="00482B19" w:rsidP="00482B19">
      <w:pPr>
        <w:spacing w:line="360" w:lineRule="auto"/>
        <w:ind w:rightChars="18" w:right="38"/>
        <w:rPr>
          <w:rFonts w:ascii="宋体" w:hAnsi="宋体"/>
          <w:color w:val="000000"/>
        </w:rPr>
      </w:pPr>
      <w:r>
        <w:rPr>
          <w:rFonts w:ascii="宋体" w:hAnsi="宋体" w:hint="eastAsia"/>
          <w:color w:val="000000"/>
          <w:sz w:val="24"/>
        </w:rPr>
        <w:t xml:space="preserve">                   </w:t>
      </w:r>
      <w:r w:rsidRPr="00AC6E1E">
        <w:rPr>
          <w:rFonts w:ascii="宋体" w:hAnsi="宋体" w:hint="eastAsia"/>
          <w:color w:val="000000"/>
          <w:sz w:val="24"/>
        </w:rPr>
        <w:t xml:space="preserve"> </w:t>
      </w:r>
      <w:r>
        <w:rPr>
          <w:rFonts w:ascii="宋体" w:hAnsi="宋体" w:hint="eastAsia"/>
          <w:color w:val="000000"/>
          <w:sz w:val="24"/>
        </w:rPr>
        <w:t>图5</w:t>
      </w:r>
      <w:r w:rsidRPr="00AC0953">
        <w:rPr>
          <w:rFonts w:ascii="宋体" w:hAnsi="宋体" w:hint="eastAsia"/>
          <w:color w:val="000000"/>
        </w:rPr>
        <w:t xml:space="preserve"> 锚杆轴力安装示意图及锚杆轴力计</w:t>
      </w:r>
    </w:p>
    <w:p w:rsidR="00482B19" w:rsidRPr="00FA66F5" w:rsidRDefault="00482B19" w:rsidP="00482B19">
      <w:pPr>
        <w:rPr>
          <w:rFonts w:ascii="宋体" w:hAnsi="宋体"/>
          <w:sz w:val="24"/>
        </w:rPr>
      </w:pPr>
      <w:bookmarkStart w:id="67" w:name="_Toc463035107"/>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4渗水压力</w:t>
      </w:r>
      <w:bookmarkEnd w:id="67"/>
    </w:p>
    <w:p w:rsidR="00482B19" w:rsidRDefault="00482B19" w:rsidP="00482B19">
      <w:pPr>
        <w:tabs>
          <w:tab w:val="left" w:pos="540"/>
          <w:tab w:val="left" w:pos="720"/>
          <w:tab w:val="left" w:pos="1260"/>
        </w:tabs>
        <w:spacing w:line="360" w:lineRule="auto"/>
        <w:ind w:firstLineChars="200" w:firstLine="480"/>
        <w:rPr>
          <w:rFonts w:ascii="宋体" w:hAnsi="宋体"/>
          <w:sz w:val="24"/>
        </w:rPr>
      </w:pPr>
      <w:r>
        <w:rPr>
          <w:rFonts w:ascii="宋体" w:hAnsi="宋体" w:hint="eastAsia"/>
          <w:color w:val="000000"/>
          <w:sz w:val="24"/>
        </w:rPr>
        <w:t>渗水压力计布设在初期支护与围岩之间一个断面上布设5个点，</w:t>
      </w:r>
      <w:r>
        <w:rPr>
          <w:rFonts w:ascii="宋体" w:hAnsi="宋体" w:hint="eastAsia"/>
          <w:sz w:val="24"/>
        </w:rPr>
        <w:t>分别沿钢架背面的钢筋网上进行安装，用扎丝板扎稳固；如图6。</w:t>
      </w:r>
    </w:p>
    <w:p w:rsidR="00482B19" w:rsidRDefault="00482B19" w:rsidP="00482B19">
      <w:pPr>
        <w:tabs>
          <w:tab w:val="left" w:pos="540"/>
          <w:tab w:val="left" w:pos="720"/>
          <w:tab w:val="left" w:pos="1260"/>
        </w:tabs>
        <w:spacing w:line="360" w:lineRule="auto"/>
        <w:ind w:firstLineChars="350" w:firstLine="735"/>
        <w:rPr>
          <w:rFonts w:ascii="宋体" w:hAnsi="宋体"/>
          <w:color w:val="000000"/>
          <w:sz w:val="24"/>
        </w:rPr>
      </w:pPr>
      <w:r>
        <w:rPr>
          <w:noProof/>
        </w:rPr>
        <w:lastRenderedPageBreak/>
        <w:drawing>
          <wp:inline distT="0" distB="0" distL="0" distR="0">
            <wp:extent cx="2505075" cy="1781175"/>
            <wp:effectExtent l="19050" t="0" r="9525" b="0"/>
            <wp:docPr id="9" name="图片 9" descr="截图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截图04"/>
                    <pic:cNvPicPr>
                      <a:picLocks noChangeArrowheads="1"/>
                    </pic:cNvPicPr>
                  </pic:nvPicPr>
                  <pic:blipFill>
                    <a:blip r:embed="rId16" cstate="print"/>
                    <a:srcRect/>
                    <a:stretch>
                      <a:fillRect/>
                    </a:stretch>
                  </pic:blipFill>
                  <pic:spPr bwMode="auto">
                    <a:xfrm>
                      <a:off x="0" y="0"/>
                      <a:ext cx="2505075" cy="1781175"/>
                    </a:xfrm>
                    <a:prstGeom prst="rect">
                      <a:avLst/>
                    </a:prstGeom>
                    <a:noFill/>
                    <a:ln w="9525">
                      <a:noFill/>
                      <a:miter lim="800000"/>
                      <a:headEnd/>
                      <a:tailEnd/>
                    </a:ln>
                  </pic:spPr>
                </pic:pic>
              </a:graphicData>
            </a:graphic>
          </wp:inline>
        </w:drawing>
      </w:r>
      <w:r>
        <w:rPr>
          <w:rFonts w:hint="eastAsia"/>
        </w:rPr>
        <w:t xml:space="preserve">    </w:t>
      </w:r>
      <w:r>
        <w:rPr>
          <w:rFonts w:ascii="宋体" w:hAnsi="宋体" w:hint="eastAsia"/>
          <w:noProof/>
          <w:color w:val="000000"/>
          <w:sz w:val="24"/>
        </w:rPr>
        <w:drawing>
          <wp:inline distT="0" distB="0" distL="0" distR="0">
            <wp:extent cx="1524000" cy="1562100"/>
            <wp:effectExtent l="19050" t="0" r="0" b="0"/>
            <wp:docPr id="10" name="图片 10" descr="DSC03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SC03677"/>
                    <pic:cNvPicPr>
                      <a:picLocks noChangeArrowheads="1"/>
                    </pic:cNvPicPr>
                  </pic:nvPicPr>
                  <pic:blipFill>
                    <a:blip r:embed="rId17" cstate="print"/>
                    <a:srcRec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RDefault="00482B19" w:rsidP="00482B19">
      <w:pPr>
        <w:tabs>
          <w:tab w:val="left" w:pos="540"/>
          <w:tab w:val="left" w:pos="720"/>
          <w:tab w:val="left" w:pos="1260"/>
        </w:tabs>
        <w:spacing w:line="360" w:lineRule="auto"/>
        <w:ind w:firstLineChars="350" w:firstLine="840"/>
        <w:rPr>
          <w:rFonts w:ascii="宋体" w:hAnsi="宋体"/>
        </w:rPr>
      </w:pPr>
      <w:r>
        <w:rPr>
          <w:rFonts w:ascii="宋体" w:hAnsi="宋体" w:hint="eastAsia"/>
          <w:sz w:val="24"/>
        </w:rPr>
        <w:t xml:space="preserve">         </w:t>
      </w:r>
      <w:r w:rsidRPr="00AC0953">
        <w:rPr>
          <w:rFonts w:ascii="宋体" w:hAnsi="宋体" w:hint="eastAsia"/>
        </w:rPr>
        <w:t xml:space="preserve"> </w:t>
      </w:r>
      <w:r>
        <w:rPr>
          <w:rFonts w:ascii="宋体" w:hAnsi="宋体" w:hint="eastAsia"/>
        </w:rPr>
        <w:t xml:space="preserve"> </w:t>
      </w:r>
      <w:r w:rsidRPr="00AC6E1E">
        <w:rPr>
          <w:rFonts w:ascii="宋体" w:hAnsi="宋体" w:hint="eastAsia"/>
          <w:sz w:val="24"/>
        </w:rPr>
        <w:t xml:space="preserve"> </w:t>
      </w:r>
      <w:r>
        <w:rPr>
          <w:rFonts w:ascii="宋体" w:hAnsi="宋体" w:hint="eastAsia"/>
          <w:sz w:val="24"/>
        </w:rPr>
        <w:t>图6</w:t>
      </w:r>
      <w:r w:rsidRPr="00AC0953">
        <w:rPr>
          <w:rFonts w:ascii="宋体" w:hAnsi="宋体" w:hint="eastAsia"/>
        </w:rPr>
        <w:t xml:space="preserve"> 渗水压力安装示意图及渗水压力计</w:t>
      </w:r>
    </w:p>
    <w:p w:rsidR="00482B19" w:rsidRPr="00FA66F5" w:rsidRDefault="00482B19" w:rsidP="00482B19">
      <w:pPr>
        <w:rPr>
          <w:rFonts w:ascii="宋体" w:hAnsi="宋体"/>
          <w:sz w:val="24"/>
        </w:rPr>
      </w:pPr>
      <w:bookmarkStart w:id="68" w:name="_Toc463035108"/>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5二次衬砌混凝土应力</w:t>
      </w:r>
      <w:bookmarkEnd w:id="68"/>
    </w:p>
    <w:p w:rsidR="00482B19" w:rsidRPr="000D48E6" w:rsidRDefault="00482B19" w:rsidP="00482B19">
      <w:pPr>
        <w:tabs>
          <w:tab w:val="left" w:pos="540"/>
          <w:tab w:val="left" w:pos="720"/>
          <w:tab w:val="left" w:pos="1260"/>
        </w:tabs>
        <w:spacing w:line="360" w:lineRule="auto"/>
        <w:ind w:firstLineChars="200" w:firstLine="480"/>
        <w:rPr>
          <w:rFonts w:ascii="宋体" w:hAnsi="宋体"/>
          <w:color w:val="000000"/>
          <w:sz w:val="24"/>
        </w:rPr>
      </w:pPr>
      <w:r>
        <w:rPr>
          <w:rFonts w:ascii="宋体" w:hAnsi="宋体" w:hint="eastAsia"/>
          <w:color w:val="000000"/>
          <w:sz w:val="24"/>
        </w:rPr>
        <w:t>二次衬砌混凝土应力计布设在二次衬砌里，每断面上布设5个点，</w:t>
      </w:r>
      <w:r>
        <w:rPr>
          <w:rFonts w:ascii="宋体" w:hAnsi="宋体" w:hint="eastAsia"/>
          <w:sz w:val="24"/>
        </w:rPr>
        <w:t>分别沿二衬钢筋网上进行安装，用扎丝板扎稳固</w:t>
      </w:r>
      <w:r w:rsidRPr="000D48E6">
        <w:rPr>
          <w:rFonts w:ascii="宋体" w:hAnsi="宋体" w:hint="eastAsia"/>
          <w:color w:val="000000"/>
          <w:sz w:val="24"/>
        </w:rPr>
        <w:t>；如图</w:t>
      </w:r>
      <w:r>
        <w:rPr>
          <w:rFonts w:ascii="宋体" w:hAnsi="宋体" w:hint="eastAsia"/>
          <w:color w:val="000000"/>
          <w:sz w:val="24"/>
        </w:rPr>
        <w:t>7</w:t>
      </w:r>
      <w:r w:rsidRPr="000D48E6">
        <w:rPr>
          <w:rFonts w:ascii="宋体" w:hAnsi="宋体" w:hint="eastAsia"/>
          <w:color w:val="000000"/>
          <w:sz w:val="24"/>
        </w:rPr>
        <w:t>。</w:t>
      </w:r>
    </w:p>
    <w:p w:rsidR="00482B19" w:rsidRDefault="00482B19" w:rsidP="00482B19">
      <w:pPr>
        <w:tabs>
          <w:tab w:val="left" w:pos="540"/>
          <w:tab w:val="left" w:pos="720"/>
          <w:tab w:val="left" w:pos="1260"/>
        </w:tabs>
        <w:spacing w:line="360" w:lineRule="auto"/>
        <w:ind w:firstLineChars="225" w:firstLine="540"/>
        <w:rPr>
          <w:rFonts w:ascii="宋体" w:hAnsi="宋体"/>
          <w:sz w:val="24"/>
        </w:rPr>
      </w:pPr>
      <w:r>
        <w:rPr>
          <w:rFonts w:ascii="宋体" w:hAnsi="宋体" w:hint="eastAsia"/>
          <w:noProof/>
          <w:sz w:val="24"/>
        </w:rPr>
        <w:drawing>
          <wp:inline distT="0" distB="0" distL="0" distR="0">
            <wp:extent cx="3086100" cy="1781175"/>
            <wp:effectExtent l="19050" t="0" r="0" b="0"/>
            <wp:docPr id="11" name="图片 11" descr="截图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截图01"/>
                    <pic:cNvPicPr>
                      <a:picLocks noChangeArrowheads="1"/>
                    </pic:cNvPicPr>
                  </pic:nvPicPr>
                  <pic:blipFill>
                    <a:blip r:embed="rId18" cstate="print"/>
                    <a:srcRect/>
                    <a:stretch>
                      <a:fillRect/>
                    </a:stretch>
                  </pic:blipFill>
                  <pic:spPr bwMode="auto">
                    <a:xfrm>
                      <a:off x="0" y="0"/>
                      <a:ext cx="3086100" cy="1781175"/>
                    </a:xfrm>
                    <a:prstGeom prst="rect">
                      <a:avLst/>
                    </a:prstGeom>
                    <a:noFill/>
                    <a:ln w="9525">
                      <a:noFill/>
                      <a:miter lim="800000"/>
                      <a:headEnd/>
                      <a:tailEnd/>
                    </a:ln>
                  </pic:spPr>
                </pic:pic>
              </a:graphicData>
            </a:graphic>
          </wp:inline>
        </w:drawing>
      </w:r>
      <w:r>
        <w:rPr>
          <w:rFonts w:ascii="宋体" w:hAnsi="宋体" w:hint="eastAsia"/>
          <w:sz w:val="24"/>
        </w:rPr>
        <w:t xml:space="preserve">   </w:t>
      </w:r>
      <w:r>
        <w:rPr>
          <w:rFonts w:ascii="宋体" w:hAnsi="宋体" w:hint="eastAsia"/>
          <w:noProof/>
          <w:sz w:val="24"/>
        </w:rPr>
        <w:drawing>
          <wp:inline distT="0" distB="0" distL="0" distR="0">
            <wp:extent cx="1514475" cy="1562100"/>
            <wp:effectExtent l="19050" t="0" r="9525" b="0"/>
            <wp:docPr id="12" name="图片 12" descr="未命名"/>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未命名"/>
                    <pic:cNvPicPr>
                      <a:picLocks noChangeArrowheads="1"/>
                    </pic:cNvPicPr>
                  </pic:nvPicPr>
                  <pic:blipFill>
                    <a:blip r:embed="rId19" cstate="print"/>
                    <a:srcRect/>
                    <a:stretch>
                      <a:fillRect/>
                    </a:stretch>
                  </pic:blipFill>
                  <pic:spPr bwMode="auto">
                    <a:xfrm>
                      <a:off x="0" y="0"/>
                      <a:ext cx="1514475" cy="1562100"/>
                    </a:xfrm>
                    <a:prstGeom prst="rect">
                      <a:avLst/>
                    </a:prstGeom>
                    <a:noFill/>
                    <a:ln w="9525">
                      <a:noFill/>
                      <a:miter lim="800000"/>
                      <a:headEnd/>
                      <a:tailEnd/>
                    </a:ln>
                  </pic:spPr>
                </pic:pic>
              </a:graphicData>
            </a:graphic>
          </wp:inline>
        </w:drawing>
      </w:r>
    </w:p>
    <w:p w:rsidR="00482B19" w:rsidRPr="00AC0953" w:rsidRDefault="00482B19" w:rsidP="00482B19">
      <w:pPr>
        <w:tabs>
          <w:tab w:val="left" w:pos="540"/>
          <w:tab w:val="left" w:pos="720"/>
          <w:tab w:val="left" w:pos="1260"/>
        </w:tabs>
        <w:spacing w:line="360" w:lineRule="auto"/>
        <w:ind w:firstLineChars="1000" w:firstLine="2400"/>
        <w:rPr>
          <w:rFonts w:ascii="宋体" w:hAnsi="宋体"/>
        </w:rPr>
      </w:pPr>
      <w:r>
        <w:rPr>
          <w:rFonts w:ascii="宋体" w:hAnsi="宋体" w:hint="eastAsia"/>
          <w:sz w:val="24"/>
        </w:rPr>
        <w:t>图7</w:t>
      </w:r>
      <w:r w:rsidRPr="00AC6E1E">
        <w:rPr>
          <w:rFonts w:ascii="宋体" w:hAnsi="宋体" w:hint="eastAsia"/>
          <w:sz w:val="24"/>
        </w:rPr>
        <w:t xml:space="preserve"> </w:t>
      </w:r>
      <w:r w:rsidRPr="00AC0953">
        <w:rPr>
          <w:rFonts w:ascii="宋体" w:hAnsi="宋体" w:hint="eastAsia"/>
        </w:rPr>
        <w:t>二次衬砌混凝土应力安装示意图及应力计</w:t>
      </w:r>
    </w:p>
    <w:p w:rsidR="00482B19" w:rsidRDefault="00482B19" w:rsidP="00482B19">
      <w:pPr>
        <w:rPr>
          <w:rFonts w:ascii="宋体" w:hAnsi="宋体"/>
          <w:sz w:val="24"/>
        </w:rPr>
      </w:pPr>
      <w:bookmarkStart w:id="69" w:name="_Toc463035109"/>
    </w:p>
    <w:p w:rsidR="00482B19" w:rsidRDefault="00482B19" w:rsidP="00482B19">
      <w:pPr>
        <w:rPr>
          <w:rFonts w:ascii="宋体" w:hAnsi="宋体"/>
          <w:sz w:val="24"/>
        </w:rPr>
      </w:pPr>
    </w:p>
    <w:p w:rsidR="00482B19" w:rsidRPr="00FA66F5" w:rsidRDefault="00482B19" w:rsidP="00482B19">
      <w:pPr>
        <w:rPr>
          <w:rFonts w:ascii="宋体" w:hAnsi="宋体"/>
          <w:sz w:val="24"/>
        </w:rPr>
      </w:pPr>
      <w:r w:rsidRPr="00FA66F5">
        <w:rPr>
          <w:rFonts w:ascii="宋体" w:hAnsi="宋体"/>
          <w:sz w:val="24"/>
        </w:rPr>
        <w:t>3</w:t>
      </w:r>
      <w:r w:rsidRPr="00FA66F5">
        <w:rPr>
          <w:rFonts w:ascii="宋体" w:hAnsi="宋体" w:hint="eastAsia"/>
          <w:sz w:val="24"/>
        </w:rPr>
        <w:t>.</w:t>
      </w:r>
      <w:r>
        <w:rPr>
          <w:rFonts w:ascii="宋体" w:hAnsi="宋体" w:hint="eastAsia"/>
          <w:sz w:val="24"/>
        </w:rPr>
        <w:t>2.3-</w:t>
      </w:r>
      <w:r w:rsidRPr="00FA66F5">
        <w:rPr>
          <w:rFonts w:ascii="宋体" w:hAnsi="宋体" w:hint="eastAsia"/>
          <w:sz w:val="24"/>
        </w:rPr>
        <w:t>6围岩与初期支护间压力</w:t>
      </w:r>
      <w:bookmarkEnd w:id="69"/>
    </w:p>
    <w:p w:rsidR="00482B19" w:rsidRDefault="00482B19" w:rsidP="00482B19">
      <w:pPr>
        <w:tabs>
          <w:tab w:val="left" w:pos="720"/>
        </w:tabs>
        <w:spacing w:line="360" w:lineRule="auto"/>
        <w:ind w:firstLineChars="200" w:firstLine="480"/>
        <w:rPr>
          <w:rFonts w:ascii="宋体"/>
          <w:color w:val="000000"/>
          <w:sz w:val="24"/>
        </w:rPr>
      </w:pPr>
      <w:r>
        <w:rPr>
          <w:rFonts w:ascii="宋体" w:cs="宋体" w:hint="eastAsia"/>
          <w:color w:val="000000"/>
          <w:sz w:val="24"/>
        </w:rPr>
        <w:t>围岩与初期支护间接触压力监测每断面埋设5个监测点，其设备规格为Φ</w:t>
      </w:r>
      <w:r>
        <w:rPr>
          <w:rFonts w:ascii="宋体" w:cs="宋体" w:hint="eastAsia"/>
          <w:color w:val="111111"/>
          <w:sz w:val="24"/>
        </w:rPr>
        <w:t>112*27.5mm（两型单膜），分辨率为≤0.2%F.S，温度范围-10</w:t>
      </w:r>
      <w:r>
        <w:rPr>
          <w:rFonts w:ascii="宋体" w:cs="宋体" w:hint="eastAsia"/>
          <w:sz w:val="24"/>
        </w:rPr>
        <w:t>～</w:t>
      </w:r>
      <w:r>
        <w:rPr>
          <w:rFonts w:ascii="宋体" w:cs="宋体" w:hint="eastAsia"/>
          <w:color w:val="111111"/>
          <w:sz w:val="24"/>
        </w:rPr>
        <w:t>+60℃，</w:t>
      </w:r>
      <w:r>
        <w:rPr>
          <w:rFonts w:ascii="宋体" w:cs="宋体" w:hint="eastAsia"/>
          <w:color w:val="000000"/>
          <w:sz w:val="24"/>
        </w:rPr>
        <w:t>设备量程为（±6.0MPa）。在传感器中有一根张紧的钢弦,当传感器受外力作用时,弦的内应力发生变化,随着弦的内应力改变,自振频率也相应地发生变化,弦的张力越大,自振频率越高,反之,自振频率越低。因此利用钢弦张拉不同(应力不同)而它的自振频率也相应变化的原理,可由测其钢弦的频率变化而得知引起钢弦应力变化的压力盒薄膜所受压力的变化。</w:t>
      </w:r>
      <w:r>
        <w:rPr>
          <w:rFonts w:ascii="宋体" w:cs="宋体" w:hint="eastAsia"/>
          <w:sz w:val="24"/>
        </w:rPr>
        <w:t>测点布设见图8。</w:t>
      </w:r>
    </w:p>
    <w:p w:rsidR="00482B19" w:rsidRDefault="00013CA1" w:rsidP="00482B19">
      <w:pPr>
        <w:rPr>
          <w:rFonts w:ascii="宋体"/>
          <w:kern w:val="0"/>
          <w:sz w:val="24"/>
        </w:rPr>
      </w:pPr>
      <w:r w:rsidRPr="00013CA1">
        <w:lastRenderedPageBreak/>
        <w:pict>
          <v:shapetype id="_x0000_t202" coordsize="21600,21600" o:spt="202" path="m,l,21600r21600,l21600,xe">
            <v:stroke joinstyle="miter"/>
            <v:path gradientshapeok="t" o:connecttype="rect"/>
          </v:shapetype>
          <v:shape id="Text Box 31" o:spid="_x0000_s2051" type="#_x0000_t202" style="position:absolute;left:0;text-align:left;margin-left:224.25pt;margin-top:49.75pt;width:63pt;height:23.4pt;z-index:251661312" filled="f" stroked="f">
            <v:textbox style="mso-next-textbox:#Text Box 31">
              <w:txbxContent>
                <w:p w:rsidR="00B46078" w:rsidRDefault="00B46078" w:rsidP="00482B19">
                  <w:r>
                    <w:rPr>
                      <w:rFonts w:ascii="宋体" w:cs="宋体" w:hint="eastAsia"/>
                      <w:color w:val="000000"/>
                      <w:spacing w:val="20"/>
                    </w:rPr>
                    <w:t>振弦仪</w:t>
                  </w:r>
                </w:p>
              </w:txbxContent>
            </v:textbox>
          </v:shape>
        </w:pict>
      </w:r>
      <w:r w:rsidRPr="00013CA1">
        <w:pict>
          <v:shape id="Text Box 32" o:spid="_x0000_s2052" type="#_x0000_t202" style="position:absolute;left:0;text-align:left;margin-left:236.25pt;margin-top:113.85pt;width:58.8pt;height:23.4pt;z-index:251662336" filled="f" stroked="f">
            <v:textbox style="mso-next-textbox:#Text Box 32">
              <w:txbxContent>
                <w:p w:rsidR="00B46078" w:rsidRDefault="00B46078" w:rsidP="00482B19">
                  <w:r>
                    <w:rPr>
                      <w:rFonts w:ascii="宋体" w:cs="宋体" w:hint="eastAsia"/>
                      <w:color w:val="000000"/>
                      <w:spacing w:val="20"/>
                    </w:rPr>
                    <w:t>压力盒</w:t>
                  </w:r>
                </w:p>
              </w:txbxContent>
            </v:textbox>
          </v:shape>
        </w:pict>
      </w:r>
      <w:r w:rsidR="00482B19">
        <w:rPr>
          <w:noProof/>
        </w:rPr>
        <w:drawing>
          <wp:anchor distT="0" distB="0" distL="114300" distR="114300" simplePos="0" relativeHeight="251660288" behindDoc="0" locked="0" layoutInCell="1" allowOverlap="1">
            <wp:simplePos x="0" y="0"/>
            <wp:positionH relativeFrom="column">
              <wp:posOffset>3714750</wp:posOffset>
            </wp:positionH>
            <wp:positionV relativeFrom="paragraph">
              <wp:posOffset>93980</wp:posOffset>
            </wp:positionV>
            <wp:extent cx="823595" cy="835025"/>
            <wp:effectExtent l="19050" t="0" r="0" b="0"/>
            <wp:wrapNone/>
            <wp:docPr id="2" name="Picture 30" descr="48877131714303783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4887713171430378364041"/>
                    <pic:cNvPicPr>
                      <a:picLocks noChangeAspect="1" noChangeArrowheads="1"/>
                    </pic:cNvPicPr>
                  </pic:nvPicPr>
                  <pic:blipFill>
                    <a:blip r:embed="rId20" cstate="print"/>
                    <a:srcRect/>
                    <a:stretch>
                      <a:fillRect/>
                    </a:stretch>
                  </pic:blipFill>
                  <pic:spPr bwMode="auto">
                    <a:xfrm>
                      <a:off x="0" y="0"/>
                      <a:ext cx="823595" cy="835025"/>
                    </a:xfrm>
                    <a:prstGeom prst="rect">
                      <a:avLst/>
                    </a:prstGeom>
                    <a:noFill/>
                    <a:ln w="9525">
                      <a:noFill/>
                      <a:miter lim="800000"/>
                      <a:headEnd/>
                      <a:tailEnd/>
                    </a:ln>
                    <a:effectLst/>
                  </pic:spPr>
                </pic:pic>
              </a:graphicData>
            </a:graphic>
          </wp:anchor>
        </w:drawing>
      </w:r>
      <w:r w:rsidR="00482B19">
        <w:t xml:space="preserve"> </w:t>
      </w:r>
      <w:r w:rsidR="00482B19">
        <w:rPr>
          <w:noProof/>
        </w:rPr>
        <w:drawing>
          <wp:inline distT="0" distB="0" distL="0" distR="0">
            <wp:extent cx="2628900" cy="1838325"/>
            <wp:effectExtent l="19050" t="0" r="0" b="0"/>
            <wp:docPr id="13" name="Picture 5" descr="95045662014303783640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9504566201430378364095"/>
                    <pic:cNvPicPr>
                      <a:picLocks noChangeArrowheads="1"/>
                    </pic:cNvPicPr>
                  </pic:nvPicPr>
                  <pic:blipFill>
                    <a:blip r:embed="rId21" cstate="print"/>
                    <a:srcRect/>
                    <a:stretch>
                      <a:fillRect/>
                    </a:stretch>
                  </pic:blipFill>
                  <pic:spPr bwMode="auto">
                    <a:xfrm>
                      <a:off x="0" y="0"/>
                      <a:ext cx="2628900" cy="1838325"/>
                    </a:xfrm>
                    <a:prstGeom prst="rect">
                      <a:avLst/>
                    </a:prstGeom>
                    <a:noFill/>
                    <a:ln w="9525">
                      <a:noFill/>
                      <a:miter lim="800000"/>
                      <a:headEnd/>
                      <a:tailEnd/>
                    </a:ln>
                    <a:effectLst/>
                  </pic:spPr>
                </pic:pic>
              </a:graphicData>
            </a:graphic>
          </wp:inline>
        </w:drawing>
      </w:r>
      <w:r w:rsidR="00482B19">
        <w:t xml:space="preserve">               </w:t>
      </w:r>
      <w:r w:rsidR="00482B19">
        <w:rPr>
          <w:rFonts w:ascii="宋体"/>
          <w:noProof/>
          <w:kern w:val="0"/>
          <w:sz w:val="24"/>
        </w:rPr>
        <w:drawing>
          <wp:inline distT="0" distB="0" distL="0" distR="0">
            <wp:extent cx="904875" cy="904875"/>
            <wp:effectExtent l="19050" t="0" r="9525" b="0"/>
            <wp:docPr id="14" name="Picture 6" descr="7959213021430378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959213021430378364154"/>
                    <pic:cNvPicPr>
                      <a:picLocks noChangeAspect="1" noChangeArrowheads="1"/>
                    </pic:cNvPicPr>
                  </pic:nvPicPr>
                  <pic:blipFill>
                    <a:blip r:embed="rId22" cstate="print"/>
                    <a:srcRect/>
                    <a:stretch>
                      <a:fillRect/>
                    </a:stretch>
                  </pic:blipFill>
                  <pic:spPr bwMode="auto">
                    <a:xfrm>
                      <a:off x="0" y="0"/>
                      <a:ext cx="904875" cy="904875"/>
                    </a:xfrm>
                    <a:prstGeom prst="rect">
                      <a:avLst/>
                    </a:prstGeom>
                    <a:noFill/>
                    <a:ln w="9525">
                      <a:noFill/>
                      <a:miter lim="800000"/>
                      <a:headEnd/>
                      <a:tailEnd/>
                    </a:ln>
                    <a:effectLst/>
                  </pic:spPr>
                </pic:pic>
              </a:graphicData>
            </a:graphic>
          </wp:inline>
        </w:drawing>
      </w:r>
    </w:p>
    <w:p w:rsidR="00482B19" w:rsidRDefault="00482B19" w:rsidP="00482B19">
      <w:pPr>
        <w:tabs>
          <w:tab w:val="left" w:pos="540"/>
          <w:tab w:val="left" w:pos="720"/>
          <w:tab w:val="left" w:pos="1260"/>
        </w:tabs>
        <w:spacing w:line="360" w:lineRule="auto"/>
        <w:ind w:firstLineChars="1200" w:firstLine="2880"/>
        <w:rPr>
          <w:rFonts w:ascii="宋体" w:cs="宋体"/>
          <w:color w:val="000000"/>
        </w:rPr>
      </w:pPr>
      <w:r>
        <w:rPr>
          <w:rFonts w:ascii="宋体" w:cs="宋体" w:hint="eastAsia"/>
          <w:color w:val="000000"/>
          <w:sz w:val="24"/>
        </w:rPr>
        <w:t>图8</w:t>
      </w:r>
      <w:r w:rsidRPr="00AC6E1E">
        <w:rPr>
          <w:rFonts w:ascii="宋体" w:cs="宋体" w:hint="eastAsia"/>
          <w:color w:val="000000"/>
          <w:sz w:val="24"/>
        </w:rPr>
        <w:t xml:space="preserve"> </w:t>
      </w:r>
      <w:r>
        <w:rPr>
          <w:rFonts w:ascii="宋体" w:cs="宋体" w:hint="eastAsia"/>
          <w:color w:val="000000"/>
        </w:rPr>
        <w:t>压力盒安装示意图及压力盒</w:t>
      </w:r>
    </w:p>
    <w:p w:rsidR="00482B19" w:rsidRDefault="00482B19" w:rsidP="00482B19">
      <w:pPr>
        <w:pStyle w:val="ad"/>
        <w:jc w:val="left"/>
        <w:rPr>
          <w:rFonts w:ascii="宋体" w:hAnsi="宋体"/>
          <w:sz w:val="30"/>
          <w:szCs w:val="30"/>
        </w:rPr>
      </w:pPr>
      <w:bookmarkStart w:id="70" w:name="_Toc463395342"/>
      <w:r>
        <w:rPr>
          <w:rFonts w:ascii="宋体" w:hAnsi="宋体" w:hint="eastAsia"/>
          <w:sz w:val="30"/>
          <w:szCs w:val="30"/>
        </w:rPr>
        <w:t>4、监测仪器</w:t>
      </w:r>
      <w:bookmarkEnd w:id="70"/>
    </w:p>
    <w:p w:rsidR="00482B19" w:rsidRDefault="00482B19" w:rsidP="00482B19">
      <w:pPr>
        <w:spacing w:line="360" w:lineRule="auto"/>
        <w:ind w:firstLineChars="200" w:firstLine="480"/>
        <w:rPr>
          <w:rFonts w:ascii="宋体" w:hAnsi="宋体"/>
          <w:sz w:val="24"/>
          <w:szCs w:val="20"/>
        </w:rPr>
      </w:pPr>
      <w:r>
        <w:rPr>
          <w:rFonts w:ascii="宋体" w:hAnsi="宋体" w:hint="eastAsia"/>
          <w:sz w:val="24"/>
          <w:szCs w:val="20"/>
        </w:rPr>
        <w:t>根据监测项目的需要，现场监控量测仪器如下所示：</w:t>
      </w:r>
    </w:p>
    <w:p w:rsidR="003F4411" w:rsidRPr="00D74C22" w:rsidRDefault="00482B19" w:rsidP="00D74C22">
      <w:pPr>
        <w:spacing w:line="360" w:lineRule="auto"/>
        <w:ind w:firstLineChars="200" w:firstLine="480"/>
        <w:rPr>
          <w:rFonts w:ascii="宋体" w:hAnsi="宋体"/>
          <w:sz w:val="24"/>
          <w:szCs w:val="20"/>
        </w:rPr>
      </w:pPr>
      <w:r>
        <w:rPr>
          <w:rFonts w:ascii="宋体" w:hAnsi="宋体" w:hint="eastAsia"/>
          <w:sz w:val="24"/>
          <w:szCs w:val="20"/>
        </w:rPr>
        <w:t>必测项目所需的精密水准仪、全站仪及其他所需的仪器设备，其数量表见表10示；</w:t>
      </w:r>
      <w:bookmarkStart w:id="71" w:name="OLE_LINK4"/>
      <w:bookmarkStart w:id="72" w:name="OLE_LINK5"/>
      <w:bookmarkStart w:id="73" w:name="OLE_LINK6"/>
    </w:p>
    <w:p w:rsidR="00482B19" w:rsidRDefault="00482B19" w:rsidP="00482B19">
      <w:pPr>
        <w:snapToGrid w:val="0"/>
        <w:spacing w:before="120" w:after="60"/>
        <w:jc w:val="center"/>
        <w:rPr>
          <w:rFonts w:eastAsia="黑体" w:hAnsi="宋体" w:cs="黑体"/>
        </w:rPr>
      </w:pPr>
      <w:bookmarkStart w:id="74" w:name="T0104_BuildEquips"/>
      <w:r>
        <w:rPr>
          <w:rFonts w:ascii="宋体" w:hAnsi="宋体"/>
          <w:b/>
        </w:rPr>
        <w:t>表10</w:t>
      </w:r>
      <w:r w:rsidRPr="004E0A67">
        <w:rPr>
          <w:rFonts w:eastAsia="黑体" w:hAnsi="宋体" w:cs="黑体" w:hint="eastAsia"/>
        </w:rPr>
        <w:t>要</w:t>
      </w:r>
      <w:bookmarkStart w:id="75" w:name="OLE_LINK1"/>
      <w:bookmarkStart w:id="76" w:name="OLE_LINK2"/>
      <w:bookmarkStart w:id="77" w:name="OLE_LINK3"/>
      <w:r w:rsidRPr="004E0A67">
        <w:rPr>
          <w:rFonts w:eastAsia="黑体" w:hAnsi="宋体" w:cs="黑体" w:hint="eastAsia"/>
        </w:rPr>
        <w:t>仪器设备统计表</w:t>
      </w:r>
      <w:bookmarkEnd w:id="75"/>
      <w:bookmarkEnd w:id="76"/>
      <w:bookmarkEnd w:id="77"/>
    </w:p>
    <w:tbl>
      <w:tblPr>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
      <w:tblGrid>
        <w:gridCol w:w="1553"/>
        <w:gridCol w:w="1437"/>
        <w:gridCol w:w="2920"/>
        <w:gridCol w:w="1145"/>
        <w:gridCol w:w="935"/>
        <w:gridCol w:w="1445"/>
      </w:tblGrid>
      <w:tr w:rsidR="00482B19" w:rsidRPr="0057417A" w:rsidTr="00403313">
        <w:trPr>
          <w:trHeight w:val="20"/>
          <w:tblHeader/>
          <w:jc w:val="center"/>
        </w:trPr>
        <w:tc>
          <w:tcPr>
            <w:tcW w:w="1553" w:type="dxa"/>
            <w:tcMar>
              <w:top w:w="15" w:type="dxa"/>
              <w:left w:w="15" w:type="dxa"/>
              <w:bottom w:w="0" w:type="dxa"/>
              <w:right w:w="15" w:type="dxa"/>
            </w:tcMar>
            <w:vAlign w:val="center"/>
          </w:tcPr>
          <w:bookmarkEnd w:id="71"/>
          <w:bookmarkEnd w:id="72"/>
          <w:bookmarkEnd w:id="73"/>
          <w:p w:rsidR="00482B19" w:rsidRPr="0057417A" w:rsidRDefault="00482B19" w:rsidP="00403313">
            <w:pPr>
              <w:spacing w:line="360" w:lineRule="auto"/>
              <w:jc w:val="center"/>
              <w:rPr>
                <w:rFonts w:ascii="宋体" w:hAnsi="宋体"/>
              </w:rPr>
            </w:pPr>
            <w:r w:rsidRPr="0057417A">
              <w:rPr>
                <w:rFonts w:ascii="宋体" w:hAnsi="宋体"/>
              </w:rPr>
              <w:t>项目名称</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型号</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产</w:t>
            </w:r>
            <w:r w:rsidRPr="0057417A">
              <w:rPr>
                <w:rFonts w:ascii="宋体" w:hAnsi="宋体" w:hint="eastAsia"/>
              </w:rPr>
              <w:t>家</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rPr>
              <w:t>精度</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数量</w:t>
            </w:r>
          </w:p>
        </w:tc>
        <w:tc>
          <w:tcPr>
            <w:tcW w:w="1445" w:type="dxa"/>
            <w:vAlign w:val="center"/>
          </w:tcPr>
          <w:p w:rsidR="00482B19" w:rsidRPr="0057417A" w:rsidRDefault="00482B19" w:rsidP="00403313">
            <w:pPr>
              <w:spacing w:line="360" w:lineRule="auto"/>
              <w:jc w:val="center"/>
              <w:rPr>
                <w:rFonts w:ascii="宋体" w:hAnsi="宋体"/>
              </w:rPr>
            </w:pPr>
            <w:r w:rsidRPr="0057417A">
              <w:rPr>
                <w:rFonts w:ascii="宋体" w:hAnsi="宋体"/>
              </w:rPr>
              <w:t>备注</w:t>
            </w: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精密水准仪</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DS05</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rPr>
              <w:t>苏州一光</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rPr>
              <w:t>0.1mm</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1台</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color w:val="000000"/>
              </w:rPr>
              <w:t>全站仪</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kern w:val="0"/>
              </w:rPr>
              <w:t>TCR-1201R300</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kern w:val="0"/>
              </w:rPr>
              <w:t>瑞士徕卡</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2″</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1台</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color w:val="000000"/>
              </w:rPr>
              <w:t>铝合金塔尺</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rPr>
              <w:t>—</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2把</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color w:val="000000"/>
              </w:rPr>
              <w:t>棱镜</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sidRPr="0057417A">
              <w:rPr>
                <w:rFonts w:ascii="宋体" w:hAnsi="宋体" w:hint="eastAsia"/>
              </w:rPr>
              <w:t>—</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114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w:t>
            </w:r>
          </w:p>
        </w:tc>
        <w:tc>
          <w:tcPr>
            <w:tcW w:w="935" w:type="dxa"/>
            <w:vAlign w:val="center"/>
          </w:tcPr>
          <w:p w:rsidR="00482B19" w:rsidRPr="0057417A" w:rsidRDefault="00482B19" w:rsidP="00403313">
            <w:pPr>
              <w:spacing w:line="360" w:lineRule="auto"/>
              <w:jc w:val="center"/>
              <w:rPr>
                <w:rFonts w:ascii="宋体" w:hAnsi="宋体"/>
              </w:rPr>
            </w:pPr>
            <w:r w:rsidRPr="0057417A">
              <w:rPr>
                <w:rFonts w:ascii="宋体" w:hAnsi="宋体" w:hint="eastAsia"/>
              </w:rPr>
              <w:t>2个</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color w:val="000000"/>
              </w:rPr>
            </w:pPr>
            <w:r>
              <w:rPr>
                <w:rFonts w:ascii="宋体" w:hAnsi="宋体" w:hint="eastAsia"/>
                <w:color w:val="000000"/>
              </w:rPr>
              <w:t>振</w:t>
            </w:r>
            <w:r>
              <w:rPr>
                <w:rFonts w:ascii="宋体" w:cs="宋体" w:hint="eastAsia"/>
                <w:color w:val="000000"/>
                <w:sz w:val="24"/>
              </w:rPr>
              <w:t>弦仪</w:t>
            </w:r>
          </w:p>
        </w:tc>
        <w:tc>
          <w:tcPr>
            <w:tcW w:w="1437"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Pr>
                <w:rFonts w:ascii="宋体" w:hAnsi="宋体" w:hint="eastAsia"/>
              </w:rPr>
              <w:t>ZX-16</w:t>
            </w:r>
            <w:r>
              <w:rPr>
                <w:rFonts w:ascii="宋体" w:hAnsi="宋体"/>
              </w:rPr>
              <w:t>T</w:t>
            </w:r>
          </w:p>
        </w:tc>
        <w:tc>
          <w:tcPr>
            <w:tcW w:w="2920" w:type="dxa"/>
            <w:tcMar>
              <w:top w:w="15" w:type="dxa"/>
              <w:left w:w="15" w:type="dxa"/>
              <w:bottom w:w="0" w:type="dxa"/>
              <w:right w:w="15" w:type="dxa"/>
            </w:tcMar>
            <w:vAlign w:val="center"/>
          </w:tcPr>
          <w:p w:rsidR="00482B19" w:rsidRPr="0057417A" w:rsidRDefault="00482B19" w:rsidP="00403313">
            <w:pPr>
              <w:spacing w:line="360" w:lineRule="auto"/>
              <w:jc w:val="center"/>
              <w:rPr>
                <w:rFonts w:ascii="宋体" w:hAnsi="宋体"/>
              </w:rPr>
            </w:pPr>
            <w:r>
              <w:rPr>
                <w:rFonts w:ascii="宋体" w:hAnsi="宋体" w:hint="eastAsia"/>
              </w:rPr>
              <w:t>丹东前阳工程仪器测试厂</w:t>
            </w:r>
          </w:p>
        </w:tc>
        <w:tc>
          <w:tcPr>
            <w:tcW w:w="1145" w:type="dxa"/>
            <w:vAlign w:val="center"/>
          </w:tcPr>
          <w:p w:rsidR="00482B19" w:rsidRPr="0057417A"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Pr="0057417A" w:rsidRDefault="00482B19" w:rsidP="00403313">
            <w:pPr>
              <w:spacing w:line="360" w:lineRule="auto"/>
              <w:jc w:val="center"/>
              <w:rPr>
                <w:rFonts w:ascii="宋体" w:hAnsi="宋体"/>
              </w:rPr>
            </w:pPr>
            <w:r>
              <w:rPr>
                <w:rFonts w:ascii="宋体" w:hAnsi="宋体" w:hint="eastAsia"/>
              </w:rPr>
              <w:t>1台</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应力计</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XJH-2</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spacing w:line="360" w:lineRule="auto"/>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压力盒</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XYJ-4</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钢筋计</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XJG-2</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tr w:rsidR="00482B19" w:rsidRPr="0057417A" w:rsidTr="00403313">
        <w:trPr>
          <w:trHeight w:val="113"/>
          <w:jc w:val="center"/>
        </w:trPr>
        <w:tc>
          <w:tcPr>
            <w:tcW w:w="1553"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锚杆轴力计</w:t>
            </w:r>
          </w:p>
        </w:tc>
        <w:tc>
          <w:tcPr>
            <w:tcW w:w="1437" w:type="dxa"/>
            <w:tcMar>
              <w:top w:w="15" w:type="dxa"/>
              <w:left w:w="15" w:type="dxa"/>
              <w:bottom w:w="0" w:type="dxa"/>
              <w:right w:w="15" w:type="dxa"/>
            </w:tcMar>
            <w:vAlign w:val="center"/>
          </w:tcPr>
          <w:p w:rsidR="00482B19" w:rsidRDefault="00482B19" w:rsidP="00403313">
            <w:pPr>
              <w:spacing w:line="360" w:lineRule="auto"/>
              <w:jc w:val="center"/>
              <w:rPr>
                <w:rFonts w:ascii="宋体" w:hAnsi="宋体"/>
              </w:rPr>
            </w:pPr>
            <w:r>
              <w:rPr>
                <w:rFonts w:ascii="宋体" w:hAnsi="宋体"/>
              </w:rPr>
              <w:t>XJG-2</w:t>
            </w:r>
          </w:p>
        </w:tc>
        <w:tc>
          <w:tcPr>
            <w:tcW w:w="2920" w:type="dxa"/>
            <w:tcMar>
              <w:top w:w="15" w:type="dxa"/>
              <w:left w:w="15" w:type="dxa"/>
              <w:bottom w:w="0" w:type="dxa"/>
              <w:right w:w="15" w:type="dxa"/>
            </w:tcMar>
            <w:vAlign w:val="center"/>
          </w:tcPr>
          <w:p w:rsidR="00482B19" w:rsidRDefault="00482B19" w:rsidP="00403313">
            <w:pPr>
              <w:jc w:val="center"/>
              <w:rPr>
                <w:rFonts w:ascii="宋体" w:hAnsi="宋体"/>
              </w:rPr>
            </w:pPr>
            <w:r>
              <w:rPr>
                <w:rFonts w:ascii="宋体" w:hAnsi="宋体" w:hint="eastAsia"/>
              </w:rPr>
              <w:t>丹东前阳工程仪器测试厂</w:t>
            </w:r>
          </w:p>
        </w:tc>
        <w:tc>
          <w:tcPr>
            <w:tcW w:w="1145" w:type="dxa"/>
            <w:vAlign w:val="center"/>
          </w:tcPr>
          <w:p w:rsidR="00482B19" w:rsidRDefault="00482B19" w:rsidP="00403313">
            <w:pPr>
              <w:spacing w:line="360" w:lineRule="auto"/>
              <w:jc w:val="center"/>
              <w:rPr>
                <w:rFonts w:ascii="宋体" w:hAnsi="宋体"/>
              </w:rPr>
            </w:pPr>
            <w:r>
              <w:rPr>
                <w:rFonts w:ascii="宋体" w:hAnsi="宋体"/>
              </w:rPr>
              <w:t>1.0Hz</w:t>
            </w:r>
          </w:p>
        </w:tc>
        <w:tc>
          <w:tcPr>
            <w:tcW w:w="935" w:type="dxa"/>
            <w:vAlign w:val="center"/>
          </w:tcPr>
          <w:p w:rsidR="00482B19" w:rsidRDefault="00482B19" w:rsidP="00403313">
            <w:pPr>
              <w:jc w:val="center"/>
              <w:rPr>
                <w:rFonts w:ascii="宋体" w:hAnsi="宋体"/>
              </w:rPr>
            </w:pPr>
            <w:r>
              <w:rPr>
                <w:rFonts w:ascii="宋体" w:hAnsi="宋体" w:hint="eastAsia"/>
              </w:rPr>
              <w:t>—</w:t>
            </w:r>
          </w:p>
        </w:tc>
        <w:tc>
          <w:tcPr>
            <w:tcW w:w="1445" w:type="dxa"/>
            <w:vAlign w:val="center"/>
          </w:tcPr>
          <w:p w:rsidR="00482B19" w:rsidRPr="0057417A" w:rsidRDefault="00482B19" w:rsidP="00403313">
            <w:pPr>
              <w:spacing w:line="360" w:lineRule="auto"/>
              <w:jc w:val="center"/>
              <w:rPr>
                <w:rFonts w:ascii="宋体" w:hAnsi="宋体"/>
              </w:rPr>
            </w:pPr>
          </w:p>
        </w:tc>
      </w:tr>
      <w:bookmarkEnd w:id="74"/>
    </w:tbl>
    <w:p w:rsidR="006F5DE7" w:rsidRDefault="006F5DE7" w:rsidP="00D74C22">
      <w:pPr>
        <w:snapToGrid w:val="0"/>
        <w:spacing w:before="120" w:after="60"/>
        <w:rPr>
          <w:rFonts w:eastAsia="黑体" w:hAnsi="宋体"/>
        </w:rPr>
      </w:pPr>
    </w:p>
    <w:p w:rsidR="006F5DE7" w:rsidRDefault="006F5DE7" w:rsidP="00D74C22">
      <w:pPr>
        <w:snapToGrid w:val="0"/>
        <w:spacing w:before="120" w:after="60"/>
        <w:rPr>
          <w:rFonts w:eastAsia="黑体" w:hAnsi="宋体"/>
        </w:rPr>
      </w:pPr>
    </w:p>
    <w:p w:rsidR="00482B19" w:rsidRDefault="00D74C22" w:rsidP="00D74C22">
      <w:pPr>
        <w:snapToGrid w:val="0"/>
        <w:spacing w:before="120" w:after="60"/>
        <w:rPr>
          <w:rFonts w:ascii="宋体" w:hAnsi="宋体"/>
          <w:sz w:val="30"/>
          <w:szCs w:val="30"/>
        </w:rPr>
      </w:pPr>
      <w:r>
        <w:rPr>
          <w:rFonts w:eastAsia="黑体" w:hAnsi="宋体"/>
        </w:rPr>
        <w:br/>
      </w:r>
      <w:r>
        <w:rPr>
          <w:rFonts w:eastAsia="黑体" w:hAnsi="宋体" w:hint="eastAsia"/>
        </w:rPr>
        <w:br/>
      </w:r>
      <w:bookmarkStart w:id="78" w:name="_Toc463395343"/>
      <w:r w:rsidR="00482B19">
        <w:rPr>
          <w:rFonts w:ascii="宋体" w:hAnsi="宋体" w:hint="eastAsia"/>
          <w:sz w:val="30"/>
          <w:szCs w:val="30"/>
        </w:rPr>
        <w:t>5、监测数据管理措施</w:t>
      </w:r>
      <w:bookmarkEnd w:id="78"/>
    </w:p>
    <w:p w:rsidR="00482B19" w:rsidRDefault="00482B19" w:rsidP="00482B19">
      <w:pPr>
        <w:spacing w:before="120" w:after="120" w:line="360" w:lineRule="auto"/>
        <w:rPr>
          <w:rFonts w:ascii="宋体" w:hAnsi="宋体"/>
          <w:sz w:val="24"/>
          <w:szCs w:val="20"/>
        </w:rPr>
      </w:pPr>
      <w:bookmarkStart w:id="79" w:name="_Toc386206504"/>
      <w:r>
        <w:rPr>
          <w:rFonts w:hint="eastAsia"/>
          <w:sz w:val="24"/>
          <w:szCs w:val="20"/>
        </w:rPr>
        <w:t>（</w:t>
      </w:r>
      <w:r>
        <w:rPr>
          <w:rFonts w:ascii="宋体" w:hAnsi="宋体" w:hint="eastAsia"/>
          <w:sz w:val="24"/>
          <w:szCs w:val="20"/>
        </w:rPr>
        <w:t>1）</w:t>
      </w:r>
      <w:r>
        <w:rPr>
          <w:rFonts w:ascii="宋体" w:hAnsi="宋体"/>
          <w:sz w:val="24"/>
          <w:szCs w:val="20"/>
        </w:rPr>
        <w:t>变形监测项目管理基准</w:t>
      </w:r>
    </w:p>
    <w:p w:rsidR="00482B19" w:rsidRDefault="00482B19" w:rsidP="00482B19">
      <w:pPr>
        <w:spacing w:line="360" w:lineRule="auto"/>
        <w:ind w:firstLineChars="200" w:firstLine="520"/>
        <w:rPr>
          <w:rFonts w:ascii="宋体" w:hAnsi="宋体"/>
          <w:bCs/>
          <w:spacing w:val="10"/>
          <w:sz w:val="24"/>
          <w:szCs w:val="24"/>
        </w:rPr>
      </w:pPr>
      <w:r>
        <w:rPr>
          <w:rFonts w:ascii="宋体" w:hAnsi="宋体" w:hint="eastAsia"/>
          <w:bCs/>
          <w:spacing w:val="10"/>
          <w:sz w:val="24"/>
          <w:szCs w:val="24"/>
        </w:rPr>
        <w:lastRenderedPageBreak/>
        <w:t>针对隧道监控量测，建立监测变形管理等级标准，管理等级分三等，其等级划分及相应基准值见表11表12通过对监测结果的比较和分析来判定支护结构的稳定性和安全性，并指导施工。</w:t>
      </w:r>
    </w:p>
    <w:p w:rsidR="00482B19" w:rsidRDefault="00482B19" w:rsidP="00482B19">
      <w:pPr>
        <w:spacing w:before="240" w:line="360" w:lineRule="auto"/>
        <w:jc w:val="center"/>
        <w:rPr>
          <w:rFonts w:ascii="宋体" w:hAnsi="宋体"/>
          <w:b/>
        </w:rPr>
      </w:pPr>
      <w:r>
        <w:rPr>
          <w:rFonts w:ascii="宋体" w:hAnsi="宋体" w:hint="eastAsia"/>
          <w:b/>
        </w:rPr>
        <w:t>表11变形管理等级标准表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715"/>
        <w:gridCol w:w="3560"/>
        <w:gridCol w:w="3933"/>
      </w:tblGrid>
      <w:tr w:rsidR="00482B19" w:rsidTr="00403313">
        <w:trPr>
          <w:trHeight w:hRule="exact" w:val="510"/>
          <w:jc w:val="center"/>
        </w:trPr>
        <w:tc>
          <w:tcPr>
            <w:tcW w:w="1715" w:type="dxa"/>
            <w:vAlign w:val="center"/>
          </w:tcPr>
          <w:p w:rsidR="00482B19" w:rsidRPr="00323F30" w:rsidRDefault="00482B19" w:rsidP="00403313">
            <w:pPr>
              <w:jc w:val="center"/>
              <w:rPr>
                <w:rFonts w:ascii="宋体" w:hAnsi="宋体"/>
              </w:rPr>
            </w:pPr>
            <w:r w:rsidRPr="00323F30">
              <w:rPr>
                <w:rFonts w:ascii="宋体" w:hAnsi="宋体" w:hint="eastAsia"/>
              </w:rPr>
              <w:t>管理等级</w:t>
            </w:r>
          </w:p>
        </w:tc>
        <w:tc>
          <w:tcPr>
            <w:tcW w:w="3560" w:type="dxa"/>
            <w:vAlign w:val="center"/>
          </w:tcPr>
          <w:p w:rsidR="00482B19" w:rsidRPr="00323F30" w:rsidRDefault="00482B19" w:rsidP="00403313">
            <w:pPr>
              <w:jc w:val="center"/>
              <w:rPr>
                <w:rFonts w:ascii="宋体" w:hAnsi="宋体"/>
              </w:rPr>
            </w:pPr>
            <w:r w:rsidRPr="00323F30">
              <w:rPr>
                <w:rFonts w:ascii="宋体" w:hAnsi="宋体" w:hint="eastAsia"/>
              </w:rPr>
              <w:t>管理位移</w:t>
            </w:r>
          </w:p>
        </w:tc>
        <w:tc>
          <w:tcPr>
            <w:tcW w:w="3933" w:type="dxa"/>
            <w:vAlign w:val="center"/>
          </w:tcPr>
          <w:p w:rsidR="00482B19" w:rsidRPr="00323F30" w:rsidRDefault="00482B19" w:rsidP="00403313">
            <w:pPr>
              <w:jc w:val="center"/>
              <w:rPr>
                <w:rFonts w:ascii="宋体" w:hAnsi="宋体"/>
              </w:rPr>
            </w:pPr>
            <w:r w:rsidRPr="00323F30">
              <w:rPr>
                <w:rFonts w:ascii="宋体" w:hAnsi="宋体" w:hint="eastAsia"/>
              </w:rPr>
              <w:t>施工状态</w:t>
            </w:r>
          </w:p>
        </w:tc>
      </w:tr>
      <w:tr w:rsidR="00482B19" w:rsidTr="00403313">
        <w:trPr>
          <w:trHeight w:hRule="exact" w:val="510"/>
          <w:jc w:val="center"/>
        </w:trPr>
        <w:tc>
          <w:tcPr>
            <w:tcW w:w="1715" w:type="dxa"/>
            <w:vAlign w:val="center"/>
          </w:tcPr>
          <w:p w:rsidR="00482B19" w:rsidRDefault="00482B19" w:rsidP="00403313">
            <w:pPr>
              <w:topLinePunct/>
              <w:snapToGrid w:val="0"/>
              <w:spacing w:line="360" w:lineRule="auto"/>
              <w:jc w:val="center"/>
            </w:pPr>
            <w:r>
              <w:rPr>
                <w:rFonts w:hint="eastAsia"/>
              </w:rPr>
              <w:t>Ⅲ</w:t>
            </w:r>
          </w:p>
        </w:tc>
        <w:tc>
          <w:tcPr>
            <w:tcW w:w="3560" w:type="dxa"/>
            <w:vAlign w:val="center"/>
          </w:tcPr>
          <w:p w:rsidR="00482B19" w:rsidRDefault="00482B19" w:rsidP="00403313">
            <w:pPr>
              <w:topLinePunct/>
              <w:snapToGrid w:val="0"/>
              <w:spacing w:line="360" w:lineRule="auto"/>
              <w:jc w:val="center"/>
            </w:pPr>
            <w:r>
              <w:rPr>
                <w:rFonts w:hint="eastAsia"/>
              </w:rPr>
              <w:t>U0</w:t>
            </w:r>
            <w:r>
              <w:rPr>
                <w:rFonts w:hint="eastAsia"/>
              </w:rPr>
              <w:t>＜</w:t>
            </w:r>
            <w:r>
              <w:rPr>
                <w:rFonts w:hint="eastAsia"/>
              </w:rPr>
              <w:t>Un</w:t>
            </w:r>
            <w:r>
              <w:rPr>
                <w:rFonts w:hint="eastAsia"/>
              </w:rPr>
              <w:t>／</w:t>
            </w:r>
            <w:r>
              <w:rPr>
                <w:rFonts w:hint="eastAsia"/>
              </w:rPr>
              <w:t>3</w:t>
            </w:r>
          </w:p>
        </w:tc>
        <w:tc>
          <w:tcPr>
            <w:tcW w:w="3933" w:type="dxa"/>
            <w:vAlign w:val="center"/>
          </w:tcPr>
          <w:p w:rsidR="00482B19" w:rsidRDefault="00482B19" w:rsidP="00403313">
            <w:pPr>
              <w:topLinePunct/>
              <w:snapToGrid w:val="0"/>
              <w:spacing w:line="360" w:lineRule="auto"/>
              <w:jc w:val="center"/>
            </w:pPr>
            <w:r>
              <w:rPr>
                <w:rFonts w:hint="eastAsia"/>
              </w:rPr>
              <w:t>正常施工</w:t>
            </w:r>
          </w:p>
        </w:tc>
      </w:tr>
      <w:tr w:rsidR="00482B19" w:rsidTr="00403313">
        <w:trPr>
          <w:trHeight w:hRule="exact" w:val="510"/>
          <w:jc w:val="center"/>
        </w:trPr>
        <w:tc>
          <w:tcPr>
            <w:tcW w:w="1715" w:type="dxa"/>
            <w:vAlign w:val="center"/>
          </w:tcPr>
          <w:p w:rsidR="00482B19" w:rsidRDefault="00482B19" w:rsidP="00403313">
            <w:pPr>
              <w:topLinePunct/>
              <w:snapToGrid w:val="0"/>
              <w:spacing w:line="360" w:lineRule="auto"/>
              <w:jc w:val="center"/>
            </w:pPr>
            <w:r>
              <w:rPr>
                <w:rFonts w:hint="eastAsia"/>
              </w:rPr>
              <w:t>Ⅱ</w:t>
            </w:r>
          </w:p>
        </w:tc>
        <w:tc>
          <w:tcPr>
            <w:tcW w:w="3560" w:type="dxa"/>
            <w:vAlign w:val="center"/>
          </w:tcPr>
          <w:p w:rsidR="00482B19" w:rsidRDefault="00482B19" w:rsidP="00403313">
            <w:pPr>
              <w:topLinePunct/>
              <w:snapToGrid w:val="0"/>
              <w:spacing w:line="360" w:lineRule="auto"/>
              <w:jc w:val="center"/>
            </w:pPr>
            <w:r>
              <w:rPr>
                <w:rFonts w:hint="eastAsia"/>
              </w:rPr>
              <w:t>Un</w:t>
            </w:r>
            <w:r>
              <w:rPr>
                <w:rFonts w:hint="eastAsia"/>
              </w:rPr>
              <w:t>／</w:t>
            </w:r>
            <w:r>
              <w:rPr>
                <w:rFonts w:hint="eastAsia"/>
              </w:rPr>
              <w:t>3</w:t>
            </w:r>
            <w:r>
              <w:rPr>
                <w:rFonts w:hint="eastAsia"/>
              </w:rPr>
              <w:t>≤</w:t>
            </w:r>
            <w:r>
              <w:rPr>
                <w:rFonts w:hint="eastAsia"/>
              </w:rPr>
              <w:t>U0</w:t>
            </w:r>
            <w:r>
              <w:rPr>
                <w:rFonts w:hint="eastAsia"/>
              </w:rPr>
              <w:t>≤</w:t>
            </w:r>
            <w:r>
              <w:rPr>
                <w:rFonts w:hint="eastAsia"/>
              </w:rPr>
              <w:t>2Un</w:t>
            </w:r>
            <w:r>
              <w:rPr>
                <w:rFonts w:hint="eastAsia"/>
              </w:rPr>
              <w:t>／</w:t>
            </w:r>
            <w:r>
              <w:rPr>
                <w:rFonts w:hint="eastAsia"/>
              </w:rPr>
              <w:t>3</w:t>
            </w:r>
          </w:p>
        </w:tc>
        <w:tc>
          <w:tcPr>
            <w:tcW w:w="3933" w:type="dxa"/>
            <w:vAlign w:val="center"/>
          </w:tcPr>
          <w:p w:rsidR="00482B19" w:rsidRDefault="00482B19" w:rsidP="00403313">
            <w:pPr>
              <w:topLinePunct/>
              <w:snapToGrid w:val="0"/>
              <w:spacing w:line="360" w:lineRule="auto"/>
              <w:jc w:val="center"/>
            </w:pPr>
            <w:r>
              <w:rPr>
                <w:rFonts w:hint="eastAsia"/>
              </w:rPr>
              <w:t>加强支护</w:t>
            </w:r>
          </w:p>
        </w:tc>
      </w:tr>
      <w:tr w:rsidR="00482B19" w:rsidTr="00403313">
        <w:trPr>
          <w:trHeight w:hRule="exact" w:val="510"/>
          <w:jc w:val="center"/>
        </w:trPr>
        <w:tc>
          <w:tcPr>
            <w:tcW w:w="1715" w:type="dxa"/>
            <w:vAlign w:val="center"/>
          </w:tcPr>
          <w:p w:rsidR="00482B19" w:rsidRDefault="00482B19" w:rsidP="00403313">
            <w:pPr>
              <w:topLinePunct/>
              <w:snapToGrid w:val="0"/>
              <w:spacing w:line="360" w:lineRule="auto"/>
              <w:jc w:val="center"/>
            </w:pPr>
            <w:r>
              <w:rPr>
                <w:rFonts w:hint="eastAsia"/>
              </w:rPr>
              <w:t>Ⅰ</w:t>
            </w:r>
          </w:p>
        </w:tc>
        <w:tc>
          <w:tcPr>
            <w:tcW w:w="3560" w:type="dxa"/>
            <w:vAlign w:val="center"/>
          </w:tcPr>
          <w:p w:rsidR="00482B19" w:rsidRDefault="00482B19" w:rsidP="00403313">
            <w:pPr>
              <w:topLinePunct/>
              <w:snapToGrid w:val="0"/>
              <w:spacing w:line="360" w:lineRule="auto"/>
              <w:jc w:val="center"/>
            </w:pPr>
            <w:r>
              <w:rPr>
                <w:rFonts w:hint="eastAsia"/>
              </w:rPr>
              <w:t>U0</w:t>
            </w:r>
            <w:r>
              <w:rPr>
                <w:rFonts w:hint="eastAsia"/>
              </w:rPr>
              <w:t>＞</w:t>
            </w:r>
            <w:r>
              <w:rPr>
                <w:rFonts w:hint="eastAsia"/>
              </w:rPr>
              <w:t>2Un</w:t>
            </w:r>
            <w:r>
              <w:rPr>
                <w:rFonts w:hint="eastAsia"/>
              </w:rPr>
              <w:t>／</w:t>
            </w:r>
            <w:r>
              <w:rPr>
                <w:rFonts w:hint="eastAsia"/>
              </w:rPr>
              <w:t>3</w:t>
            </w:r>
          </w:p>
        </w:tc>
        <w:tc>
          <w:tcPr>
            <w:tcW w:w="3933" w:type="dxa"/>
            <w:vAlign w:val="center"/>
          </w:tcPr>
          <w:p w:rsidR="00482B19" w:rsidRDefault="00482B19" w:rsidP="00403313">
            <w:pPr>
              <w:topLinePunct/>
              <w:snapToGrid w:val="0"/>
              <w:spacing w:line="360" w:lineRule="auto"/>
              <w:jc w:val="center"/>
            </w:pPr>
            <w:r>
              <w:rPr>
                <w:rFonts w:hint="eastAsia"/>
              </w:rPr>
              <w:t>采取特殊措施</w:t>
            </w:r>
          </w:p>
        </w:tc>
      </w:tr>
    </w:tbl>
    <w:p w:rsidR="00482B19" w:rsidRDefault="00482B19" w:rsidP="00482B19">
      <w:pPr>
        <w:tabs>
          <w:tab w:val="left" w:pos="0"/>
        </w:tabs>
        <w:snapToGrid w:val="0"/>
        <w:spacing w:line="360" w:lineRule="auto"/>
        <w:jc w:val="left"/>
      </w:pPr>
      <w:r>
        <w:rPr>
          <w:rFonts w:hint="eastAsia"/>
        </w:rPr>
        <w:t>注：</w:t>
      </w:r>
      <w:r>
        <w:rPr>
          <w:rFonts w:ascii="宋体" w:hAnsi="宋体" w:hint="eastAsia"/>
        </w:rPr>
        <w:t>①</w:t>
      </w:r>
      <w:r>
        <w:rPr>
          <w:rFonts w:hint="eastAsia"/>
        </w:rPr>
        <w:t xml:space="preserve"> U0 </w:t>
      </w:r>
      <w:r>
        <w:rPr>
          <w:rFonts w:hint="eastAsia"/>
        </w:rPr>
        <w:t>为实测变形值，</w:t>
      </w:r>
      <w:r>
        <w:rPr>
          <w:rFonts w:hint="eastAsia"/>
        </w:rPr>
        <w:t>Un</w:t>
      </w:r>
      <w:r>
        <w:rPr>
          <w:rFonts w:hint="eastAsia"/>
        </w:rPr>
        <w:t>允许变形值，见表</w:t>
      </w:r>
      <w:r>
        <w:rPr>
          <w:rFonts w:hint="eastAsia"/>
        </w:rPr>
        <w:t>12</w:t>
      </w:r>
      <w:r>
        <w:rPr>
          <w:rFonts w:hint="eastAsia"/>
        </w:rPr>
        <w:t>结构允许相对位移表”。</w:t>
      </w:r>
    </w:p>
    <w:p w:rsidR="00482B19" w:rsidRDefault="00482B19" w:rsidP="00482B19">
      <w:pPr>
        <w:tabs>
          <w:tab w:val="left" w:pos="0"/>
        </w:tabs>
        <w:snapToGrid w:val="0"/>
        <w:spacing w:line="360" w:lineRule="auto"/>
        <w:ind w:firstLineChars="200" w:firstLine="420"/>
      </w:pPr>
      <w:r>
        <w:rPr>
          <w:rFonts w:ascii="宋体" w:hAnsi="宋体" w:hint="eastAsia"/>
        </w:rPr>
        <w:t>②</w:t>
      </w:r>
      <w:r>
        <w:rPr>
          <w:rFonts w:hint="eastAsia"/>
        </w:rPr>
        <w:t xml:space="preserve"> Un</w:t>
      </w:r>
      <w:r>
        <w:rPr>
          <w:rFonts w:hint="eastAsia"/>
        </w:rPr>
        <w:t>的确定：</w:t>
      </w:r>
      <w:r>
        <w:rPr>
          <w:rFonts w:hint="eastAsia"/>
        </w:rPr>
        <w:t>Un</w:t>
      </w:r>
      <w:r>
        <w:rPr>
          <w:rFonts w:hint="eastAsia"/>
        </w:rPr>
        <w:t>的确定应考虑围岩类别、隧道埋置深度等因素并结合现场条件选择。</w:t>
      </w:r>
    </w:p>
    <w:p w:rsidR="00482B19" w:rsidRDefault="00482B19" w:rsidP="00482B19">
      <w:pPr>
        <w:tabs>
          <w:tab w:val="left" w:pos="0"/>
        </w:tabs>
        <w:snapToGrid w:val="0"/>
        <w:spacing w:before="240" w:line="360" w:lineRule="auto"/>
        <w:jc w:val="center"/>
        <w:rPr>
          <w:rFonts w:ascii="宋体" w:hAnsi="Courier New"/>
          <w:b/>
          <w:szCs w:val="20"/>
        </w:rPr>
      </w:pPr>
    </w:p>
    <w:p w:rsidR="00482B19" w:rsidRDefault="00482B19" w:rsidP="00482B19">
      <w:pPr>
        <w:tabs>
          <w:tab w:val="left" w:pos="0"/>
        </w:tabs>
        <w:snapToGrid w:val="0"/>
        <w:spacing w:before="240" w:line="360" w:lineRule="auto"/>
        <w:jc w:val="center"/>
        <w:rPr>
          <w:rFonts w:ascii="宋体" w:hAnsi="Courier New"/>
          <w:b/>
          <w:szCs w:val="20"/>
        </w:rPr>
      </w:pPr>
    </w:p>
    <w:p w:rsidR="00482B19" w:rsidRDefault="00482B19" w:rsidP="00482B19">
      <w:pPr>
        <w:tabs>
          <w:tab w:val="left" w:pos="0"/>
        </w:tabs>
        <w:snapToGrid w:val="0"/>
        <w:spacing w:before="240" w:line="360" w:lineRule="auto"/>
        <w:jc w:val="center"/>
        <w:rPr>
          <w:sz w:val="24"/>
          <w:szCs w:val="20"/>
        </w:rPr>
      </w:pPr>
      <w:r>
        <w:rPr>
          <w:rFonts w:ascii="宋体" w:hAnsi="Courier New" w:hint="eastAsia"/>
          <w:b/>
          <w:szCs w:val="20"/>
        </w:rPr>
        <w:t>表12结构允许相对位移表（%）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992"/>
        <w:gridCol w:w="2130"/>
        <w:gridCol w:w="2945"/>
      </w:tblGrid>
      <w:tr w:rsidR="00482B19" w:rsidTr="00403313">
        <w:trPr>
          <w:trHeight w:hRule="exact" w:val="703"/>
          <w:jc w:val="center"/>
        </w:trPr>
        <w:tc>
          <w:tcPr>
            <w:tcW w:w="1980" w:type="dxa"/>
            <w:tcBorders>
              <w:top w:val="single" w:sz="12" w:space="0" w:color="auto"/>
              <w:left w:val="single" w:sz="12" w:space="0" w:color="auto"/>
              <w:tl2br w:val="single" w:sz="4" w:space="0" w:color="auto"/>
            </w:tcBorders>
            <w:vAlign w:val="center"/>
          </w:tcPr>
          <w:p w:rsidR="00482B19" w:rsidRDefault="00482B19" w:rsidP="00403313">
            <w:pPr>
              <w:jc w:val="center"/>
              <w:rPr>
                <w:rFonts w:ascii="仿宋_GB2312" w:eastAsia="仿宋_GB2312"/>
                <w:position w:val="-18"/>
                <w:szCs w:val="20"/>
              </w:rPr>
            </w:pPr>
            <w:r>
              <w:rPr>
                <w:rFonts w:ascii="仿宋_GB2312" w:eastAsia="仿宋_GB2312" w:hint="eastAsia"/>
                <w:position w:val="-18"/>
                <w:szCs w:val="20"/>
              </w:rPr>
              <w:t xml:space="preserve">     </w:t>
            </w:r>
            <w:r w:rsidRPr="00323F30">
              <w:rPr>
                <w:rFonts w:ascii="宋体" w:hAnsi="宋体" w:hint="eastAsia"/>
              </w:rPr>
              <w:t xml:space="preserve"> 埋深</w:t>
            </w:r>
          </w:p>
          <w:p w:rsidR="00482B19" w:rsidRDefault="00482B19" w:rsidP="00403313">
            <w:pPr>
              <w:rPr>
                <w:rFonts w:ascii="仿宋_GB2312" w:eastAsia="仿宋_GB2312"/>
                <w:position w:val="-18"/>
                <w:szCs w:val="20"/>
              </w:rPr>
            </w:pPr>
            <w:r w:rsidRPr="00323F30">
              <w:rPr>
                <w:rFonts w:ascii="宋体" w:hAnsi="宋体" w:hint="eastAsia"/>
              </w:rPr>
              <w:t>围岩类别</w:t>
            </w:r>
          </w:p>
        </w:tc>
        <w:tc>
          <w:tcPr>
            <w:tcW w:w="1992" w:type="dxa"/>
            <w:tcBorders>
              <w:top w:val="single" w:sz="12" w:space="0" w:color="auto"/>
            </w:tcBorders>
            <w:vAlign w:val="center"/>
          </w:tcPr>
          <w:p w:rsidR="00482B19" w:rsidRDefault="00482B19" w:rsidP="00403313">
            <w:pPr>
              <w:topLinePunct/>
              <w:snapToGrid w:val="0"/>
              <w:spacing w:line="360" w:lineRule="auto"/>
              <w:jc w:val="center"/>
            </w:pPr>
            <w:r>
              <w:rPr>
                <w:rFonts w:hint="eastAsia"/>
              </w:rPr>
              <w:t>&lt;50m</w:t>
            </w:r>
          </w:p>
        </w:tc>
        <w:tc>
          <w:tcPr>
            <w:tcW w:w="2130" w:type="dxa"/>
            <w:tcBorders>
              <w:top w:val="single" w:sz="12" w:space="0" w:color="auto"/>
            </w:tcBorders>
            <w:vAlign w:val="center"/>
          </w:tcPr>
          <w:p w:rsidR="00482B19" w:rsidRDefault="00482B19" w:rsidP="00403313">
            <w:pPr>
              <w:topLinePunct/>
              <w:snapToGrid w:val="0"/>
              <w:spacing w:line="360" w:lineRule="auto"/>
              <w:jc w:val="center"/>
            </w:pPr>
            <w:r>
              <w:rPr>
                <w:rFonts w:hint="eastAsia"/>
              </w:rPr>
              <w:t>50</w:t>
            </w:r>
            <w:r>
              <w:rPr>
                <w:rFonts w:hint="eastAsia"/>
              </w:rPr>
              <w:t>～</w:t>
            </w:r>
            <w:r>
              <w:rPr>
                <w:rFonts w:hint="eastAsia"/>
              </w:rPr>
              <w:t>300m</w:t>
            </w:r>
          </w:p>
        </w:tc>
        <w:tc>
          <w:tcPr>
            <w:tcW w:w="2945" w:type="dxa"/>
            <w:tcBorders>
              <w:top w:val="single" w:sz="12" w:space="0" w:color="auto"/>
              <w:right w:val="single" w:sz="12" w:space="0" w:color="auto"/>
            </w:tcBorders>
            <w:vAlign w:val="center"/>
          </w:tcPr>
          <w:p w:rsidR="00482B19" w:rsidRDefault="00482B19" w:rsidP="00403313">
            <w:pPr>
              <w:topLinePunct/>
              <w:snapToGrid w:val="0"/>
              <w:spacing w:line="360" w:lineRule="auto"/>
              <w:jc w:val="center"/>
            </w:pPr>
            <w:r>
              <w:rPr>
                <w:rFonts w:hint="eastAsia"/>
              </w:rPr>
              <w:t>&gt;300m</w:t>
            </w:r>
          </w:p>
        </w:tc>
      </w:tr>
      <w:tr w:rsidR="00482B19" w:rsidTr="00403313">
        <w:trPr>
          <w:trHeight w:hRule="exact" w:val="454"/>
          <w:jc w:val="center"/>
        </w:trPr>
        <w:tc>
          <w:tcPr>
            <w:tcW w:w="1980" w:type="dxa"/>
            <w:tcBorders>
              <w:left w:val="single" w:sz="12" w:space="0" w:color="auto"/>
            </w:tcBorders>
            <w:vAlign w:val="center"/>
          </w:tcPr>
          <w:p w:rsidR="00482B19" w:rsidRDefault="00482B19" w:rsidP="00403313">
            <w:pPr>
              <w:topLinePunct/>
              <w:snapToGrid w:val="0"/>
              <w:spacing w:line="360" w:lineRule="auto"/>
              <w:jc w:val="center"/>
              <w:rPr>
                <w:rFonts w:ascii="仿宋_GB2312" w:eastAsia="仿宋_GB2312"/>
                <w:szCs w:val="20"/>
              </w:rPr>
            </w:pPr>
            <w:r>
              <w:rPr>
                <w:rFonts w:ascii="仿宋_GB2312" w:eastAsia="仿宋_GB2312" w:hint="eastAsia"/>
                <w:szCs w:val="20"/>
              </w:rPr>
              <w:t>Ⅱ、Ⅲ</w:t>
            </w:r>
          </w:p>
        </w:tc>
        <w:tc>
          <w:tcPr>
            <w:tcW w:w="1992" w:type="dxa"/>
            <w:vAlign w:val="center"/>
          </w:tcPr>
          <w:p w:rsidR="00482B19" w:rsidRDefault="00482B19" w:rsidP="00403313">
            <w:pPr>
              <w:topLinePunct/>
              <w:snapToGrid w:val="0"/>
              <w:spacing w:line="360" w:lineRule="auto"/>
              <w:jc w:val="center"/>
            </w:pPr>
            <w:r>
              <w:rPr>
                <w:rFonts w:hint="eastAsia"/>
              </w:rPr>
              <w:t>0.1</w:t>
            </w:r>
            <w:r>
              <w:rPr>
                <w:rFonts w:hint="eastAsia"/>
              </w:rPr>
              <w:t>～</w:t>
            </w:r>
            <w:r>
              <w:rPr>
                <w:rFonts w:hint="eastAsia"/>
              </w:rPr>
              <w:t>0.30</w:t>
            </w:r>
          </w:p>
        </w:tc>
        <w:tc>
          <w:tcPr>
            <w:tcW w:w="2130" w:type="dxa"/>
            <w:vAlign w:val="center"/>
          </w:tcPr>
          <w:p w:rsidR="00482B19" w:rsidRDefault="00482B19" w:rsidP="00403313">
            <w:pPr>
              <w:topLinePunct/>
              <w:snapToGrid w:val="0"/>
              <w:spacing w:line="360" w:lineRule="auto"/>
              <w:jc w:val="center"/>
            </w:pPr>
            <w:r>
              <w:rPr>
                <w:rFonts w:hint="eastAsia"/>
              </w:rPr>
              <w:t>0.20</w:t>
            </w:r>
            <w:r>
              <w:rPr>
                <w:rFonts w:hint="eastAsia"/>
              </w:rPr>
              <w:t>～</w:t>
            </w:r>
            <w:r>
              <w:rPr>
                <w:rFonts w:hint="eastAsia"/>
              </w:rPr>
              <w:t>0.50</w:t>
            </w:r>
          </w:p>
        </w:tc>
        <w:tc>
          <w:tcPr>
            <w:tcW w:w="2945" w:type="dxa"/>
            <w:tcBorders>
              <w:right w:val="single" w:sz="12" w:space="0" w:color="auto"/>
            </w:tcBorders>
            <w:vAlign w:val="center"/>
          </w:tcPr>
          <w:p w:rsidR="00482B19" w:rsidRDefault="00482B19" w:rsidP="00403313">
            <w:pPr>
              <w:topLinePunct/>
              <w:snapToGrid w:val="0"/>
              <w:spacing w:line="360" w:lineRule="auto"/>
              <w:jc w:val="center"/>
            </w:pPr>
            <w:r>
              <w:rPr>
                <w:rFonts w:hint="eastAsia"/>
              </w:rPr>
              <w:t>0.40</w:t>
            </w:r>
            <w:r>
              <w:rPr>
                <w:rFonts w:hint="eastAsia"/>
              </w:rPr>
              <w:t>～</w:t>
            </w:r>
            <w:r>
              <w:rPr>
                <w:rFonts w:hint="eastAsia"/>
              </w:rPr>
              <w:t>1.20</w:t>
            </w:r>
          </w:p>
        </w:tc>
      </w:tr>
      <w:tr w:rsidR="00482B19" w:rsidTr="00403313">
        <w:trPr>
          <w:trHeight w:hRule="exact" w:val="454"/>
          <w:jc w:val="center"/>
        </w:trPr>
        <w:tc>
          <w:tcPr>
            <w:tcW w:w="1980" w:type="dxa"/>
            <w:tcBorders>
              <w:left w:val="single" w:sz="12" w:space="0" w:color="auto"/>
            </w:tcBorders>
            <w:vAlign w:val="center"/>
          </w:tcPr>
          <w:p w:rsidR="00482B19" w:rsidRDefault="00482B19" w:rsidP="00403313">
            <w:pPr>
              <w:topLinePunct/>
              <w:snapToGrid w:val="0"/>
              <w:spacing w:line="360" w:lineRule="auto"/>
              <w:jc w:val="center"/>
              <w:rPr>
                <w:rFonts w:ascii="仿宋_GB2312" w:eastAsia="仿宋_GB2312"/>
                <w:szCs w:val="20"/>
              </w:rPr>
            </w:pPr>
            <w:r>
              <w:rPr>
                <w:rFonts w:ascii="仿宋_GB2312" w:eastAsia="仿宋_GB2312" w:hint="eastAsia"/>
                <w:szCs w:val="20"/>
              </w:rPr>
              <w:t>Ⅳ</w:t>
            </w:r>
          </w:p>
        </w:tc>
        <w:tc>
          <w:tcPr>
            <w:tcW w:w="1992" w:type="dxa"/>
            <w:vAlign w:val="center"/>
          </w:tcPr>
          <w:p w:rsidR="00482B19" w:rsidRDefault="00482B19" w:rsidP="00403313">
            <w:pPr>
              <w:topLinePunct/>
              <w:snapToGrid w:val="0"/>
              <w:spacing w:line="360" w:lineRule="auto"/>
              <w:jc w:val="center"/>
            </w:pPr>
            <w:r>
              <w:rPr>
                <w:rFonts w:hint="eastAsia"/>
              </w:rPr>
              <w:t>0.15</w:t>
            </w:r>
            <w:r>
              <w:rPr>
                <w:rFonts w:hint="eastAsia"/>
              </w:rPr>
              <w:t>～</w:t>
            </w:r>
            <w:r>
              <w:rPr>
                <w:rFonts w:hint="eastAsia"/>
              </w:rPr>
              <w:t>0.50</w:t>
            </w:r>
          </w:p>
        </w:tc>
        <w:tc>
          <w:tcPr>
            <w:tcW w:w="2130" w:type="dxa"/>
            <w:vAlign w:val="center"/>
          </w:tcPr>
          <w:p w:rsidR="00482B19" w:rsidRDefault="00482B19" w:rsidP="00403313">
            <w:pPr>
              <w:topLinePunct/>
              <w:snapToGrid w:val="0"/>
              <w:spacing w:line="360" w:lineRule="auto"/>
              <w:jc w:val="center"/>
            </w:pPr>
            <w:r>
              <w:rPr>
                <w:rFonts w:hint="eastAsia"/>
              </w:rPr>
              <w:t>0.40</w:t>
            </w:r>
            <w:r>
              <w:rPr>
                <w:rFonts w:hint="eastAsia"/>
              </w:rPr>
              <w:t>～</w:t>
            </w:r>
            <w:r>
              <w:rPr>
                <w:rFonts w:hint="eastAsia"/>
              </w:rPr>
              <w:t>1.20</w:t>
            </w:r>
          </w:p>
        </w:tc>
        <w:tc>
          <w:tcPr>
            <w:tcW w:w="2945" w:type="dxa"/>
            <w:tcBorders>
              <w:right w:val="single" w:sz="12" w:space="0" w:color="auto"/>
            </w:tcBorders>
            <w:vAlign w:val="center"/>
          </w:tcPr>
          <w:p w:rsidR="00482B19" w:rsidRDefault="00482B19" w:rsidP="00403313">
            <w:pPr>
              <w:topLinePunct/>
              <w:snapToGrid w:val="0"/>
              <w:spacing w:line="360" w:lineRule="auto"/>
              <w:jc w:val="center"/>
            </w:pPr>
            <w:r>
              <w:rPr>
                <w:rFonts w:hint="eastAsia"/>
              </w:rPr>
              <w:t>0.80</w:t>
            </w:r>
            <w:r>
              <w:rPr>
                <w:rFonts w:hint="eastAsia"/>
              </w:rPr>
              <w:t>～</w:t>
            </w:r>
            <w:r>
              <w:rPr>
                <w:rFonts w:hint="eastAsia"/>
              </w:rPr>
              <w:t>2.00</w:t>
            </w:r>
          </w:p>
        </w:tc>
      </w:tr>
      <w:tr w:rsidR="00482B19" w:rsidTr="00403313">
        <w:trPr>
          <w:trHeight w:hRule="exact" w:val="454"/>
          <w:jc w:val="center"/>
        </w:trPr>
        <w:tc>
          <w:tcPr>
            <w:tcW w:w="1980" w:type="dxa"/>
            <w:tcBorders>
              <w:left w:val="single" w:sz="12" w:space="0" w:color="auto"/>
              <w:bottom w:val="single" w:sz="12" w:space="0" w:color="auto"/>
            </w:tcBorders>
            <w:vAlign w:val="center"/>
          </w:tcPr>
          <w:p w:rsidR="00482B19" w:rsidRDefault="00482B19" w:rsidP="00403313">
            <w:pPr>
              <w:topLinePunct/>
              <w:snapToGrid w:val="0"/>
              <w:spacing w:line="360" w:lineRule="auto"/>
              <w:jc w:val="center"/>
              <w:rPr>
                <w:rFonts w:ascii="仿宋_GB2312" w:eastAsia="仿宋_GB2312"/>
                <w:szCs w:val="20"/>
              </w:rPr>
            </w:pPr>
            <w:r>
              <w:rPr>
                <w:rFonts w:ascii="仿宋_GB2312" w:eastAsia="仿宋_GB2312" w:hint="eastAsia"/>
                <w:szCs w:val="20"/>
              </w:rPr>
              <w:t>Ⅴ</w:t>
            </w:r>
          </w:p>
        </w:tc>
        <w:tc>
          <w:tcPr>
            <w:tcW w:w="1992" w:type="dxa"/>
            <w:tcBorders>
              <w:bottom w:val="single" w:sz="12" w:space="0" w:color="auto"/>
            </w:tcBorders>
            <w:vAlign w:val="center"/>
          </w:tcPr>
          <w:p w:rsidR="00482B19" w:rsidRDefault="00482B19" w:rsidP="00403313">
            <w:pPr>
              <w:topLinePunct/>
              <w:snapToGrid w:val="0"/>
              <w:spacing w:line="360" w:lineRule="auto"/>
              <w:jc w:val="center"/>
            </w:pPr>
            <w:r>
              <w:rPr>
                <w:rFonts w:hint="eastAsia"/>
              </w:rPr>
              <w:t>0.20</w:t>
            </w:r>
            <w:r>
              <w:rPr>
                <w:rFonts w:hint="eastAsia"/>
              </w:rPr>
              <w:t>～</w:t>
            </w:r>
            <w:r>
              <w:rPr>
                <w:rFonts w:hint="eastAsia"/>
              </w:rPr>
              <w:t>0.80</w:t>
            </w:r>
          </w:p>
        </w:tc>
        <w:tc>
          <w:tcPr>
            <w:tcW w:w="2130" w:type="dxa"/>
            <w:tcBorders>
              <w:bottom w:val="single" w:sz="12" w:space="0" w:color="auto"/>
            </w:tcBorders>
            <w:vAlign w:val="center"/>
          </w:tcPr>
          <w:p w:rsidR="00482B19" w:rsidRDefault="00482B19" w:rsidP="00403313">
            <w:pPr>
              <w:topLinePunct/>
              <w:snapToGrid w:val="0"/>
              <w:spacing w:line="360" w:lineRule="auto"/>
              <w:jc w:val="center"/>
            </w:pPr>
            <w:r>
              <w:rPr>
                <w:rFonts w:hint="eastAsia"/>
              </w:rPr>
              <w:t>0.60</w:t>
            </w:r>
            <w:r>
              <w:rPr>
                <w:rFonts w:hint="eastAsia"/>
              </w:rPr>
              <w:t>～</w:t>
            </w:r>
            <w:r>
              <w:rPr>
                <w:rFonts w:hint="eastAsia"/>
              </w:rPr>
              <w:t>1.60</w:t>
            </w:r>
          </w:p>
        </w:tc>
        <w:tc>
          <w:tcPr>
            <w:tcW w:w="2945" w:type="dxa"/>
            <w:tcBorders>
              <w:bottom w:val="single" w:sz="12" w:space="0" w:color="auto"/>
              <w:right w:val="single" w:sz="12" w:space="0" w:color="auto"/>
            </w:tcBorders>
            <w:vAlign w:val="center"/>
          </w:tcPr>
          <w:p w:rsidR="00482B19" w:rsidRDefault="00482B19" w:rsidP="00403313">
            <w:pPr>
              <w:topLinePunct/>
              <w:snapToGrid w:val="0"/>
              <w:spacing w:line="360" w:lineRule="auto"/>
              <w:jc w:val="center"/>
            </w:pPr>
            <w:r>
              <w:rPr>
                <w:rFonts w:hint="eastAsia"/>
              </w:rPr>
              <w:t>1.00</w:t>
            </w:r>
            <w:r>
              <w:rPr>
                <w:rFonts w:hint="eastAsia"/>
              </w:rPr>
              <w:t>～</w:t>
            </w:r>
            <w:r>
              <w:rPr>
                <w:rFonts w:hint="eastAsia"/>
              </w:rPr>
              <w:t>3.00</w:t>
            </w:r>
          </w:p>
        </w:tc>
      </w:tr>
    </w:tbl>
    <w:p w:rsidR="00482B19" w:rsidRDefault="00482B19" w:rsidP="00482B19">
      <w:pPr>
        <w:tabs>
          <w:tab w:val="left" w:pos="0"/>
        </w:tabs>
        <w:snapToGrid w:val="0"/>
        <w:spacing w:line="360" w:lineRule="auto"/>
        <w:ind w:left="420" w:hangingChars="200" w:hanging="420"/>
      </w:pPr>
      <w:r>
        <w:rPr>
          <w:rFonts w:hint="eastAsia"/>
        </w:rPr>
        <w:t>注：相对位移指实测位移值与两点间距离之比或拱顶下沉实测值与隧道宽度之比。</w:t>
      </w:r>
    </w:p>
    <w:p w:rsidR="00482B19" w:rsidRPr="00D71583" w:rsidRDefault="00482B19" w:rsidP="00482B19">
      <w:pPr>
        <w:tabs>
          <w:tab w:val="num" w:pos="0"/>
        </w:tabs>
        <w:snapToGrid w:val="0"/>
        <w:spacing w:before="240" w:line="360" w:lineRule="auto"/>
        <w:ind w:firstLineChars="200" w:firstLine="480"/>
        <w:rPr>
          <w:sz w:val="24"/>
          <w:szCs w:val="20"/>
        </w:rPr>
      </w:pPr>
      <w:r w:rsidRPr="00D71583">
        <w:rPr>
          <w:rFonts w:hint="eastAsia"/>
          <w:sz w:val="24"/>
          <w:szCs w:val="20"/>
        </w:rPr>
        <w:t>依据《铁路隧道施工规范》（</w:t>
      </w:r>
      <w:r w:rsidRPr="00D71583">
        <w:rPr>
          <w:rFonts w:hint="eastAsia"/>
          <w:sz w:val="24"/>
          <w:szCs w:val="20"/>
        </w:rPr>
        <w:t>TB1</w:t>
      </w:r>
      <w:r>
        <w:rPr>
          <w:rFonts w:hint="eastAsia"/>
          <w:sz w:val="24"/>
          <w:szCs w:val="20"/>
        </w:rPr>
        <w:t>01</w:t>
      </w:r>
      <w:r w:rsidRPr="00D71583">
        <w:rPr>
          <w:rFonts w:hint="eastAsia"/>
          <w:sz w:val="24"/>
          <w:szCs w:val="20"/>
        </w:rPr>
        <w:t>04-20</w:t>
      </w:r>
      <w:r>
        <w:rPr>
          <w:rFonts w:hint="eastAsia"/>
          <w:sz w:val="24"/>
          <w:szCs w:val="20"/>
        </w:rPr>
        <w:t>01</w:t>
      </w:r>
      <w:r w:rsidRPr="00D71583">
        <w:rPr>
          <w:rFonts w:hint="eastAsia"/>
          <w:sz w:val="24"/>
          <w:szCs w:val="20"/>
        </w:rPr>
        <w:t>）规定，进行围岩稳定判别，其判据如下所示：</w:t>
      </w:r>
    </w:p>
    <w:p w:rsidR="00482B19" w:rsidRPr="009A339A" w:rsidRDefault="00482B19" w:rsidP="00482B19">
      <w:pPr>
        <w:tabs>
          <w:tab w:val="num" w:pos="0"/>
        </w:tabs>
        <w:snapToGrid w:val="0"/>
        <w:spacing w:line="360" w:lineRule="auto"/>
        <w:ind w:firstLineChars="250" w:firstLine="600"/>
        <w:rPr>
          <w:rFonts w:ascii="宋体" w:hAnsi="宋体"/>
          <w:sz w:val="24"/>
        </w:rPr>
      </w:pPr>
      <w:r w:rsidRPr="009A339A">
        <w:rPr>
          <w:rFonts w:ascii="宋体" w:hAnsi="宋体" w:hint="eastAsia"/>
          <w:sz w:val="24"/>
        </w:rPr>
        <w:t>①</w:t>
      </w:r>
      <w:r>
        <w:rPr>
          <w:rFonts w:ascii="宋体" w:hAnsi="宋体" w:hint="eastAsia"/>
          <w:sz w:val="24"/>
        </w:rPr>
        <w:t xml:space="preserve"> </w:t>
      </w:r>
      <w:r w:rsidRPr="009A339A">
        <w:rPr>
          <w:rFonts w:ascii="宋体" w:hAnsi="宋体" w:hint="eastAsia"/>
          <w:sz w:val="24"/>
        </w:rPr>
        <w:t>根据位移速度变化判别：</w:t>
      </w:r>
      <w:r>
        <w:rPr>
          <w:rFonts w:ascii="宋体" w:hAnsi="宋体" w:hint="eastAsia"/>
          <w:sz w:val="24"/>
        </w:rPr>
        <w:t>周边</w:t>
      </w:r>
      <w:r w:rsidRPr="009A339A">
        <w:rPr>
          <w:rFonts w:ascii="宋体" w:hAnsi="宋体" w:hint="eastAsia"/>
          <w:sz w:val="24"/>
        </w:rPr>
        <w:t>变化速度持续大于1.0mm/d时，围岩处于急剧变形状态，应加强初期支护系统；</w:t>
      </w:r>
      <w:r>
        <w:rPr>
          <w:rFonts w:ascii="宋体" w:hAnsi="宋体" w:hint="eastAsia"/>
          <w:sz w:val="24"/>
        </w:rPr>
        <w:t>周边</w:t>
      </w:r>
      <w:r w:rsidRPr="009A339A">
        <w:rPr>
          <w:rFonts w:ascii="宋体" w:hAnsi="宋体" w:hint="eastAsia"/>
          <w:sz w:val="24"/>
        </w:rPr>
        <w:t>变化速度小于0.2mm/d时，围岩达到基本稳定。</w:t>
      </w:r>
    </w:p>
    <w:p w:rsidR="00482B19" w:rsidRPr="009A339A" w:rsidRDefault="00482B19" w:rsidP="00482B19">
      <w:pPr>
        <w:tabs>
          <w:tab w:val="num" w:pos="0"/>
        </w:tabs>
        <w:snapToGrid w:val="0"/>
        <w:spacing w:line="336" w:lineRule="auto"/>
        <w:ind w:firstLineChars="250" w:firstLine="600"/>
        <w:rPr>
          <w:rFonts w:ascii="宋体" w:hAnsi="宋体"/>
          <w:sz w:val="24"/>
        </w:rPr>
      </w:pPr>
      <w:r w:rsidRPr="009A339A">
        <w:rPr>
          <w:rFonts w:ascii="宋体" w:hAnsi="宋体" w:hint="eastAsia"/>
          <w:sz w:val="24"/>
        </w:rPr>
        <w:t>②</w:t>
      </w:r>
      <w:r>
        <w:rPr>
          <w:rFonts w:ascii="宋体" w:hAnsi="宋体" w:hint="eastAsia"/>
          <w:sz w:val="24"/>
        </w:rPr>
        <w:t xml:space="preserve"> </w:t>
      </w:r>
      <w:r w:rsidRPr="009A339A">
        <w:rPr>
          <w:rFonts w:ascii="宋体" w:hAnsi="宋体" w:hint="eastAsia"/>
          <w:sz w:val="24"/>
        </w:rPr>
        <w:t>根据位移时态曲线的形态来判别：当围岩位移速率不断下降时（</w:t>
      </w:r>
      <w:r>
        <w:rPr>
          <w:rFonts w:ascii="宋体" w:hAnsi="宋体"/>
          <w:noProof/>
          <w:position w:val="-24"/>
          <w:sz w:val="24"/>
        </w:rPr>
        <w:drawing>
          <wp:inline distT="0" distB="0" distL="0" distR="0">
            <wp:extent cx="5334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Fonts w:ascii="宋体" w:hAnsi="宋体" w:hint="eastAsia"/>
          <w:sz w:val="24"/>
        </w:rPr>
        <w:t>），围岩趋于稳定状态；当围岩位移速率保持不变时（</w:t>
      </w:r>
      <w:r>
        <w:rPr>
          <w:rFonts w:ascii="宋体" w:hAnsi="宋体"/>
          <w:noProof/>
          <w:position w:val="-24"/>
          <w:sz w:val="24"/>
        </w:rPr>
        <w:drawing>
          <wp:inline distT="0" distB="0" distL="0" distR="0">
            <wp:extent cx="5334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Fonts w:ascii="宋体" w:hAnsi="宋体" w:hint="eastAsia"/>
          <w:sz w:val="24"/>
        </w:rPr>
        <w:t>），围岩不稳定，应加强支护；当围岩速率不断上升时（</w:t>
      </w:r>
      <w:r>
        <w:rPr>
          <w:rFonts w:ascii="宋体" w:hAnsi="宋体"/>
          <w:noProof/>
          <w:position w:val="-24"/>
          <w:sz w:val="24"/>
        </w:rPr>
        <w:drawing>
          <wp:inline distT="0" distB="0" distL="0" distR="0">
            <wp:extent cx="533400"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Fonts w:ascii="宋体" w:hAnsi="宋体" w:hint="eastAsia"/>
          <w:sz w:val="24"/>
        </w:rPr>
        <w:t>），围岩进入危险状态，</w:t>
      </w:r>
      <w:r w:rsidRPr="009A339A">
        <w:rPr>
          <w:rFonts w:ascii="宋体" w:hAnsi="宋体" w:hint="eastAsia"/>
          <w:sz w:val="24"/>
        </w:rPr>
        <w:lastRenderedPageBreak/>
        <w:t>必须立即停止掘进，加强支护。</w:t>
      </w:r>
    </w:p>
    <w:p w:rsidR="00482B19" w:rsidRPr="009A339A" w:rsidRDefault="00482B19" w:rsidP="00482B19">
      <w:pPr>
        <w:spacing w:line="360" w:lineRule="auto"/>
        <w:rPr>
          <w:rFonts w:ascii="宋体" w:hAnsi="宋体"/>
          <w:bCs/>
          <w:sz w:val="24"/>
        </w:rPr>
      </w:pPr>
      <w:r w:rsidRPr="009A339A">
        <w:rPr>
          <w:rFonts w:ascii="宋体" w:hAnsi="宋体" w:hint="eastAsia"/>
          <w:bCs/>
          <w:sz w:val="24"/>
        </w:rPr>
        <w:t>（2）二次衬砌施工条件</w:t>
      </w:r>
    </w:p>
    <w:p w:rsidR="00482B19" w:rsidRPr="009A339A" w:rsidRDefault="00482B19" w:rsidP="00482B19">
      <w:pPr>
        <w:spacing w:line="360" w:lineRule="auto"/>
        <w:ind w:firstLineChars="200" w:firstLine="520"/>
        <w:rPr>
          <w:rFonts w:ascii="宋体" w:hAnsi="宋体"/>
          <w:bCs/>
          <w:spacing w:val="10"/>
          <w:sz w:val="24"/>
        </w:rPr>
      </w:pPr>
      <w:r w:rsidRPr="009A339A">
        <w:rPr>
          <w:rFonts w:ascii="宋体" w:hAnsi="宋体" w:hint="eastAsia"/>
          <w:bCs/>
          <w:spacing w:val="10"/>
          <w:sz w:val="24"/>
        </w:rPr>
        <w:t>隧道位移监控量测结果必须同时达到下列三项标准时，才可以进行二次衬砌施作：</w:t>
      </w:r>
    </w:p>
    <w:p w:rsidR="00482B19" w:rsidRPr="009A339A" w:rsidRDefault="00482B19" w:rsidP="00482B19">
      <w:pPr>
        <w:spacing w:line="360" w:lineRule="auto"/>
        <w:ind w:firstLineChars="200" w:firstLine="520"/>
        <w:rPr>
          <w:rFonts w:ascii="宋体" w:hAnsi="宋体"/>
          <w:bCs/>
          <w:spacing w:val="10"/>
          <w:sz w:val="24"/>
        </w:rPr>
      </w:pPr>
      <w:r w:rsidRPr="009A339A">
        <w:rPr>
          <w:rFonts w:ascii="宋体" w:hAnsi="宋体" w:hint="eastAsia"/>
          <w:bCs/>
          <w:spacing w:val="10"/>
          <w:sz w:val="24"/>
        </w:rPr>
        <w:t>① 隧道周边位移水平</w:t>
      </w:r>
      <w:r>
        <w:rPr>
          <w:rFonts w:ascii="宋体" w:hAnsi="宋体" w:hint="eastAsia"/>
          <w:bCs/>
          <w:spacing w:val="10"/>
          <w:sz w:val="24"/>
        </w:rPr>
        <w:t>位移</w:t>
      </w:r>
      <w:r w:rsidRPr="009A339A">
        <w:rPr>
          <w:rFonts w:ascii="宋体" w:hAnsi="宋体" w:hint="eastAsia"/>
          <w:bCs/>
          <w:spacing w:val="10"/>
          <w:sz w:val="24"/>
        </w:rPr>
        <w:t>速度小于0.2mm/d；拱顶或底板垂直位移速度小于0.1mm/d。</w:t>
      </w:r>
    </w:p>
    <w:p w:rsidR="00482B19" w:rsidRPr="009A339A" w:rsidRDefault="00482B19" w:rsidP="00482B19">
      <w:pPr>
        <w:spacing w:line="360" w:lineRule="auto"/>
        <w:ind w:firstLineChars="200" w:firstLine="520"/>
        <w:rPr>
          <w:rFonts w:ascii="宋体" w:hAnsi="宋体"/>
          <w:bCs/>
          <w:spacing w:val="10"/>
          <w:sz w:val="24"/>
        </w:rPr>
      </w:pPr>
      <w:r w:rsidRPr="009A339A">
        <w:rPr>
          <w:rFonts w:ascii="宋体" w:hAnsi="宋体" w:hint="eastAsia"/>
          <w:bCs/>
          <w:spacing w:val="10"/>
          <w:sz w:val="24"/>
        </w:rPr>
        <w:t>② 隧道周边水平</w:t>
      </w:r>
      <w:r>
        <w:rPr>
          <w:rFonts w:ascii="宋体" w:hAnsi="宋体" w:hint="eastAsia"/>
          <w:bCs/>
          <w:spacing w:val="10"/>
          <w:sz w:val="24"/>
        </w:rPr>
        <w:t>位移</w:t>
      </w:r>
      <w:r w:rsidRPr="009A339A">
        <w:rPr>
          <w:rFonts w:ascii="宋体" w:hAnsi="宋体" w:hint="eastAsia"/>
          <w:bCs/>
          <w:spacing w:val="10"/>
          <w:sz w:val="24"/>
        </w:rPr>
        <w:t>速度，以及拱顶或底板垂直位移速度明显下降；</w:t>
      </w:r>
    </w:p>
    <w:p w:rsidR="00482B19" w:rsidRDefault="00482B19" w:rsidP="00482B19">
      <w:pPr>
        <w:tabs>
          <w:tab w:val="left" w:pos="9450"/>
        </w:tabs>
        <w:adjustRightInd w:val="0"/>
        <w:snapToGrid w:val="0"/>
        <w:spacing w:line="360" w:lineRule="auto"/>
        <w:ind w:firstLineChars="200" w:firstLine="520"/>
        <w:rPr>
          <w:rFonts w:ascii="宋体" w:hAnsi="宋体"/>
          <w:bCs/>
          <w:spacing w:val="10"/>
          <w:sz w:val="24"/>
        </w:rPr>
      </w:pPr>
      <w:r w:rsidRPr="009A339A">
        <w:rPr>
          <w:rFonts w:ascii="宋体" w:hAnsi="宋体" w:hint="eastAsia"/>
          <w:bCs/>
          <w:spacing w:val="10"/>
          <w:sz w:val="24"/>
        </w:rPr>
        <w:t>③ 隧道位移相对值已达到总相对位移量的90%以上。</w:t>
      </w:r>
    </w:p>
    <w:p w:rsidR="00121631" w:rsidRDefault="00121631" w:rsidP="00121631">
      <w:pPr>
        <w:pStyle w:val="ad"/>
        <w:jc w:val="left"/>
        <w:rPr>
          <w:rFonts w:ascii="宋体" w:hAnsi="宋体"/>
          <w:sz w:val="30"/>
          <w:szCs w:val="30"/>
        </w:rPr>
      </w:pPr>
      <w:bookmarkStart w:id="80" w:name="_Toc457031078"/>
      <w:bookmarkStart w:id="81" w:name="_Toc463395585"/>
      <w:bookmarkEnd w:id="79"/>
      <w:r>
        <w:rPr>
          <w:rFonts w:ascii="宋体" w:hAnsi="宋体" w:hint="eastAsia"/>
          <w:sz w:val="30"/>
          <w:szCs w:val="30"/>
        </w:rPr>
        <w:t>6、监测结果</w:t>
      </w:r>
      <w:bookmarkEnd w:id="80"/>
      <w:bookmarkEnd w:id="81"/>
    </w:p>
    <w:p w:rsidR="00121631" w:rsidRDefault="00121631" w:rsidP="00121631">
      <w:pPr>
        <w:pStyle w:val="ae"/>
        <w:jc w:val="left"/>
        <w:rPr>
          <w:rFonts w:ascii="宋体" w:hAnsi="宋体"/>
          <w:sz w:val="28"/>
          <w:szCs w:val="28"/>
        </w:rPr>
      </w:pPr>
      <w:bookmarkStart w:id="82" w:name="_Toc463395586"/>
      <w:r>
        <w:rPr>
          <w:rFonts w:ascii="宋体" w:hAnsi="宋体" w:hint="eastAsia"/>
          <w:sz w:val="28"/>
          <w:szCs w:val="28"/>
        </w:rPr>
        <w:t>6.1必测项目监测结果</w:t>
      </w:r>
      <w:bookmarkEnd w:id="82"/>
    </w:p>
    <w:p w:rsidR="00121631" w:rsidRPr="00B22123" w:rsidRDefault="00121631" w:rsidP="00121631">
      <w:pPr>
        <w:pStyle w:val="3"/>
        <w:rPr>
          <w:sz w:val="24"/>
          <w:szCs w:val="24"/>
        </w:rPr>
      </w:pPr>
      <w:bookmarkStart w:id="83" w:name="_Toc457031079"/>
      <w:bookmarkStart w:id="84" w:name="_Toc386206505"/>
      <w:bookmarkStart w:id="85" w:name="T0601_必测项目"/>
      <w:r w:rsidRPr="00B22123">
        <w:rPr>
          <w:rFonts w:hint="eastAsia"/>
          <w:sz w:val="24"/>
          <w:szCs w:val="24"/>
        </w:rPr>
        <w:t>6.1.1</w:t>
      </w:r>
      <w:r w:rsidRPr="00B22123">
        <w:rPr>
          <w:rFonts w:hint="eastAsia"/>
          <w:sz w:val="24"/>
          <w:szCs w:val="24"/>
        </w:rPr>
        <w:t>洞内观察</w:t>
      </w:r>
      <w:bookmarkEnd w:id="83"/>
    </w:p>
    <w:bookmarkEnd w:id="84"/>
    <w:p w:rsidR="00121631" w:rsidRDefault="00121631" w:rsidP="00121631">
      <w:pPr>
        <w:spacing w:line="360" w:lineRule="auto"/>
        <w:ind w:firstLineChars="200" w:firstLine="480"/>
        <w:rPr>
          <w:rFonts w:ascii="宋体" w:hAnsi="宋体"/>
          <w:color w:val="000000"/>
          <w:sz w:val="24"/>
          <w:szCs w:val="24"/>
        </w:rPr>
      </w:pPr>
      <w:r>
        <w:rPr>
          <w:rFonts w:ascii="宋体" w:hAnsi="宋体" w:hint="eastAsia"/>
          <w:color w:val="000000"/>
          <w:sz w:val="24"/>
          <w:szCs w:val="24"/>
        </w:rPr>
        <w:t>结合现场施工情况，本月老营特长隧道左幅ZK1+890～ZK1+960、右幅K1+870～K1+930段均未发现喷射混凝土开裂、脱落、掉块、渗水及其它特殊情况。</w:t>
      </w:r>
      <w:bookmarkEnd w:id="85"/>
    </w:p>
    <w:p w:rsidR="00482B19" w:rsidRDefault="00482B19" w:rsidP="00482B19">
      <w:pPr>
        <w:pStyle w:val="ad"/>
        <w:jc w:val="left"/>
        <w:rPr>
          <w:rFonts w:ascii="宋体" w:hAnsi="宋体"/>
          <w:sz w:val="24"/>
          <w:szCs w:val="24"/>
        </w:rPr>
      </w:pPr>
      <w:bookmarkStart w:id="86" w:name="_Toc305888106"/>
      <w:bookmarkStart w:id="87" w:name="_Toc463395350"/>
      <w:r>
        <w:rPr>
          <w:rFonts w:ascii="宋体" w:hAnsi="宋体" w:hint="eastAsia"/>
          <w:sz w:val="24"/>
          <w:szCs w:val="24"/>
        </w:rPr>
        <w:t>7、结论</w:t>
      </w:r>
      <w:bookmarkEnd w:id="86"/>
      <w:bookmarkEnd w:id="87"/>
    </w:p>
    <w:p w:rsidR="00482B19" w:rsidRPr="00AC1B15" w:rsidRDefault="00482B19" w:rsidP="00482B19">
      <w:pPr>
        <w:rPr>
          <w:sz w:val="24"/>
          <w:szCs w:val="24"/>
        </w:rPr>
      </w:pPr>
      <w:bookmarkStart w:id="88" w:name="T07_结论"/>
      <w:r w:rsidRPr="00AC1B15">
        <w:rPr>
          <w:rFonts w:hint="eastAsia"/>
          <w:sz w:val="24"/>
          <w:szCs w:val="24"/>
        </w:rPr>
        <w:t>根据监控量测数据结果分析判断：</w:t>
      </w:r>
    </w:p>
    <w:p w:rsidR="00482B19" w:rsidRPr="00AC1B15" w:rsidRDefault="00482B19" w:rsidP="00482B19">
      <w:pPr>
        <w:spacing w:line="360" w:lineRule="auto"/>
        <w:ind w:firstLine="573"/>
        <w:rPr>
          <w:sz w:val="24"/>
          <w:szCs w:val="24"/>
        </w:rPr>
      </w:pPr>
      <w:r w:rsidRPr="00AC1B15">
        <w:rPr>
          <w:rFonts w:hint="eastAsia"/>
          <w:sz w:val="24"/>
          <w:szCs w:val="24"/>
        </w:rPr>
        <w:t>1</w:t>
      </w:r>
      <w:r>
        <w:rPr>
          <w:sz w:val="24"/>
          <w:szCs w:val="24"/>
        </w:rPr>
        <w:t>)</w:t>
      </w:r>
      <w:r>
        <w:rPr>
          <w:rFonts w:hint="eastAsia"/>
          <w:sz w:val="24"/>
          <w:szCs w:val="24"/>
        </w:rPr>
        <w:t>老营特长隧道</w:t>
      </w:r>
      <w:r w:rsidRPr="00AC1B15">
        <w:rPr>
          <w:rFonts w:hint="eastAsia"/>
          <w:sz w:val="24"/>
          <w:szCs w:val="24"/>
        </w:rPr>
        <w:t>左幅进口，</w:t>
      </w:r>
      <w:r w:rsidRPr="00AC1B15">
        <w:rPr>
          <w:rFonts w:hint="eastAsia"/>
          <w:sz w:val="24"/>
          <w:szCs w:val="24"/>
        </w:rPr>
        <w:t>ZK1+558</w:t>
      </w:r>
      <w:r w:rsidRPr="00AC1B15">
        <w:rPr>
          <w:rFonts w:hint="eastAsia"/>
          <w:sz w:val="24"/>
          <w:szCs w:val="24"/>
        </w:rPr>
        <w:t>～</w:t>
      </w:r>
      <w:r w:rsidRPr="00AC1B15">
        <w:rPr>
          <w:rFonts w:hint="eastAsia"/>
          <w:sz w:val="24"/>
          <w:szCs w:val="24"/>
        </w:rPr>
        <w:t>ZK1+594</w:t>
      </w:r>
      <w:r w:rsidRPr="00AC1B15">
        <w:rPr>
          <w:rFonts w:hint="eastAsia"/>
          <w:sz w:val="24"/>
          <w:szCs w:val="24"/>
        </w:rPr>
        <w:t>段各监测断面变形速度及累计变形值较小，累计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，各断面已基本稳定，</w:t>
      </w:r>
      <w:r w:rsidRPr="00AC1B15">
        <w:rPr>
          <w:sz w:val="24"/>
          <w:szCs w:val="24"/>
        </w:rPr>
        <w:t>可</w:t>
      </w:r>
      <w:r w:rsidRPr="00AC1B15">
        <w:rPr>
          <w:rFonts w:hint="eastAsia"/>
          <w:sz w:val="24"/>
          <w:szCs w:val="24"/>
        </w:rPr>
        <w:t>进行</w:t>
      </w:r>
      <w:r w:rsidRPr="00AC1B15">
        <w:rPr>
          <w:sz w:val="24"/>
          <w:szCs w:val="24"/>
        </w:rPr>
        <w:t>下</w:t>
      </w:r>
      <w:r w:rsidRPr="00AC1B15">
        <w:rPr>
          <w:rFonts w:hint="eastAsia"/>
          <w:sz w:val="24"/>
          <w:szCs w:val="24"/>
        </w:rPr>
        <w:t>道</w:t>
      </w:r>
      <w:r w:rsidRPr="00AC1B15">
        <w:rPr>
          <w:sz w:val="24"/>
          <w:szCs w:val="24"/>
        </w:rPr>
        <w:t>工序施工</w:t>
      </w:r>
      <w:r w:rsidRPr="00AC1B15">
        <w:rPr>
          <w:rFonts w:hint="eastAsia"/>
          <w:sz w:val="24"/>
          <w:szCs w:val="24"/>
        </w:rPr>
        <w:t>；</w:t>
      </w:r>
      <w:r w:rsidRPr="00AC1B15">
        <w:rPr>
          <w:rFonts w:hint="eastAsia"/>
          <w:sz w:val="24"/>
          <w:szCs w:val="24"/>
        </w:rPr>
        <w:t>ZK1+610</w:t>
      </w:r>
      <w:r w:rsidRPr="00AC1B15">
        <w:rPr>
          <w:rFonts w:hint="eastAsia"/>
          <w:sz w:val="24"/>
          <w:szCs w:val="24"/>
        </w:rPr>
        <w:t>、</w:t>
      </w:r>
      <w:r w:rsidRPr="00AC1B15">
        <w:rPr>
          <w:rFonts w:hint="eastAsia"/>
          <w:sz w:val="24"/>
          <w:szCs w:val="24"/>
        </w:rPr>
        <w:t>ZK1+623</w:t>
      </w:r>
      <w:r w:rsidRPr="00AC1B15">
        <w:rPr>
          <w:rFonts w:hint="eastAsia"/>
          <w:sz w:val="24"/>
          <w:szCs w:val="24"/>
        </w:rPr>
        <w:t>两个监测断面变形速度及累计变形值较小，累计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，由于时态</w:t>
      </w:r>
      <w:r w:rsidRPr="00AC1B15">
        <w:rPr>
          <w:sz w:val="24"/>
          <w:szCs w:val="24"/>
        </w:rPr>
        <w:t>曲线呈缓慢上升趋势，需继续</w:t>
      </w:r>
      <w:r w:rsidRPr="00AC1B15">
        <w:rPr>
          <w:rFonts w:hint="eastAsia"/>
          <w:sz w:val="24"/>
          <w:szCs w:val="24"/>
        </w:rPr>
        <w:t>监测</w:t>
      </w:r>
      <w:r w:rsidRPr="00AC1B15">
        <w:rPr>
          <w:sz w:val="24"/>
          <w:szCs w:val="24"/>
        </w:rPr>
        <w:t>。</w:t>
      </w:r>
    </w:p>
    <w:p w:rsidR="00482B19" w:rsidRPr="00AC1B15" w:rsidRDefault="00482B19" w:rsidP="00482B19">
      <w:pPr>
        <w:spacing w:line="360" w:lineRule="auto"/>
        <w:ind w:firstLine="573"/>
        <w:rPr>
          <w:sz w:val="24"/>
          <w:szCs w:val="24"/>
        </w:rPr>
      </w:pPr>
      <w:r w:rsidRPr="00AC1B15">
        <w:rPr>
          <w:rFonts w:hint="eastAsia"/>
          <w:sz w:val="24"/>
          <w:szCs w:val="24"/>
        </w:rPr>
        <w:t>2</w:t>
      </w:r>
      <w:r>
        <w:rPr>
          <w:sz w:val="24"/>
          <w:szCs w:val="24"/>
        </w:rPr>
        <w:t>)</w:t>
      </w:r>
      <w:r>
        <w:rPr>
          <w:rFonts w:hint="eastAsia"/>
          <w:sz w:val="24"/>
          <w:szCs w:val="24"/>
        </w:rPr>
        <w:t>老营特长隧道</w:t>
      </w:r>
      <w:r w:rsidRPr="00AC1B15">
        <w:rPr>
          <w:rFonts w:hint="eastAsia"/>
          <w:sz w:val="24"/>
          <w:szCs w:val="24"/>
        </w:rPr>
        <w:t>右幅进口</w:t>
      </w:r>
      <w:r w:rsidRPr="00AC1B15">
        <w:rPr>
          <w:rFonts w:hint="eastAsia"/>
          <w:sz w:val="24"/>
          <w:szCs w:val="24"/>
        </w:rPr>
        <w:t>, K1+466</w:t>
      </w:r>
      <w:r w:rsidRPr="00AC1B15">
        <w:rPr>
          <w:rFonts w:hint="eastAsia"/>
          <w:sz w:val="24"/>
          <w:szCs w:val="24"/>
        </w:rPr>
        <w:t>～</w:t>
      </w:r>
      <w:r w:rsidRPr="00AC1B15">
        <w:rPr>
          <w:rFonts w:hint="eastAsia"/>
          <w:sz w:val="24"/>
          <w:szCs w:val="24"/>
        </w:rPr>
        <w:t>K1+</w:t>
      </w:r>
      <w:bookmarkStart w:id="89" w:name="_Toc305888107"/>
      <w:r w:rsidRPr="00AC1B15">
        <w:rPr>
          <w:rFonts w:hint="eastAsia"/>
          <w:sz w:val="24"/>
          <w:szCs w:val="24"/>
        </w:rPr>
        <w:t>540</w:t>
      </w:r>
      <w:r w:rsidRPr="00AC1B15">
        <w:rPr>
          <w:rFonts w:hint="eastAsia"/>
          <w:sz w:val="24"/>
          <w:szCs w:val="24"/>
        </w:rPr>
        <w:t>段各监测断面变形速度及累计变形值较小，累计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，各断面已基本稳定，</w:t>
      </w:r>
      <w:r w:rsidRPr="00AC1B15">
        <w:rPr>
          <w:sz w:val="24"/>
          <w:szCs w:val="24"/>
        </w:rPr>
        <w:t>可下</w:t>
      </w:r>
      <w:r w:rsidRPr="00AC1B15">
        <w:rPr>
          <w:rFonts w:hint="eastAsia"/>
          <w:sz w:val="24"/>
          <w:szCs w:val="24"/>
        </w:rPr>
        <w:t>道</w:t>
      </w:r>
      <w:r w:rsidRPr="00AC1B15">
        <w:rPr>
          <w:sz w:val="24"/>
          <w:szCs w:val="24"/>
        </w:rPr>
        <w:t>工序施工</w:t>
      </w:r>
      <w:r w:rsidRPr="00AC1B15">
        <w:rPr>
          <w:rFonts w:hint="eastAsia"/>
          <w:sz w:val="24"/>
          <w:szCs w:val="24"/>
        </w:rPr>
        <w:t>；</w:t>
      </w:r>
      <w:r w:rsidRPr="00AC1B15">
        <w:rPr>
          <w:rFonts w:hint="eastAsia"/>
          <w:sz w:val="24"/>
          <w:szCs w:val="24"/>
        </w:rPr>
        <w:t xml:space="preserve"> K1+556</w:t>
      </w:r>
      <w:r w:rsidRPr="00AC1B15">
        <w:rPr>
          <w:rFonts w:hint="eastAsia"/>
          <w:sz w:val="24"/>
          <w:szCs w:val="24"/>
        </w:rPr>
        <w:t>监测断面变形速度及累计变形值较小，累计</w:t>
      </w:r>
      <w:r w:rsidRPr="00AC1B15">
        <w:rPr>
          <w:sz w:val="24"/>
          <w:szCs w:val="24"/>
        </w:rPr>
        <w:t>变形值</w:t>
      </w:r>
      <w:r w:rsidRPr="00AC1B15">
        <w:rPr>
          <w:rFonts w:hint="eastAsia"/>
          <w:sz w:val="24"/>
          <w:szCs w:val="24"/>
        </w:rPr>
        <w:t>U0</w:t>
      </w:r>
      <w:r w:rsidRPr="00AC1B15">
        <w:rPr>
          <w:rFonts w:hint="eastAsia"/>
          <w:sz w:val="24"/>
          <w:szCs w:val="24"/>
        </w:rPr>
        <w:t>＜</w:t>
      </w:r>
      <w:r w:rsidRPr="00AC1B15">
        <w:rPr>
          <w:rFonts w:hint="eastAsia"/>
          <w:sz w:val="24"/>
          <w:szCs w:val="24"/>
        </w:rPr>
        <w:t>Un</w:t>
      </w:r>
      <w:r w:rsidRPr="00AC1B15">
        <w:rPr>
          <w:rFonts w:hint="eastAsia"/>
          <w:sz w:val="24"/>
          <w:szCs w:val="24"/>
        </w:rPr>
        <w:t>／</w:t>
      </w:r>
      <w:r w:rsidRPr="00AC1B15">
        <w:rPr>
          <w:rFonts w:hint="eastAsia"/>
          <w:sz w:val="24"/>
          <w:szCs w:val="24"/>
        </w:rPr>
        <w:t>3</w:t>
      </w:r>
      <w:r w:rsidRPr="00AC1B15">
        <w:rPr>
          <w:rFonts w:hint="eastAsia"/>
          <w:sz w:val="24"/>
          <w:szCs w:val="24"/>
        </w:rPr>
        <w:t>，由于时态</w:t>
      </w:r>
      <w:r w:rsidRPr="00AC1B15">
        <w:rPr>
          <w:sz w:val="24"/>
          <w:szCs w:val="24"/>
        </w:rPr>
        <w:t>曲线呈缓慢上升趋势，需继续</w:t>
      </w:r>
      <w:r w:rsidRPr="00AC1B15">
        <w:rPr>
          <w:rFonts w:hint="eastAsia"/>
          <w:sz w:val="24"/>
          <w:szCs w:val="24"/>
        </w:rPr>
        <w:t>监测</w:t>
      </w:r>
      <w:r w:rsidRPr="00AC1B15">
        <w:rPr>
          <w:sz w:val="24"/>
          <w:szCs w:val="24"/>
        </w:rPr>
        <w:t>。</w:t>
      </w:r>
    </w:p>
    <w:p w:rsidR="00482B19" w:rsidRPr="00AC1B15" w:rsidRDefault="00482B19" w:rsidP="00482B19">
      <w:pPr>
        <w:spacing w:line="360" w:lineRule="auto"/>
        <w:ind w:firstLine="573"/>
        <w:rPr>
          <w:rFonts w:ascii="宋体" w:hAnsi="宋体"/>
          <w:kern w:val="0"/>
          <w:sz w:val="24"/>
          <w:szCs w:val="24"/>
        </w:rPr>
      </w:pPr>
      <w:r w:rsidRPr="00AC1B15">
        <w:rPr>
          <w:rFonts w:hint="eastAsia"/>
          <w:sz w:val="24"/>
          <w:szCs w:val="24"/>
        </w:rPr>
        <w:t>3</w:t>
      </w:r>
      <w:r>
        <w:rPr>
          <w:sz w:val="24"/>
          <w:szCs w:val="24"/>
        </w:rPr>
        <w:t>)</w:t>
      </w:r>
      <w:r>
        <w:rPr>
          <w:rFonts w:hint="eastAsia"/>
          <w:sz w:val="24"/>
          <w:szCs w:val="24"/>
        </w:rPr>
        <w:t>老营特长隧道</w:t>
      </w:r>
      <w:r w:rsidRPr="00AC1B15">
        <w:rPr>
          <w:rFonts w:hint="eastAsia"/>
          <w:sz w:val="24"/>
          <w:szCs w:val="24"/>
        </w:rPr>
        <w:t>左幅进口地表下沉</w:t>
      </w:r>
      <w:r w:rsidRPr="00AC1B15">
        <w:rPr>
          <w:rFonts w:hint="eastAsia"/>
          <w:sz w:val="24"/>
          <w:szCs w:val="24"/>
        </w:rPr>
        <w:t>Z</w:t>
      </w:r>
      <w:r w:rsidRPr="00AC1B15">
        <w:rPr>
          <w:rFonts w:ascii="宋体" w:hAnsi="宋体" w:hint="eastAsia"/>
          <w:kern w:val="0"/>
          <w:sz w:val="24"/>
          <w:szCs w:val="24"/>
        </w:rPr>
        <w:t>K1+550各监测点</w:t>
      </w:r>
      <w:r w:rsidRPr="00AC1B15">
        <w:rPr>
          <w:rFonts w:ascii="宋体" w:hAnsi="宋体" w:hint="eastAsia"/>
          <w:bCs/>
          <w:sz w:val="24"/>
          <w:szCs w:val="24"/>
        </w:rPr>
        <w:t>变形速度及累计变形值</w:t>
      </w:r>
      <w:r w:rsidRPr="00AC1B15">
        <w:rPr>
          <w:rFonts w:ascii="宋体" w:hAnsi="宋体" w:hint="eastAsia"/>
          <w:kern w:val="0"/>
          <w:sz w:val="24"/>
          <w:szCs w:val="24"/>
        </w:rPr>
        <w:t>变化较小，各测点已趋于稳定。</w:t>
      </w:r>
    </w:p>
    <w:p w:rsidR="00482B19" w:rsidRPr="00AC1B15" w:rsidRDefault="00482B19" w:rsidP="00482B19">
      <w:pPr>
        <w:spacing w:line="360" w:lineRule="auto"/>
        <w:ind w:firstLine="573"/>
        <w:rPr>
          <w:rFonts w:ascii="宋体" w:hAnsi="宋体"/>
          <w:kern w:val="0"/>
          <w:sz w:val="24"/>
          <w:szCs w:val="24"/>
        </w:rPr>
      </w:pPr>
      <w:r w:rsidRPr="00AC1B15">
        <w:rPr>
          <w:rFonts w:ascii="宋体" w:hAnsi="宋体" w:hint="eastAsia"/>
          <w:kern w:val="0"/>
          <w:sz w:val="24"/>
          <w:szCs w:val="24"/>
        </w:rPr>
        <w:t>4</w:t>
      </w:r>
      <w:r>
        <w:rPr>
          <w:rFonts w:ascii="宋体" w:hAnsi="宋体"/>
          <w:kern w:val="0"/>
          <w:sz w:val="24"/>
          <w:szCs w:val="24"/>
        </w:rPr>
        <w:t>)</w:t>
      </w:r>
      <w:r w:rsidRPr="00AC1B15">
        <w:rPr>
          <w:rFonts w:hint="eastAsia"/>
          <w:sz w:val="24"/>
          <w:szCs w:val="24"/>
        </w:rPr>
        <w:t xml:space="preserve"> </w:t>
      </w:r>
      <w:r>
        <w:rPr>
          <w:rFonts w:hint="eastAsia"/>
          <w:sz w:val="24"/>
          <w:szCs w:val="24"/>
        </w:rPr>
        <w:t>老营特长隧道</w:t>
      </w:r>
      <w:r w:rsidRPr="00AC1B15">
        <w:rPr>
          <w:rFonts w:hint="eastAsia"/>
          <w:sz w:val="24"/>
          <w:szCs w:val="24"/>
        </w:rPr>
        <w:t>右幅进口地表下沉</w:t>
      </w:r>
      <w:r w:rsidRPr="00AC1B15">
        <w:rPr>
          <w:rFonts w:ascii="宋体" w:hAnsi="宋体" w:hint="eastAsia"/>
          <w:kern w:val="0"/>
          <w:sz w:val="24"/>
          <w:szCs w:val="24"/>
        </w:rPr>
        <w:t>K1+470各监测点</w:t>
      </w:r>
      <w:r w:rsidRPr="00AC1B15">
        <w:rPr>
          <w:rFonts w:ascii="宋体" w:hAnsi="宋体" w:hint="eastAsia"/>
          <w:bCs/>
          <w:sz w:val="24"/>
          <w:szCs w:val="24"/>
        </w:rPr>
        <w:t>变形速度及累计变形</w:t>
      </w:r>
      <w:r w:rsidRPr="00AC1B15">
        <w:rPr>
          <w:rFonts w:ascii="宋体" w:hAnsi="宋体" w:hint="eastAsia"/>
          <w:bCs/>
          <w:sz w:val="24"/>
          <w:szCs w:val="24"/>
        </w:rPr>
        <w:lastRenderedPageBreak/>
        <w:t>值</w:t>
      </w:r>
      <w:r w:rsidRPr="00AC1B15">
        <w:rPr>
          <w:rFonts w:ascii="宋体" w:hAnsi="宋体" w:hint="eastAsia"/>
          <w:kern w:val="0"/>
          <w:sz w:val="24"/>
          <w:szCs w:val="24"/>
        </w:rPr>
        <w:t>变化较小，各测点已趋于稳定。</w:t>
      </w:r>
    </w:p>
    <w:bookmarkEnd w:id="88"/>
    <w:p w:rsidR="00482B19" w:rsidRDefault="00482B19" w:rsidP="00482B19">
      <w:pPr>
        <w:pStyle w:val="ad"/>
        <w:jc w:val="left"/>
        <w:rPr>
          <w:rFonts w:ascii="宋体" w:hAnsi="宋体"/>
          <w:sz w:val="24"/>
          <w:szCs w:val="24"/>
        </w:rPr>
      </w:pPr>
    </w:p>
    <w:p w:rsidR="00482B19" w:rsidRDefault="00482B19" w:rsidP="00482B19">
      <w:pPr>
        <w:pStyle w:val="ad"/>
        <w:jc w:val="left"/>
        <w:rPr>
          <w:rFonts w:ascii="宋体" w:hAnsi="宋体"/>
          <w:sz w:val="24"/>
          <w:szCs w:val="24"/>
        </w:rPr>
      </w:pPr>
    </w:p>
    <w:p w:rsidR="00482B19" w:rsidRDefault="00482B19" w:rsidP="00482B19">
      <w:pPr>
        <w:pStyle w:val="ad"/>
        <w:jc w:val="left"/>
        <w:rPr>
          <w:rFonts w:ascii="宋体" w:hAnsi="宋体"/>
          <w:sz w:val="24"/>
          <w:szCs w:val="24"/>
        </w:rPr>
      </w:pPr>
      <w:bookmarkStart w:id="90" w:name="_Toc463395351"/>
      <w:r>
        <w:rPr>
          <w:rFonts w:ascii="宋体" w:hAnsi="宋体" w:hint="eastAsia"/>
          <w:sz w:val="24"/>
          <w:szCs w:val="24"/>
        </w:rPr>
        <w:t>8、建议</w:t>
      </w:r>
      <w:bookmarkEnd w:id="89"/>
      <w:bookmarkEnd w:id="90"/>
    </w:p>
    <w:p w:rsidR="00482B19" w:rsidRPr="0058560C" w:rsidRDefault="00482B19" w:rsidP="00482B19">
      <w:pPr>
        <w:spacing w:line="360" w:lineRule="auto"/>
        <w:ind w:firstLineChars="200" w:firstLine="480"/>
        <w:rPr>
          <w:rFonts w:ascii="宋体" w:hAnsi="宋体"/>
          <w:sz w:val="24"/>
        </w:rPr>
      </w:pPr>
      <w:bookmarkStart w:id="91" w:name="T08_建议"/>
      <w:r w:rsidRPr="0058560C">
        <w:rPr>
          <w:rFonts w:ascii="宋体" w:hAnsi="宋体" w:hint="eastAsia"/>
          <w:sz w:val="24"/>
        </w:rPr>
        <w:t>1</w:t>
      </w:r>
      <w:r>
        <w:rPr>
          <w:rFonts w:ascii="宋体" w:hAnsi="宋体"/>
          <w:sz w:val="24"/>
        </w:rPr>
        <w:t>)</w:t>
      </w:r>
      <w:r w:rsidRPr="0058560C">
        <w:rPr>
          <w:rFonts w:ascii="宋体" w:hAnsi="宋体" w:hint="eastAsia"/>
          <w:sz w:val="24"/>
        </w:rPr>
        <w:t>建议</w:t>
      </w:r>
      <w:r w:rsidRPr="0058560C">
        <w:rPr>
          <w:rFonts w:ascii="宋体" w:hAnsi="宋体"/>
          <w:sz w:val="24"/>
        </w:rPr>
        <w:t>施工时采用“短进尺、弱爆破、</w:t>
      </w:r>
      <w:r>
        <w:rPr>
          <w:rFonts w:ascii="宋体" w:hAnsi="宋体" w:hint="eastAsia"/>
          <w:sz w:val="24"/>
        </w:rPr>
        <w:t>及时支护</w:t>
      </w:r>
      <w:r w:rsidRPr="0058560C">
        <w:rPr>
          <w:rFonts w:ascii="宋体" w:hAnsi="宋体"/>
          <w:sz w:val="24"/>
        </w:rPr>
        <w:t>、勤量测、快循环”的施工原则，严格按照设计要求及施工规范施工</w:t>
      </w:r>
      <w:r w:rsidRPr="0058560C">
        <w:rPr>
          <w:rFonts w:ascii="宋体" w:hAnsi="宋体" w:hint="eastAsia"/>
          <w:sz w:val="24"/>
        </w:rPr>
        <w:t>，</w:t>
      </w:r>
      <w:r w:rsidRPr="0058560C">
        <w:rPr>
          <w:rFonts w:ascii="宋体" w:hAnsi="宋体"/>
          <w:sz w:val="24"/>
        </w:rPr>
        <w:t>以确保隧道施工安全</w:t>
      </w:r>
      <w:r w:rsidRPr="0058560C">
        <w:rPr>
          <w:rFonts w:ascii="宋体" w:hAnsi="宋体" w:hint="eastAsia"/>
          <w:sz w:val="24"/>
        </w:rPr>
        <w:t>；</w:t>
      </w:r>
    </w:p>
    <w:p w:rsidR="00482B19" w:rsidRPr="0058560C" w:rsidRDefault="00482B19" w:rsidP="00482B19">
      <w:pPr>
        <w:spacing w:line="360" w:lineRule="auto"/>
        <w:ind w:firstLineChars="200" w:firstLine="480"/>
        <w:rPr>
          <w:rFonts w:ascii="宋体" w:hAnsi="宋体"/>
          <w:sz w:val="24"/>
        </w:rPr>
      </w:pPr>
      <w:r w:rsidRPr="0058560C">
        <w:rPr>
          <w:rFonts w:ascii="宋体" w:hAnsi="宋体"/>
          <w:sz w:val="24"/>
        </w:rPr>
        <w:t>2</w:t>
      </w:r>
      <w:r>
        <w:rPr>
          <w:rFonts w:ascii="宋体" w:hAnsi="宋体"/>
          <w:sz w:val="24"/>
        </w:rPr>
        <w:t>)</w:t>
      </w:r>
      <w:r w:rsidRPr="0058560C">
        <w:rPr>
          <w:rFonts w:ascii="宋体" w:hAnsi="宋体" w:hint="eastAsia"/>
          <w:sz w:val="24"/>
        </w:rPr>
        <w:t>严格控制超前导管注浆质量，做到各施工工序衔接及时，严格控制系统锚杆及锁脚锚杆施工质量；</w:t>
      </w:r>
    </w:p>
    <w:p w:rsidR="00482B19" w:rsidRPr="007161A4" w:rsidRDefault="00482B19" w:rsidP="00482B19">
      <w:pPr>
        <w:pStyle w:val="-"/>
        <w:ind w:firstLine="480"/>
        <w:rPr>
          <w:rFonts w:ascii="宋体" w:hAnsi="宋体"/>
          <w:szCs w:val="24"/>
        </w:rPr>
      </w:pPr>
      <w:r>
        <w:rPr>
          <w:rFonts w:ascii="宋体" w:hAnsi="宋体" w:hint="eastAsia"/>
        </w:rPr>
        <w:t>3</w:t>
      </w:r>
      <w:r>
        <w:rPr>
          <w:rFonts w:ascii="宋体" w:hAnsi="宋体"/>
        </w:rPr>
        <w:t>)</w:t>
      </w:r>
      <w:r w:rsidRPr="005B4921">
        <w:rPr>
          <w:rFonts w:ascii="宋体" w:hAnsi="宋体" w:hint="eastAsia"/>
          <w:szCs w:val="24"/>
        </w:rPr>
        <w:t xml:space="preserve"> </w:t>
      </w:r>
      <w:r w:rsidRPr="007161A4">
        <w:rPr>
          <w:rFonts w:ascii="宋体" w:hAnsi="宋体" w:hint="eastAsia"/>
          <w:szCs w:val="24"/>
        </w:rPr>
        <w:t>施工过程中注意对监控测点的保护，</w:t>
      </w:r>
      <w:r>
        <w:rPr>
          <w:rFonts w:ascii="宋体" w:hAnsi="宋体" w:hint="eastAsia"/>
          <w:szCs w:val="24"/>
        </w:rPr>
        <w:t>确保监控量测数据的延续性，保证</w:t>
      </w:r>
      <w:r w:rsidRPr="007161A4">
        <w:rPr>
          <w:rFonts w:ascii="宋体" w:hAnsi="宋体" w:hint="eastAsia"/>
          <w:szCs w:val="24"/>
        </w:rPr>
        <w:t>测量</w:t>
      </w:r>
      <w:r>
        <w:rPr>
          <w:rFonts w:ascii="宋体" w:hAnsi="宋体" w:hint="eastAsia"/>
          <w:szCs w:val="24"/>
        </w:rPr>
        <w:t>结果的有效性</w:t>
      </w:r>
      <w:r w:rsidRPr="007161A4">
        <w:rPr>
          <w:rFonts w:ascii="宋体" w:hAnsi="宋体" w:hint="eastAsia"/>
          <w:szCs w:val="24"/>
        </w:rPr>
        <w:t>。</w:t>
      </w:r>
    </w:p>
    <w:bookmarkEnd w:id="91"/>
    <w:p w:rsidR="00482B19" w:rsidRDefault="00482B19" w:rsidP="00482B19">
      <w:pPr>
        <w:pStyle w:val="-"/>
        <w:ind w:firstLine="480"/>
        <w:rPr>
          <w:rFonts w:ascii="宋体" w:hAnsi="宋体"/>
        </w:rPr>
      </w:pPr>
    </w:p>
    <w:p w:rsidR="00482B19" w:rsidRDefault="00482B19" w:rsidP="00482B19">
      <w:pPr>
        <w:spacing w:line="360" w:lineRule="auto"/>
        <w:ind w:firstLine="573"/>
        <w:rPr>
          <w:rFonts w:ascii="宋体" w:hAnsi="宋体"/>
          <w:sz w:val="24"/>
        </w:rPr>
      </w:pPr>
    </w:p>
    <w:p w:rsidR="003A435F" w:rsidRPr="00482B19" w:rsidRDefault="003A435F"/>
    <w:sectPr w:rsidR="003A435F" w:rsidRPr="00482B19" w:rsidSect="00377DFB">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116" w:rsidRDefault="00833116" w:rsidP="00482B19">
      <w:r>
        <w:separator/>
      </w:r>
    </w:p>
  </w:endnote>
  <w:endnote w:type="continuationSeparator" w:id="0">
    <w:p w:rsidR="00833116" w:rsidRDefault="00833116" w:rsidP="00482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CG Times">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78" w:rsidRDefault="00B46078" w:rsidP="00377DFB">
    <w:pPr>
      <w:jc w:val="center"/>
    </w:pPr>
    <w:r w:rsidRPr="006D2150">
      <w:rPr>
        <w:rFonts w:ascii="宋体" w:hAnsi="宋体" w:hint="eastAsia"/>
      </w:rPr>
      <w:t>第</w:t>
    </w:r>
    <w:r w:rsidR="00013CA1">
      <w:rPr>
        <w:rFonts w:ascii="宋体" w:hAnsi="宋体"/>
      </w:rPr>
      <w:fldChar w:fldCharType="begin"/>
    </w:r>
    <w:r>
      <w:rPr>
        <w:rFonts w:ascii="宋体" w:hAnsi="宋体"/>
      </w:rPr>
      <w:instrText xml:space="preserve"> PAGE  </w:instrText>
    </w:r>
    <w:r w:rsidR="00013CA1">
      <w:rPr>
        <w:rFonts w:ascii="宋体" w:hAnsi="宋体"/>
      </w:rPr>
      <w:fldChar w:fldCharType="separate"/>
    </w:r>
    <w:r w:rsidR="00152313">
      <w:rPr>
        <w:rFonts w:ascii="宋体" w:hAnsi="宋体"/>
        <w:noProof/>
      </w:rPr>
      <w:t>15</w:t>
    </w:r>
    <w:r w:rsidR="00013CA1">
      <w:rPr>
        <w:rFonts w:ascii="宋体" w:hAnsi="宋体"/>
      </w:rPr>
      <w:fldChar w:fldCharType="end"/>
    </w:r>
    <w:r w:rsidRPr="006D2150">
      <w:rPr>
        <w:rFonts w:ascii="宋体" w:hAnsi="宋体" w:hint="eastAsia"/>
      </w:rPr>
      <w:t>页</w:t>
    </w:r>
    <w:r w:rsidRPr="006D2150">
      <w:rPr>
        <w:rFonts w:ascii="宋体" w:hAnsi="宋体"/>
      </w:rPr>
      <w:t xml:space="preserve"> </w:t>
    </w:r>
    <w:r w:rsidRPr="006D2150">
      <w:rPr>
        <w:rFonts w:ascii="宋体" w:hAnsi="宋体" w:hint="eastAsia"/>
      </w:rPr>
      <w:t>共</w:t>
    </w:r>
    <w:bookmarkStart w:id="93" w:name="totalPage"/>
    <w:r>
      <w:rPr>
        <w:rFonts w:ascii="宋体" w:hAnsi="宋体" w:hint="eastAsia"/>
      </w:rPr>
      <w:t>29</w:t>
    </w:r>
    <w:bookmarkEnd w:id="93"/>
    <w:r>
      <w:rPr>
        <w:rFonts w:ascii="宋体" w:hAnsi="宋体"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116" w:rsidRDefault="00833116" w:rsidP="00482B19">
      <w:r>
        <w:separator/>
      </w:r>
    </w:p>
  </w:footnote>
  <w:footnote w:type="continuationSeparator" w:id="0">
    <w:p w:rsidR="00833116" w:rsidRDefault="00833116" w:rsidP="00482B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78" w:rsidRPr="00377DFB" w:rsidRDefault="00B46078" w:rsidP="00377DFB">
    <w:pPr>
      <w:pBdr>
        <w:bottom w:val="single" w:sz="4" w:space="1" w:color="auto"/>
      </w:pBdr>
      <w:spacing w:line="288" w:lineRule="auto"/>
    </w:pPr>
    <w:bookmarkStart w:id="92" w:name="headerText"/>
    <w:r w:rsidRPr="00E3762A">
      <w:rPr>
        <w:rFonts w:hint="eastAsia"/>
        <w:sz w:val="18"/>
        <w:szCs w:val="18"/>
      </w:rPr>
      <w:t>云南保山至泸水高速公路老营特长隧道进口监控量测报告</w:t>
    </w:r>
    <w:r w:rsidRPr="00E3762A">
      <w:rPr>
        <w:rFonts w:hint="eastAsia"/>
        <w:sz w:val="18"/>
        <w:szCs w:val="18"/>
      </w:rPr>
      <w:t xml:space="preserve">   </w:t>
    </w:r>
    <w:r>
      <w:rPr>
        <w:rFonts w:hint="eastAsia"/>
        <w:sz w:val="18"/>
        <w:szCs w:val="18"/>
      </w:rPr>
      <w:t xml:space="preserve">  </w:t>
    </w:r>
    <w:r w:rsidRPr="00E3762A">
      <w:rPr>
        <w:rFonts w:hint="eastAsia"/>
        <w:sz w:val="18"/>
        <w:szCs w:val="18"/>
      </w:rPr>
      <w:t>报告编号：</w:t>
    </w:r>
    <w:r w:rsidRPr="00E3762A">
      <w:rPr>
        <w:rFonts w:hint="eastAsia"/>
        <w:sz w:val="18"/>
        <w:szCs w:val="18"/>
      </w:rPr>
      <w:t>GJJCZX</w:t>
    </w:r>
    <w:r w:rsidRPr="00E3762A">
      <w:rPr>
        <w:sz w:val="18"/>
        <w:szCs w:val="18"/>
      </w:rPr>
      <w:t>-</w:t>
    </w:r>
    <w:r w:rsidRPr="00E3762A">
      <w:rPr>
        <w:rFonts w:hint="eastAsia"/>
        <w:sz w:val="18"/>
        <w:szCs w:val="18"/>
      </w:rPr>
      <w:t>BLGS</w:t>
    </w:r>
    <w:r w:rsidRPr="00E3762A">
      <w:rPr>
        <w:sz w:val="18"/>
        <w:szCs w:val="18"/>
      </w:rPr>
      <w:t>-</w:t>
    </w:r>
    <w:r w:rsidRPr="00E3762A">
      <w:rPr>
        <w:rFonts w:hint="eastAsia"/>
        <w:sz w:val="18"/>
        <w:szCs w:val="18"/>
      </w:rPr>
      <w:t>LYJK</w:t>
    </w:r>
    <w:r w:rsidRPr="00E3762A">
      <w:rPr>
        <w:sz w:val="18"/>
        <w:szCs w:val="18"/>
      </w:rPr>
      <w:t>LC</w:t>
    </w:r>
    <w:r w:rsidRPr="00E3762A">
      <w:rPr>
        <w:rFonts w:hint="eastAsia"/>
        <w:sz w:val="18"/>
        <w:szCs w:val="18"/>
      </w:rPr>
      <w:t>-</w:t>
    </w:r>
    <w:r w:rsidRPr="00E3762A">
      <w:rPr>
        <w:sz w:val="18"/>
        <w:szCs w:val="18"/>
      </w:rPr>
      <w:t>JK</w:t>
    </w:r>
    <w:r w:rsidRPr="00E3762A">
      <w:rPr>
        <w:rFonts w:hint="eastAsia"/>
        <w:sz w:val="18"/>
        <w:szCs w:val="18"/>
      </w:rPr>
      <w:t>-</w:t>
    </w:r>
    <w:r w:rsidRPr="00E3762A">
      <w:rPr>
        <w:sz w:val="18"/>
        <w:szCs w:val="18"/>
      </w:rPr>
      <w:t>0</w:t>
    </w:r>
    <w:r w:rsidRPr="00E3762A">
      <w:rPr>
        <w:rFonts w:hint="eastAsia"/>
        <w:sz w:val="18"/>
        <w:szCs w:val="18"/>
      </w:rPr>
      <w:t>01</w:t>
    </w:r>
    <w:bookmarkEnd w:id="92"/>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5A035FA6"/>
    <w:multiLevelType w:val="multilevel"/>
    <w:tmpl w:val="5A035FA6"/>
    <w:lvl w:ilvl="0">
      <w:start w:val="1"/>
      <w:numFmt w:val="decimal"/>
      <w:pStyle w:val="2"/>
      <w:lvlText w:val="%1."/>
      <w:lvlJc w:val="left"/>
      <w:pPr>
        <w:ind w:left="1680" w:hanging="420"/>
      </w:pPr>
      <w:rPr>
        <w:rFonts w:cs="Times New Roman"/>
      </w:rPr>
    </w:lvl>
    <w:lvl w:ilvl="1">
      <w:start w:val="1"/>
      <w:numFmt w:val="lowerLetter"/>
      <w:lvlText w:val="%2)"/>
      <w:lvlJc w:val="left"/>
      <w:pPr>
        <w:ind w:left="2100" w:hanging="420"/>
      </w:pPr>
      <w:rPr>
        <w:rFonts w:cs="Times New Roman"/>
      </w:rPr>
    </w:lvl>
    <w:lvl w:ilvl="2">
      <w:start w:val="1"/>
      <w:numFmt w:val="lowerRoman"/>
      <w:lvlText w:val="%3."/>
      <w:lvlJc w:val="right"/>
      <w:pPr>
        <w:ind w:left="2520" w:hanging="420"/>
      </w:pPr>
      <w:rPr>
        <w:rFonts w:cs="Times New Roman"/>
      </w:rPr>
    </w:lvl>
    <w:lvl w:ilvl="3">
      <w:start w:val="1"/>
      <w:numFmt w:val="decimal"/>
      <w:lvlText w:val="%4."/>
      <w:lvlJc w:val="left"/>
      <w:pPr>
        <w:ind w:left="2940" w:hanging="420"/>
      </w:pPr>
      <w:rPr>
        <w:rFonts w:cs="Times New Roman"/>
      </w:rPr>
    </w:lvl>
    <w:lvl w:ilvl="4">
      <w:start w:val="1"/>
      <w:numFmt w:val="lowerLetter"/>
      <w:lvlText w:val="%5)"/>
      <w:lvlJc w:val="left"/>
      <w:pPr>
        <w:ind w:left="3360" w:hanging="420"/>
      </w:pPr>
      <w:rPr>
        <w:rFonts w:cs="Times New Roman"/>
      </w:rPr>
    </w:lvl>
    <w:lvl w:ilvl="5">
      <w:start w:val="1"/>
      <w:numFmt w:val="lowerRoman"/>
      <w:lvlText w:val="%6."/>
      <w:lvlJc w:val="right"/>
      <w:pPr>
        <w:ind w:left="3780" w:hanging="420"/>
      </w:pPr>
      <w:rPr>
        <w:rFonts w:cs="Times New Roman"/>
      </w:rPr>
    </w:lvl>
    <w:lvl w:ilvl="6">
      <w:start w:val="1"/>
      <w:numFmt w:val="decimal"/>
      <w:lvlText w:val="%7."/>
      <w:lvlJc w:val="left"/>
      <w:pPr>
        <w:ind w:left="4200" w:hanging="420"/>
      </w:pPr>
      <w:rPr>
        <w:rFonts w:cs="Times New Roman"/>
      </w:rPr>
    </w:lvl>
    <w:lvl w:ilvl="7">
      <w:start w:val="1"/>
      <w:numFmt w:val="lowerLetter"/>
      <w:lvlText w:val="%8)"/>
      <w:lvlJc w:val="left"/>
      <w:pPr>
        <w:ind w:left="4620" w:hanging="420"/>
      </w:pPr>
      <w:rPr>
        <w:rFonts w:cs="Times New Roman"/>
      </w:rPr>
    </w:lvl>
    <w:lvl w:ilvl="8">
      <w:start w:val="1"/>
      <w:numFmt w:val="lowerRoman"/>
      <w:lvlText w:val="%9."/>
      <w:lvlJc w:val="right"/>
      <w:pPr>
        <w:ind w:left="5040" w:hanging="420"/>
      </w:pPr>
      <w:rPr>
        <w:rFonts w:cs="Times New Roman"/>
      </w:r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B19"/>
    <w:rsid w:val="00013CA1"/>
    <w:rsid w:val="00057392"/>
    <w:rsid w:val="00095374"/>
    <w:rsid w:val="00096D6D"/>
    <w:rsid w:val="00116959"/>
    <w:rsid w:val="00121631"/>
    <w:rsid w:val="001235E2"/>
    <w:rsid w:val="00152313"/>
    <w:rsid w:val="00155F3A"/>
    <w:rsid w:val="001759B1"/>
    <w:rsid w:val="00244239"/>
    <w:rsid w:val="00264FB7"/>
    <w:rsid w:val="002703AF"/>
    <w:rsid w:val="002C2575"/>
    <w:rsid w:val="002F7A23"/>
    <w:rsid w:val="003353D5"/>
    <w:rsid w:val="00367D71"/>
    <w:rsid w:val="00377DFB"/>
    <w:rsid w:val="003A435F"/>
    <w:rsid w:val="003D1C96"/>
    <w:rsid w:val="003F4411"/>
    <w:rsid w:val="00403313"/>
    <w:rsid w:val="00433C92"/>
    <w:rsid w:val="004760E2"/>
    <w:rsid w:val="00482B19"/>
    <w:rsid w:val="00497D69"/>
    <w:rsid w:val="004A489F"/>
    <w:rsid w:val="004F305B"/>
    <w:rsid w:val="005472DE"/>
    <w:rsid w:val="00575F56"/>
    <w:rsid w:val="0058036C"/>
    <w:rsid w:val="005948CE"/>
    <w:rsid w:val="005D28A9"/>
    <w:rsid w:val="005D4B8F"/>
    <w:rsid w:val="006D3201"/>
    <w:rsid w:val="006E1189"/>
    <w:rsid w:val="006E14E1"/>
    <w:rsid w:val="006F5DE7"/>
    <w:rsid w:val="0071608C"/>
    <w:rsid w:val="0073167A"/>
    <w:rsid w:val="00745632"/>
    <w:rsid w:val="007779DC"/>
    <w:rsid w:val="0078707A"/>
    <w:rsid w:val="007B7C18"/>
    <w:rsid w:val="00833116"/>
    <w:rsid w:val="00983D80"/>
    <w:rsid w:val="009B344D"/>
    <w:rsid w:val="009B79C9"/>
    <w:rsid w:val="00A117D5"/>
    <w:rsid w:val="00A8530E"/>
    <w:rsid w:val="00AB6B09"/>
    <w:rsid w:val="00AE3498"/>
    <w:rsid w:val="00AE3A5C"/>
    <w:rsid w:val="00B27A3D"/>
    <w:rsid w:val="00B4060A"/>
    <w:rsid w:val="00B46078"/>
    <w:rsid w:val="00BA36B9"/>
    <w:rsid w:val="00BF582E"/>
    <w:rsid w:val="00C212B3"/>
    <w:rsid w:val="00C81AF6"/>
    <w:rsid w:val="00D4071A"/>
    <w:rsid w:val="00D44950"/>
    <w:rsid w:val="00D74C22"/>
    <w:rsid w:val="00DF6BFF"/>
    <w:rsid w:val="00E430DA"/>
    <w:rsid w:val="00E87829"/>
    <w:rsid w:val="00FC21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B19"/>
    <w:pPr>
      <w:widowControl w:val="0"/>
      <w:jc w:val="both"/>
    </w:pPr>
    <w:rPr>
      <w:rFonts w:ascii="Times New Roman" w:eastAsia="宋体" w:hAnsi="Times New Roman" w:cs="Times New Roman"/>
      <w:szCs w:val="21"/>
    </w:rPr>
  </w:style>
  <w:style w:type="paragraph" w:styleId="1">
    <w:name w:val="heading 1"/>
    <w:basedOn w:val="a"/>
    <w:next w:val="a"/>
    <w:link w:val="1Char1"/>
    <w:qFormat/>
    <w:rsid w:val="00482B19"/>
    <w:pPr>
      <w:keepNext/>
      <w:keepLines/>
      <w:spacing w:before="120" w:after="120"/>
      <w:jc w:val="left"/>
      <w:outlineLvl w:val="0"/>
    </w:pPr>
    <w:rPr>
      <w:b/>
      <w:bCs/>
      <w:kern w:val="44"/>
      <w:sz w:val="24"/>
      <w:szCs w:val="24"/>
    </w:rPr>
  </w:style>
  <w:style w:type="paragraph" w:styleId="20">
    <w:name w:val="heading 2"/>
    <w:basedOn w:val="a"/>
    <w:next w:val="a"/>
    <w:link w:val="2Char"/>
    <w:qFormat/>
    <w:rsid w:val="00482B1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1"/>
    <w:qFormat/>
    <w:rsid w:val="00482B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2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2B19"/>
    <w:rPr>
      <w:sz w:val="18"/>
      <w:szCs w:val="18"/>
    </w:rPr>
  </w:style>
  <w:style w:type="paragraph" w:styleId="a4">
    <w:name w:val="footer"/>
    <w:basedOn w:val="a"/>
    <w:link w:val="Char0"/>
    <w:uiPriority w:val="99"/>
    <w:unhideWhenUsed/>
    <w:rsid w:val="00482B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2B19"/>
    <w:rPr>
      <w:sz w:val="18"/>
      <w:szCs w:val="18"/>
    </w:rPr>
  </w:style>
  <w:style w:type="character" w:customStyle="1" w:styleId="1Char">
    <w:name w:val="标题 1 Char"/>
    <w:basedOn w:val="a0"/>
    <w:link w:val="1"/>
    <w:uiPriority w:val="9"/>
    <w:rsid w:val="00482B19"/>
    <w:rPr>
      <w:rFonts w:ascii="Times New Roman" w:eastAsia="宋体" w:hAnsi="Times New Roman" w:cs="Times New Roman"/>
      <w:b/>
      <w:bCs/>
      <w:kern w:val="44"/>
      <w:sz w:val="44"/>
      <w:szCs w:val="44"/>
    </w:rPr>
  </w:style>
  <w:style w:type="character" w:customStyle="1" w:styleId="2Char">
    <w:name w:val="标题 2 Char"/>
    <w:basedOn w:val="a0"/>
    <w:link w:val="20"/>
    <w:rsid w:val="00482B19"/>
    <w:rPr>
      <w:rFonts w:ascii="Arial" w:eastAsia="黑体" w:hAnsi="Arial" w:cs="Times New Roman"/>
      <w:b/>
      <w:bCs/>
      <w:sz w:val="32"/>
      <w:szCs w:val="32"/>
    </w:rPr>
  </w:style>
  <w:style w:type="character" w:customStyle="1" w:styleId="3Char">
    <w:name w:val="标题 3 Char"/>
    <w:basedOn w:val="a0"/>
    <w:link w:val="3"/>
    <w:uiPriority w:val="9"/>
    <w:semiHidden/>
    <w:rsid w:val="00482B19"/>
    <w:rPr>
      <w:rFonts w:ascii="Times New Roman" w:eastAsia="宋体" w:hAnsi="Times New Roman" w:cs="Times New Roman"/>
      <w:b/>
      <w:bCs/>
      <w:sz w:val="32"/>
      <w:szCs w:val="32"/>
    </w:rPr>
  </w:style>
  <w:style w:type="character" w:customStyle="1" w:styleId="Char1">
    <w:name w:val="批注文字 Char1"/>
    <w:link w:val="a5"/>
    <w:rsid w:val="00482B19"/>
    <w:rPr>
      <w:sz w:val="28"/>
      <w:szCs w:val="30"/>
    </w:rPr>
  </w:style>
  <w:style w:type="character" w:customStyle="1" w:styleId="Char10">
    <w:name w:val="正文文本 Char1"/>
    <w:link w:val="a6"/>
    <w:rsid w:val="00482B19"/>
    <w:rPr>
      <w:szCs w:val="24"/>
    </w:rPr>
  </w:style>
  <w:style w:type="character" w:customStyle="1" w:styleId="Char11">
    <w:name w:val="日期 Char1"/>
    <w:link w:val="a7"/>
    <w:rsid w:val="00482B19"/>
    <w:rPr>
      <w:szCs w:val="21"/>
    </w:rPr>
  </w:style>
  <w:style w:type="character" w:styleId="a8">
    <w:name w:val="Hyperlink"/>
    <w:uiPriority w:val="99"/>
    <w:rsid w:val="00482B19"/>
    <w:rPr>
      <w:rFonts w:cs="Times New Roman"/>
      <w:color w:val="0000FF"/>
      <w:u w:val="single"/>
    </w:rPr>
  </w:style>
  <w:style w:type="character" w:customStyle="1" w:styleId="2Char0">
    <w:name w:val="标题 2_使用中 Char"/>
    <w:link w:val="21"/>
    <w:locked/>
    <w:rsid w:val="00482B19"/>
    <w:rPr>
      <w:rFonts w:eastAsia="黑体"/>
      <w:b/>
      <w:bCs/>
      <w:sz w:val="24"/>
      <w:szCs w:val="32"/>
    </w:rPr>
  </w:style>
  <w:style w:type="character" w:customStyle="1" w:styleId="Char12">
    <w:name w:val="正文文本缩进 Char1"/>
    <w:link w:val="a9"/>
    <w:locked/>
    <w:rsid w:val="00482B19"/>
    <w:rPr>
      <w:rFonts w:eastAsia="宋体"/>
      <w:sz w:val="24"/>
      <w:szCs w:val="24"/>
    </w:rPr>
  </w:style>
  <w:style w:type="character" w:customStyle="1" w:styleId="1Char1">
    <w:name w:val="标题 1 Char1"/>
    <w:link w:val="1"/>
    <w:locked/>
    <w:rsid w:val="00482B19"/>
    <w:rPr>
      <w:rFonts w:ascii="Times New Roman" w:eastAsia="宋体" w:hAnsi="Times New Roman" w:cs="Times New Roman"/>
      <w:b/>
      <w:bCs/>
      <w:kern w:val="44"/>
      <w:sz w:val="24"/>
      <w:szCs w:val="24"/>
    </w:rPr>
  </w:style>
  <w:style w:type="character" w:customStyle="1" w:styleId="Char2">
    <w:name w:val="正文_使用中 Char"/>
    <w:link w:val="aa"/>
    <w:locked/>
    <w:rsid w:val="00482B19"/>
    <w:rPr>
      <w:rFonts w:eastAsia="宋体" w:cs="宋体"/>
      <w:sz w:val="24"/>
    </w:rPr>
  </w:style>
  <w:style w:type="character" w:styleId="ab">
    <w:name w:val="annotation reference"/>
    <w:rsid w:val="00482B19"/>
    <w:rPr>
      <w:sz w:val="21"/>
      <w:szCs w:val="21"/>
    </w:rPr>
  </w:style>
  <w:style w:type="character" w:customStyle="1" w:styleId="Char13">
    <w:name w:val="文档结构图 Char1"/>
    <w:link w:val="ac"/>
    <w:semiHidden/>
    <w:locked/>
    <w:rsid w:val="00482B19"/>
    <w:rPr>
      <w:rFonts w:eastAsia="宋体"/>
      <w:szCs w:val="21"/>
      <w:shd w:val="clear" w:color="auto" w:fill="000080"/>
    </w:rPr>
  </w:style>
  <w:style w:type="character" w:customStyle="1" w:styleId="Char14">
    <w:name w:val="标题 Char1"/>
    <w:link w:val="ad"/>
    <w:rsid w:val="00482B19"/>
    <w:rPr>
      <w:rFonts w:ascii="Cambria" w:hAnsi="Cambria" w:cs="Times New Roman"/>
      <w:b/>
      <w:bCs/>
      <w:sz w:val="32"/>
      <w:szCs w:val="32"/>
    </w:rPr>
  </w:style>
  <w:style w:type="character" w:customStyle="1" w:styleId="Char15">
    <w:name w:val="副标题 Char1"/>
    <w:link w:val="ae"/>
    <w:rsid w:val="00482B19"/>
    <w:rPr>
      <w:rFonts w:ascii="Cambria" w:hAnsi="Cambria" w:cs="Times New Roman"/>
      <w:b/>
      <w:bCs/>
      <w:kern w:val="28"/>
      <w:sz w:val="32"/>
      <w:szCs w:val="32"/>
    </w:rPr>
  </w:style>
  <w:style w:type="character" w:styleId="af">
    <w:name w:val="page number"/>
    <w:rsid w:val="00482B19"/>
    <w:rPr>
      <w:rFonts w:cs="Times New Roman"/>
    </w:rPr>
  </w:style>
  <w:style w:type="character" w:customStyle="1" w:styleId="af0">
    <w:name w:val="页脚 字符"/>
    <w:uiPriority w:val="99"/>
    <w:locked/>
    <w:rsid w:val="00482B19"/>
    <w:rPr>
      <w:rFonts w:eastAsia="宋体"/>
      <w:kern w:val="2"/>
      <w:sz w:val="18"/>
      <w:szCs w:val="18"/>
      <w:lang w:val="en-US" w:eastAsia="zh-CN" w:bidi="ar-SA"/>
    </w:rPr>
  </w:style>
  <w:style w:type="character" w:customStyle="1" w:styleId="Char3">
    <w:name w:val="表内容 Char"/>
    <w:link w:val="af1"/>
    <w:locked/>
    <w:rsid w:val="00482B19"/>
    <w:rPr>
      <w:rFonts w:eastAsia="宋体" w:cs="宋体"/>
    </w:rPr>
  </w:style>
  <w:style w:type="paragraph" w:customStyle="1" w:styleId="af2">
    <w:uiPriority w:val="99"/>
    <w:unhideWhenUsed/>
    <w:rsid w:val="00482B19"/>
    <w:pPr>
      <w:widowControl w:val="0"/>
      <w:jc w:val="both"/>
    </w:pPr>
    <w:rPr>
      <w:rFonts w:ascii="Times New Roman" w:eastAsia="宋体" w:hAnsi="Times New Roman" w:cs="Times New Roman"/>
      <w:szCs w:val="21"/>
    </w:rPr>
  </w:style>
  <w:style w:type="character" w:customStyle="1" w:styleId="GB2312Char">
    <w:name w:val="样式 仿宋_GB2312 三号 Char"/>
    <w:link w:val="GB2312"/>
    <w:rsid w:val="00482B19"/>
    <w:rPr>
      <w:rFonts w:ascii="仿宋_GB2312" w:eastAsia="仿宋_GB2312"/>
      <w:sz w:val="32"/>
      <w:szCs w:val="32"/>
    </w:rPr>
  </w:style>
  <w:style w:type="character" w:customStyle="1" w:styleId="Char16">
    <w:name w:val="批注框文本 Char1"/>
    <w:link w:val="af3"/>
    <w:semiHidden/>
    <w:locked/>
    <w:rsid w:val="00482B19"/>
    <w:rPr>
      <w:rFonts w:eastAsia="宋体"/>
      <w:sz w:val="18"/>
      <w:szCs w:val="18"/>
    </w:rPr>
  </w:style>
  <w:style w:type="character" w:customStyle="1" w:styleId="1Char0">
    <w:name w:val="标题 1(使用中) Char"/>
    <w:link w:val="10"/>
    <w:locked/>
    <w:rsid w:val="00482B19"/>
    <w:rPr>
      <w:rFonts w:eastAsia="黑体"/>
      <w:b/>
      <w:bCs/>
      <w:kern w:val="44"/>
      <w:sz w:val="28"/>
      <w:szCs w:val="44"/>
    </w:rPr>
  </w:style>
  <w:style w:type="character" w:customStyle="1" w:styleId="af4">
    <w:name w:val="页眉 字符"/>
    <w:uiPriority w:val="99"/>
    <w:locked/>
    <w:rsid w:val="00482B19"/>
    <w:rPr>
      <w:rFonts w:eastAsia="宋体"/>
      <w:kern w:val="2"/>
      <w:sz w:val="18"/>
      <w:szCs w:val="18"/>
      <w:lang w:val="en-US" w:eastAsia="zh-CN" w:bidi="ar-SA"/>
    </w:rPr>
  </w:style>
  <w:style w:type="paragraph" w:styleId="a5">
    <w:name w:val="annotation text"/>
    <w:basedOn w:val="a"/>
    <w:link w:val="Char1"/>
    <w:rsid w:val="00482B19"/>
    <w:pPr>
      <w:adjustRightInd w:val="0"/>
      <w:snapToGrid w:val="0"/>
      <w:spacing w:line="360" w:lineRule="auto"/>
      <w:ind w:firstLineChars="200" w:firstLine="563"/>
      <w:jc w:val="left"/>
    </w:pPr>
    <w:rPr>
      <w:rFonts w:asciiTheme="minorHAnsi" w:eastAsiaTheme="minorEastAsia" w:hAnsiTheme="minorHAnsi" w:cstheme="minorBidi"/>
      <w:sz w:val="28"/>
      <w:szCs w:val="30"/>
    </w:rPr>
  </w:style>
  <w:style w:type="character" w:customStyle="1" w:styleId="Char4">
    <w:name w:val="批注文字 Char"/>
    <w:basedOn w:val="a0"/>
    <w:link w:val="a5"/>
    <w:uiPriority w:val="99"/>
    <w:semiHidden/>
    <w:rsid w:val="00482B19"/>
    <w:rPr>
      <w:rFonts w:ascii="Times New Roman" w:eastAsia="宋体" w:hAnsi="Times New Roman" w:cs="Times New Roman"/>
      <w:szCs w:val="21"/>
    </w:rPr>
  </w:style>
  <w:style w:type="paragraph" w:customStyle="1" w:styleId="font6">
    <w:name w:val="font6"/>
    <w:basedOn w:val="a"/>
    <w:rsid w:val="00482B19"/>
    <w:pPr>
      <w:widowControl/>
      <w:spacing w:before="100" w:beforeAutospacing="1" w:after="100" w:afterAutospacing="1"/>
      <w:jc w:val="left"/>
    </w:pPr>
    <w:rPr>
      <w:rFonts w:ascii="宋体" w:hAnsi="宋体" w:cs="宋体"/>
      <w:b/>
      <w:bCs/>
      <w:color w:val="000000"/>
      <w:kern w:val="0"/>
      <w:sz w:val="16"/>
      <w:szCs w:val="16"/>
    </w:rPr>
  </w:style>
  <w:style w:type="paragraph" w:customStyle="1" w:styleId="xl69">
    <w:name w:val="xl69"/>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FF00"/>
      <w:kern w:val="0"/>
      <w:sz w:val="20"/>
      <w:szCs w:val="20"/>
    </w:rPr>
  </w:style>
  <w:style w:type="paragraph" w:customStyle="1" w:styleId="af5">
    <w:name w:val="封三责任表"/>
    <w:rsid w:val="00482B19"/>
    <w:pPr>
      <w:spacing w:line="360" w:lineRule="auto"/>
      <w:ind w:firstLineChars="500" w:firstLine="1400"/>
    </w:pPr>
    <w:rPr>
      <w:rFonts w:ascii="Times New Roman" w:eastAsia="宋体" w:hAnsi="Times New Roman" w:cs="宋体"/>
      <w:sz w:val="28"/>
      <w:szCs w:val="20"/>
    </w:rPr>
  </w:style>
  <w:style w:type="paragraph" w:customStyle="1" w:styleId="10">
    <w:name w:val="标题 1(使用中)"/>
    <w:basedOn w:val="1"/>
    <w:link w:val="1Char0"/>
    <w:rsid w:val="00482B19"/>
    <w:pPr>
      <w:spacing w:before="240" w:after="240" w:line="360" w:lineRule="auto"/>
    </w:pPr>
    <w:rPr>
      <w:rFonts w:asciiTheme="minorHAnsi" w:eastAsia="黑体" w:hAnsiTheme="minorHAnsi" w:cstheme="minorBidi"/>
      <w:sz w:val="28"/>
      <w:szCs w:val="44"/>
    </w:rPr>
  </w:style>
  <w:style w:type="paragraph" w:styleId="30">
    <w:name w:val="toc 3"/>
    <w:basedOn w:val="a"/>
    <w:next w:val="a"/>
    <w:uiPriority w:val="39"/>
    <w:unhideWhenUsed/>
    <w:qFormat/>
    <w:rsid w:val="00482B19"/>
    <w:pPr>
      <w:ind w:left="420"/>
      <w:jc w:val="left"/>
    </w:pPr>
    <w:rPr>
      <w:rFonts w:ascii="等线" w:eastAsia="等线"/>
      <w:i/>
      <w:iCs/>
      <w:sz w:val="20"/>
      <w:szCs w:val="20"/>
    </w:rPr>
  </w:style>
  <w:style w:type="paragraph" w:customStyle="1" w:styleId="af1">
    <w:name w:val="表内容"/>
    <w:basedOn w:val="a"/>
    <w:link w:val="Char3"/>
    <w:rsid w:val="00482B19"/>
    <w:pPr>
      <w:jc w:val="center"/>
    </w:pPr>
    <w:rPr>
      <w:rFonts w:asciiTheme="minorHAnsi" w:hAnsiTheme="minorHAnsi" w:cs="宋体"/>
      <w:szCs w:val="22"/>
    </w:rPr>
  </w:style>
  <w:style w:type="paragraph" w:styleId="11">
    <w:name w:val="toc 1"/>
    <w:basedOn w:val="a"/>
    <w:next w:val="a"/>
    <w:uiPriority w:val="39"/>
    <w:qFormat/>
    <w:rsid w:val="00482B19"/>
    <w:pPr>
      <w:spacing w:before="120" w:after="120"/>
      <w:jc w:val="left"/>
    </w:pPr>
    <w:rPr>
      <w:rFonts w:ascii="等线" w:eastAsia="等线"/>
      <w:b/>
      <w:bCs/>
      <w:caps/>
      <w:sz w:val="20"/>
      <w:szCs w:val="20"/>
    </w:rPr>
  </w:style>
  <w:style w:type="paragraph" w:styleId="a9">
    <w:name w:val="Body Text Indent"/>
    <w:basedOn w:val="a"/>
    <w:link w:val="Char12"/>
    <w:rsid w:val="00482B19"/>
    <w:pPr>
      <w:spacing w:line="360" w:lineRule="auto"/>
      <w:ind w:firstLineChars="192" w:firstLine="461"/>
    </w:pPr>
    <w:rPr>
      <w:rFonts w:asciiTheme="minorHAnsi" w:hAnsiTheme="minorHAnsi" w:cstheme="minorBidi"/>
      <w:sz w:val="24"/>
      <w:szCs w:val="24"/>
    </w:rPr>
  </w:style>
  <w:style w:type="character" w:customStyle="1" w:styleId="Char5">
    <w:name w:val="正文文本缩进 Char"/>
    <w:basedOn w:val="a0"/>
    <w:link w:val="a9"/>
    <w:uiPriority w:val="99"/>
    <w:semiHidden/>
    <w:rsid w:val="00482B19"/>
    <w:rPr>
      <w:rFonts w:ascii="Times New Roman" w:eastAsia="宋体" w:hAnsi="Times New Roman" w:cs="Times New Roman"/>
      <w:szCs w:val="21"/>
    </w:rPr>
  </w:style>
  <w:style w:type="paragraph" w:customStyle="1" w:styleId="Char6">
    <w:name w:val="Char"/>
    <w:basedOn w:val="a"/>
    <w:rsid w:val="00482B19"/>
  </w:style>
  <w:style w:type="paragraph" w:customStyle="1" w:styleId="font5">
    <w:name w:val="font5"/>
    <w:basedOn w:val="a"/>
    <w:rsid w:val="00482B19"/>
    <w:pPr>
      <w:widowControl/>
      <w:spacing w:before="100" w:beforeAutospacing="1" w:after="100" w:afterAutospacing="1"/>
      <w:jc w:val="left"/>
    </w:pPr>
    <w:rPr>
      <w:rFonts w:ascii="宋体" w:hAnsi="宋体" w:cs="宋体"/>
      <w:kern w:val="0"/>
      <w:sz w:val="18"/>
      <w:szCs w:val="18"/>
    </w:rPr>
  </w:style>
  <w:style w:type="paragraph" w:customStyle="1" w:styleId="21">
    <w:name w:val="标题 2_使用中"/>
    <w:basedOn w:val="20"/>
    <w:link w:val="2Char0"/>
    <w:rsid w:val="00482B19"/>
    <w:pPr>
      <w:spacing w:line="360" w:lineRule="auto"/>
      <w:jc w:val="left"/>
    </w:pPr>
    <w:rPr>
      <w:rFonts w:asciiTheme="minorHAnsi" w:hAnsiTheme="minorHAnsi" w:cstheme="minorBidi"/>
      <w:sz w:val="24"/>
    </w:rPr>
  </w:style>
  <w:style w:type="paragraph" w:styleId="a6">
    <w:name w:val="Body Text"/>
    <w:basedOn w:val="a"/>
    <w:link w:val="Char10"/>
    <w:rsid w:val="00482B19"/>
    <w:pPr>
      <w:spacing w:after="120"/>
    </w:pPr>
    <w:rPr>
      <w:rFonts w:asciiTheme="minorHAnsi" w:eastAsiaTheme="minorEastAsia" w:hAnsiTheme="minorHAnsi" w:cstheme="minorBidi"/>
      <w:szCs w:val="24"/>
    </w:rPr>
  </w:style>
  <w:style w:type="character" w:customStyle="1" w:styleId="Char7">
    <w:name w:val="正文文本 Char"/>
    <w:basedOn w:val="a0"/>
    <w:link w:val="a6"/>
    <w:uiPriority w:val="99"/>
    <w:semiHidden/>
    <w:rsid w:val="00482B19"/>
    <w:rPr>
      <w:rFonts w:ascii="Times New Roman" w:eastAsia="宋体" w:hAnsi="Times New Roman" w:cs="Times New Roman"/>
      <w:szCs w:val="21"/>
    </w:rPr>
  </w:style>
  <w:style w:type="paragraph" w:styleId="ac">
    <w:name w:val="Document Map"/>
    <w:basedOn w:val="a"/>
    <w:link w:val="Char13"/>
    <w:semiHidden/>
    <w:rsid w:val="00482B19"/>
    <w:pPr>
      <w:shd w:val="clear" w:color="auto" w:fill="000080"/>
    </w:pPr>
    <w:rPr>
      <w:rFonts w:asciiTheme="minorHAnsi" w:hAnsiTheme="minorHAnsi" w:cstheme="minorBidi"/>
    </w:rPr>
  </w:style>
  <w:style w:type="character" w:customStyle="1" w:styleId="Char8">
    <w:name w:val="文档结构图 Char"/>
    <w:basedOn w:val="a0"/>
    <w:link w:val="ac"/>
    <w:uiPriority w:val="99"/>
    <w:semiHidden/>
    <w:rsid w:val="00482B19"/>
    <w:rPr>
      <w:rFonts w:ascii="宋体" w:eastAsia="宋体" w:hAnsi="Times New Roman" w:cs="Times New Roman"/>
      <w:sz w:val="18"/>
      <w:szCs w:val="18"/>
    </w:rPr>
  </w:style>
  <w:style w:type="paragraph" w:styleId="TOC">
    <w:name w:val="TOC Heading"/>
    <w:basedOn w:val="1"/>
    <w:next w:val="a"/>
    <w:uiPriority w:val="39"/>
    <w:qFormat/>
    <w:rsid w:val="00482B19"/>
    <w:pPr>
      <w:widowControl/>
      <w:spacing w:before="480" w:after="0" w:line="276" w:lineRule="auto"/>
      <w:outlineLvl w:val="9"/>
    </w:pPr>
    <w:rPr>
      <w:rFonts w:ascii="Cambria" w:hAnsi="Cambria"/>
      <w:color w:val="365F91"/>
      <w:kern w:val="0"/>
      <w:sz w:val="28"/>
      <w:szCs w:val="28"/>
    </w:rPr>
  </w:style>
  <w:style w:type="paragraph" w:customStyle="1" w:styleId="GB2312">
    <w:name w:val="样式 仿宋_GB2312 三号"/>
    <w:link w:val="GB2312Char"/>
    <w:rsid w:val="00482B19"/>
    <w:pPr>
      <w:jc w:val="center"/>
      <w:outlineLvl w:val="0"/>
    </w:pPr>
    <w:rPr>
      <w:rFonts w:ascii="仿宋_GB2312" w:eastAsia="仿宋_GB2312"/>
      <w:sz w:val="32"/>
      <w:szCs w:val="32"/>
    </w:rPr>
  </w:style>
  <w:style w:type="paragraph" w:customStyle="1" w:styleId="12">
    <w:name w:val="封面标题1"/>
    <w:next w:val="a"/>
    <w:rsid w:val="00482B19"/>
    <w:pPr>
      <w:spacing w:line="360" w:lineRule="auto"/>
      <w:jc w:val="center"/>
    </w:pPr>
    <w:rPr>
      <w:rFonts w:ascii="Times New Roman" w:eastAsia="宋体" w:hAnsi="宋体" w:cs="Times New Roman"/>
      <w:b/>
      <w:bCs/>
      <w:spacing w:val="30"/>
      <w:sz w:val="44"/>
      <w:szCs w:val="44"/>
    </w:rPr>
  </w:style>
  <w:style w:type="paragraph" w:styleId="ad">
    <w:name w:val="Title"/>
    <w:basedOn w:val="a"/>
    <w:next w:val="a"/>
    <w:link w:val="Char14"/>
    <w:qFormat/>
    <w:rsid w:val="00482B19"/>
    <w:pPr>
      <w:spacing w:before="240" w:after="60"/>
      <w:jc w:val="center"/>
      <w:outlineLvl w:val="0"/>
    </w:pPr>
    <w:rPr>
      <w:rFonts w:ascii="Cambria" w:eastAsiaTheme="minorEastAsia" w:hAnsi="Cambria"/>
      <w:b/>
      <w:bCs/>
      <w:sz w:val="32"/>
      <w:szCs w:val="32"/>
    </w:rPr>
  </w:style>
  <w:style w:type="character" w:customStyle="1" w:styleId="Char9">
    <w:name w:val="标题 Char"/>
    <w:basedOn w:val="a0"/>
    <w:link w:val="ad"/>
    <w:uiPriority w:val="10"/>
    <w:rsid w:val="00482B19"/>
    <w:rPr>
      <w:rFonts w:asciiTheme="majorHAnsi" w:eastAsia="宋体" w:hAnsiTheme="majorHAnsi" w:cstheme="majorBidi"/>
      <w:b/>
      <w:bCs/>
      <w:sz w:val="32"/>
      <w:szCs w:val="32"/>
    </w:rPr>
  </w:style>
  <w:style w:type="paragraph" w:styleId="ae">
    <w:name w:val="Subtitle"/>
    <w:basedOn w:val="a"/>
    <w:next w:val="a"/>
    <w:link w:val="Char15"/>
    <w:qFormat/>
    <w:rsid w:val="00482B19"/>
    <w:pPr>
      <w:spacing w:before="240" w:after="60" w:line="312" w:lineRule="auto"/>
      <w:jc w:val="center"/>
      <w:outlineLvl w:val="1"/>
    </w:pPr>
    <w:rPr>
      <w:rFonts w:ascii="Cambria" w:eastAsiaTheme="minorEastAsia" w:hAnsi="Cambria"/>
      <w:b/>
      <w:bCs/>
      <w:kern w:val="28"/>
      <w:sz w:val="32"/>
      <w:szCs w:val="32"/>
    </w:rPr>
  </w:style>
  <w:style w:type="character" w:customStyle="1" w:styleId="Chara">
    <w:name w:val="副标题 Char"/>
    <w:basedOn w:val="a0"/>
    <w:link w:val="ae"/>
    <w:uiPriority w:val="11"/>
    <w:rsid w:val="00482B19"/>
    <w:rPr>
      <w:rFonts w:asciiTheme="majorHAnsi" w:eastAsia="宋体" w:hAnsiTheme="majorHAnsi" w:cstheme="majorBidi"/>
      <w:b/>
      <w:bCs/>
      <w:kern w:val="28"/>
      <w:sz w:val="32"/>
      <w:szCs w:val="32"/>
    </w:rPr>
  </w:style>
  <w:style w:type="paragraph" w:customStyle="1" w:styleId="xl68">
    <w:name w:val="xl68"/>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color w:val="FF0000"/>
      <w:kern w:val="0"/>
      <w:sz w:val="20"/>
      <w:szCs w:val="20"/>
    </w:rPr>
  </w:style>
  <w:style w:type="paragraph" w:customStyle="1" w:styleId="af6">
    <w:name w:val="题注_表格用"/>
    <w:basedOn w:val="af7"/>
    <w:rsid w:val="00482B19"/>
    <w:pPr>
      <w:spacing w:line="360" w:lineRule="auto"/>
      <w:jc w:val="center"/>
    </w:pPr>
    <w:rPr>
      <w:rFonts w:ascii="Times New Roman" w:hAnsi="Times New Roman" w:cs="宋体"/>
      <w:sz w:val="21"/>
    </w:rPr>
  </w:style>
  <w:style w:type="paragraph" w:styleId="af7">
    <w:name w:val="caption"/>
    <w:basedOn w:val="a"/>
    <w:next w:val="a"/>
    <w:qFormat/>
    <w:rsid w:val="00482B19"/>
    <w:rPr>
      <w:rFonts w:ascii="Arial" w:eastAsia="黑体" w:hAnsi="Arial" w:cs="Arial"/>
      <w:sz w:val="20"/>
      <w:szCs w:val="20"/>
    </w:rPr>
  </w:style>
  <w:style w:type="paragraph" w:styleId="a7">
    <w:name w:val="Date"/>
    <w:basedOn w:val="a"/>
    <w:next w:val="a"/>
    <w:link w:val="Char11"/>
    <w:rsid w:val="00482B19"/>
    <w:pPr>
      <w:ind w:leftChars="2500" w:left="100"/>
    </w:pPr>
    <w:rPr>
      <w:rFonts w:asciiTheme="minorHAnsi" w:eastAsiaTheme="minorEastAsia" w:hAnsiTheme="minorHAnsi" w:cstheme="minorBidi"/>
    </w:rPr>
  </w:style>
  <w:style w:type="character" w:customStyle="1" w:styleId="Charb">
    <w:name w:val="日期 Char"/>
    <w:basedOn w:val="a0"/>
    <w:link w:val="a7"/>
    <w:uiPriority w:val="99"/>
    <w:semiHidden/>
    <w:rsid w:val="00482B19"/>
    <w:rPr>
      <w:rFonts w:ascii="Times New Roman" w:eastAsia="宋体" w:hAnsi="Times New Roman" w:cs="Times New Roman"/>
      <w:szCs w:val="21"/>
    </w:rPr>
  </w:style>
  <w:style w:type="paragraph" w:customStyle="1" w:styleId="ParaChar">
    <w:name w:val="默认段落字体 Para Char"/>
    <w:basedOn w:val="a"/>
    <w:rsid w:val="00482B19"/>
    <w:pPr>
      <w:spacing w:line="360" w:lineRule="auto"/>
      <w:ind w:firstLineChars="200" w:firstLine="200"/>
    </w:pPr>
    <w:rPr>
      <w:rFonts w:ascii="宋体" w:hAnsi="宋体" w:cs="宋体"/>
      <w:sz w:val="24"/>
      <w:szCs w:val="24"/>
    </w:rPr>
  </w:style>
  <w:style w:type="paragraph" w:customStyle="1" w:styleId="af8">
    <w:name w:val="题注_表格图片用"/>
    <w:basedOn w:val="af7"/>
    <w:rsid w:val="00482B19"/>
    <w:pPr>
      <w:spacing w:line="360" w:lineRule="auto"/>
      <w:jc w:val="center"/>
    </w:pPr>
    <w:rPr>
      <w:rFonts w:ascii="Times New Roman" w:eastAsia="宋体" w:hAnsi="Times New Roman" w:cs="宋体"/>
      <w:sz w:val="21"/>
    </w:rPr>
  </w:style>
  <w:style w:type="paragraph" w:customStyle="1" w:styleId="xl67">
    <w:name w:val="xl67"/>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color w:val="FF0000"/>
      <w:kern w:val="0"/>
      <w:sz w:val="20"/>
      <w:szCs w:val="20"/>
    </w:rPr>
  </w:style>
  <w:style w:type="paragraph" w:customStyle="1" w:styleId="aa">
    <w:name w:val="正文_使用中"/>
    <w:basedOn w:val="a"/>
    <w:link w:val="Char2"/>
    <w:rsid w:val="00482B19"/>
    <w:pPr>
      <w:spacing w:line="312" w:lineRule="auto"/>
      <w:ind w:firstLineChars="200" w:firstLine="200"/>
    </w:pPr>
    <w:rPr>
      <w:rFonts w:asciiTheme="minorHAnsi" w:hAnsiTheme="minorHAnsi" w:cs="宋体"/>
      <w:sz w:val="24"/>
      <w:szCs w:val="22"/>
    </w:rPr>
  </w:style>
  <w:style w:type="paragraph" w:customStyle="1" w:styleId="2">
    <w:name w:val="封2注意事项"/>
    <w:rsid w:val="00482B19"/>
    <w:pPr>
      <w:numPr>
        <w:numId w:val="1"/>
      </w:numPr>
      <w:spacing w:line="480" w:lineRule="auto"/>
      <w:ind w:left="1418" w:hanging="284"/>
    </w:pPr>
    <w:rPr>
      <w:rFonts w:ascii="Times New Roman" w:eastAsia="宋体" w:hAnsi="宋体" w:cs="宋体"/>
      <w:sz w:val="28"/>
      <w:szCs w:val="20"/>
    </w:rPr>
  </w:style>
  <w:style w:type="paragraph" w:customStyle="1" w:styleId="GB23120">
    <w:name w:val="样式 仿宋_GB2312 小二 加粗 居中"/>
    <w:basedOn w:val="a"/>
    <w:next w:val="a6"/>
    <w:rsid w:val="00482B19"/>
    <w:pPr>
      <w:jc w:val="center"/>
    </w:pPr>
    <w:rPr>
      <w:rFonts w:ascii="仿宋_GB2312" w:eastAsia="仿宋_GB2312" w:cs="宋体"/>
      <w:b/>
      <w:bCs/>
      <w:sz w:val="36"/>
      <w:szCs w:val="20"/>
    </w:rPr>
  </w:style>
  <w:style w:type="paragraph" w:customStyle="1" w:styleId="CharCharCharChar">
    <w:name w:val="Char Char Char Char"/>
    <w:basedOn w:val="a"/>
    <w:semiHidden/>
    <w:rsid w:val="00482B19"/>
    <w:pPr>
      <w:widowControl/>
      <w:adjustRightInd w:val="0"/>
      <w:snapToGrid w:val="0"/>
      <w:spacing w:after="160" w:line="240" w:lineRule="exact"/>
      <w:ind w:firstLineChars="200" w:firstLine="563"/>
      <w:jc w:val="left"/>
    </w:pPr>
    <w:rPr>
      <w:rFonts w:ascii="Arial" w:hAnsi="Arial"/>
      <w:kern w:val="0"/>
      <w:sz w:val="22"/>
      <w:szCs w:val="22"/>
      <w:lang w:eastAsia="en-US"/>
    </w:rPr>
  </w:style>
  <w:style w:type="paragraph" w:customStyle="1" w:styleId="xl66">
    <w:name w:val="xl66"/>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FF00"/>
      <w:kern w:val="0"/>
      <w:sz w:val="20"/>
      <w:szCs w:val="20"/>
    </w:rPr>
  </w:style>
  <w:style w:type="paragraph" w:customStyle="1" w:styleId="font7">
    <w:name w:val="font7"/>
    <w:basedOn w:val="a"/>
    <w:rsid w:val="00482B19"/>
    <w:pPr>
      <w:widowControl/>
      <w:spacing w:before="100" w:beforeAutospacing="1" w:after="100" w:afterAutospacing="1"/>
      <w:jc w:val="left"/>
    </w:pPr>
    <w:rPr>
      <w:rFonts w:ascii="宋体" w:hAnsi="宋体" w:cs="宋体"/>
      <w:color w:val="000000"/>
      <w:kern w:val="0"/>
      <w:sz w:val="16"/>
      <w:szCs w:val="16"/>
    </w:rPr>
  </w:style>
  <w:style w:type="paragraph" w:customStyle="1" w:styleId="-">
    <w:name w:val="正文_使用中-新"/>
    <w:basedOn w:val="a"/>
    <w:rsid w:val="00482B19"/>
    <w:pPr>
      <w:snapToGrid w:val="0"/>
      <w:spacing w:line="360" w:lineRule="auto"/>
      <w:ind w:firstLineChars="200" w:firstLine="200"/>
    </w:pPr>
    <w:rPr>
      <w:rFonts w:cs="宋体"/>
      <w:sz w:val="24"/>
      <w:szCs w:val="20"/>
    </w:rPr>
  </w:style>
  <w:style w:type="paragraph" w:customStyle="1" w:styleId="xl65">
    <w:name w:val="xl65"/>
    <w:basedOn w:val="a"/>
    <w:rsid w:val="00482B1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22">
    <w:name w:val="toc 2"/>
    <w:basedOn w:val="a"/>
    <w:next w:val="a"/>
    <w:uiPriority w:val="39"/>
    <w:qFormat/>
    <w:rsid w:val="00482B19"/>
    <w:pPr>
      <w:ind w:left="210"/>
      <w:jc w:val="left"/>
    </w:pPr>
    <w:rPr>
      <w:rFonts w:ascii="等线" w:eastAsia="等线"/>
      <w:smallCaps/>
      <w:sz w:val="20"/>
      <w:szCs w:val="20"/>
    </w:rPr>
  </w:style>
  <w:style w:type="paragraph" w:styleId="af3">
    <w:name w:val="Balloon Text"/>
    <w:basedOn w:val="a"/>
    <w:link w:val="Char16"/>
    <w:semiHidden/>
    <w:rsid w:val="00482B19"/>
    <w:rPr>
      <w:rFonts w:asciiTheme="minorHAnsi" w:hAnsiTheme="minorHAnsi" w:cstheme="minorBidi"/>
      <w:sz w:val="18"/>
      <w:szCs w:val="18"/>
    </w:rPr>
  </w:style>
  <w:style w:type="character" w:customStyle="1" w:styleId="Charc">
    <w:name w:val="批注框文本 Char"/>
    <w:basedOn w:val="a0"/>
    <w:link w:val="af3"/>
    <w:uiPriority w:val="99"/>
    <w:semiHidden/>
    <w:rsid w:val="00482B19"/>
    <w:rPr>
      <w:rFonts w:ascii="Times New Roman" w:eastAsia="宋体" w:hAnsi="Times New Roman" w:cs="Times New Roman"/>
      <w:sz w:val="18"/>
      <w:szCs w:val="18"/>
    </w:rPr>
  </w:style>
  <w:style w:type="paragraph" w:customStyle="1" w:styleId="13">
    <w:name w:val="封面内容1"/>
    <w:basedOn w:val="a"/>
    <w:rsid w:val="00482B19"/>
    <w:pPr>
      <w:adjustRightInd w:val="0"/>
      <w:snapToGrid w:val="0"/>
      <w:spacing w:line="480" w:lineRule="auto"/>
      <w:ind w:firstLineChars="560" w:firstLine="1799"/>
    </w:pPr>
    <w:rPr>
      <w:rFonts w:eastAsia="仿宋_GB2312"/>
      <w:b/>
      <w:bCs/>
      <w:sz w:val="32"/>
      <w:szCs w:val="30"/>
    </w:rPr>
  </w:style>
  <w:style w:type="table" w:styleId="af9">
    <w:name w:val="Table Grid"/>
    <w:basedOn w:val="a1"/>
    <w:rsid w:val="00482B1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1">
    <w:name w:val="标题 3 Char1"/>
    <w:link w:val="3"/>
    <w:rsid w:val="00482B19"/>
    <w:rPr>
      <w:rFonts w:ascii="Times New Roman" w:eastAsia="宋体" w:hAnsi="Times New Roman" w:cs="Times New Roman"/>
      <w:b/>
      <w:bCs/>
      <w:sz w:val="32"/>
      <w:szCs w:val="32"/>
    </w:rPr>
  </w:style>
  <w:style w:type="paragraph" w:styleId="4">
    <w:name w:val="toc 4"/>
    <w:basedOn w:val="a"/>
    <w:next w:val="a"/>
    <w:autoRedefine/>
    <w:rsid w:val="00482B19"/>
    <w:pPr>
      <w:ind w:left="630"/>
      <w:jc w:val="left"/>
    </w:pPr>
    <w:rPr>
      <w:rFonts w:ascii="等线" w:eastAsia="等线"/>
      <w:sz w:val="18"/>
      <w:szCs w:val="18"/>
    </w:rPr>
  </w:style>
  <w:style w:type="paragraph" w:styleId="5">
    <w:name w:val="toc 5"/>
    <w:basedOn w:val="a"/>
    <w:next w:val="a"/>
    <w:autoRedefine/>
    <w:rsid w:val="00482B19"/>
    <w:pPr>
      <w:ind w:left="840"/>
      <w:jc w:val="left"/>
    </w:pPr>
    <w:rPr>
      <w:rFonts w:ascii="等线" w:eastAsia="等线"/>
      <w:sz w:val="18"/>
      <w:szCs w:val="18"/>
    </w:rPr>
  </w:style>
  <w:style w:type="paragraph" w:styleId="6">
    <w:name w:val="toc 6"/>
    <w:basedOn w:val="a"/>
    <w:next w:val="a"/>
    <w:autoRedefine/>
    <w:rsid w:val="00482B19"/>
    <w:pPr>
      <w:ind w:left="1050"/>
      <w:jc w:val="left"/>
    </w:pPr>
    <w:rPr>
      <w:rFonts w:ascii="等线" w:eastAsia="等线"/>
      <w:sz w:val="18"/>
      <w:szCs w:val="18"/>
    </w:rPr>
  </w:style>
  <w:style w:type="paragraph" w:styleId="7">
    <w:name w:val="toc 7"/>
    <w:basedOn w:val="a"/>
    <w:next w:val="a"/>
    <w:autoRedefine/>
    <w:rsid w:val="00482B19"/>
    <w:pPr>
      <w:ind w:left="1260"/>
      <w:jc w:val="left"/>
    </w:pPr>
    <w:rPr>
      <w:rFonts w:ascii="等线" w:eastAsia="等线"/>
      <w:sz w:val="18"/>
      <w:szCs w:val="18"/>
    </w:rPr>
  </w:style>
  <w:style w:type="paragraph" w:styleId="8">
    <w:name w:val="toc 8"/>
    <w:basedOn w:val="a"/>
    <w:next w:val="a"/>
    <w:autoRedefine/>
    <w:rsid w:val="00482B19"/>
    <w:pPr>
      <w:ind w:left="1470"/>
      <w:jc w:val="left"/>
    </w:pPr>
    <w:rPr>
      <w:rFonts w:ascii="等线" w:eastAsia="等线"/>
      <w:sz w:val="18"/>
      <w:szCs w:val="18"/>
    </w:rPr>
  </w:style>
  <w:style w:type="paragraph" w:styleId="9">
    <w:name w:val="toc 9"/>
    <w:basedOn w:val="a"/>
    <w:next w:val="a"/>
    <w:autoRedefine/>
    <w:rsid w:val="00482B19"/>
    <w:pPr>
      <w:ind w:left="1680"/>
      <w:jc w:val="left"/>
    </w:pPr>
    <w:rPr>
      <w:rFonts w:ascii="等线" w:eastAsia="等线"/>
      <w:sz w:val="18"/>
      <w:szCs w:val="18"/>
    </w:rPr>
  </w:style>
  <w:style w:type="character" w:styleId="afa">
    <w:name w:val="FollowedHyperlink"/>
    <w:basedOn w:val="a0"/>
    <w:uiPriority w:val="99"/>
    <w:semiHidden/>
    <w:unhideWhenUsed/>
    <w:rsid w:val="00482B19"/>
    <w:rPr>
      <w:color w:val="800080" w:themeColor="followedHyperlink"/>
      <w:u w:val="single"/>
    </w:rPr>
  </w:style>
  <w:style w:type="character" w:customStyle="1" w:styleId="afb">
    <w:name w:val="标题 字符"/>
    <w:rsid w:val="00121631"/>
    <w:rPr>
      <w:rFonts w:ascii="Cambria" w:hAnsi="Cambria" w:cs="Times New Roman"/>
      <w:b/>
      <w:bCs/>
      <w:kern w:val="2"/>
      <w:sz w:val="32"/>
      <w:szCs w:val="32"/>
    </w:rPr>
  </w:style>
  <w:style w:type="character" w:customStyle="1" w:styleId="afc">
    <w:name w:val="副标题 字符"/>
    <w:rsid w:val="00121631"/>
    <w:rPr>
      <w:rFonts w:ascii="Cambria" w:hAnsi="Cambria" w:cs="Times New Roman"/>
      <w:b/>
      <w:bCs/>
      <w:kern w:val="28"/>
      <w:sz w:val="32"/>
      <w:szCs w:val="32"/>
    </w:rPr>
  </w:style>
  <w:style w:type="character" w:customStyle="1" w:styleId="31">
    <w:name w:val="标题 3 字符"/>
    <w:rsid w:val="00121631"/>
    <w:rPr>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wmf"/><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793F7-A923-42C7-9D13-491F149A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17</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Lucklim</dc:creator>
  <cp:keywords/>
  <dc:description/>
  <cp:lastModifiedBy>Administrator</cp:lastModifiedBy>
  <cp:revision>36</cp:revision>
  <dcterms:created xsi:type="dcterms:W3CDTF">2018-05-18T08:22:00Z</dcterms:created>
  <dcterms:modified xsi:type="dcterms:W3CDTF">2018-10-29T09:27:00Z</dcterms:modified>
</cp:coreProperties>
</file>