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7CFA" w14:textId="04976FBF" w:rsidR="00CB4F33" w:rsidRDefault="00CB4F33" w:rsidP="00570F77">
      <w:pPr>
        <w:spacing w:line="360" w:lineRule="auto"/>
        <w:rPr>
          <w:rFonts w:ascii="Times New Roman" w:hAnsi="Times New Roman" w:cs="Times New Roman"/>
          <w:b/>
          <w:bCs/>
          <w:lang w:val="en-IN"/>
        </w:rPr>
      </w:pPr>
    </w:p>
    <w:p w14:paraId="6EDE02A2"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Title</w:t>
      </w:r>
    </w:p>
    <w:p w14:paraId="5617E28F"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b/>
          <w:bCs/>
          <w:lang w:val="en-IN"/>
        </w:rPr>
        <w:t>Smart Water Pressure Management for Equitable Water Supply in Solapur Municipal Corporation</w:t>
      </w:r>
    </w:p>
    <w:p w14:paraId="6D5B5C64"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pict w14:anchorId="1E26CE09">
          <v:rect id="_x0000_i1125" style="width:0;height:1.5pt" o:hralign="center" o:hrstd="t" o:hr="t" fillcolor="#a0a0a0" stroked="f"/>
        </w:pict>
      </w:r>
    </w:p>
    <w:p w14:paraId="64F45D5D"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One-Line Problem Statement</w:t>
      </w:r>
    </w:p>
    <w:p w14:paraId="0DAEAE80"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t xml:space="preserve">Design and develop a </w:t>
      </w:r>
      <w:r w:rsidRPr="00570F77">
        <w:rPr>
          <w:rFonts w:ascii="Times New Roman" w:hAnsi="Times New Roman" w:cs="Times New Roman"/>
          <w:b/>
          <w:bCs/>
          <w:lang w:val="en-IN"/>
        </w:rPr>
        <w:t>smart, data-driven water pressure monitoring and management system</w:t>
      </w:r>
      <w:r w:rsidRPr="00570F77">
        <w:rPr>
          <w:rFonts w:ascii="Times New Roman" w:hAnsi="Times New Roman" w:cs="Times New Roman"/>
          <w:lang w:val="en-IN"/>
        </w:rPr>
        <w:t xml:space="preserve"> for Solapur Municipal Corporation (SMC) to ensure equitable, reliable, and efficient water supply across all distribution zones through real-time monitoring, analytics, and automation.</w:t>
      </w:r>
    </w:p>
    <w:p w14:paraId="016925B1"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pict w14:anchorId="51BB048A">
          <v:rect id="_x0000_i1126" style="width:0;height:1.5pt" o:hralign="center" o:hrstd="t" o:hr="t" fillcolor="#a0a0a0" stroked="f"/>
        </w:pict>
      </w:r>
    </w:p>
    <w:p w14:paraId="39D7ABD4"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Context</w:t>
      </w:r>
    </w:p>
    <w:p w14:paraId="21E7A428"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t xml:space="preserve">Solapur Municipal Corporation provides drinking water to more than </w:t>
      </w:r>
      <w:r w:rsidRPr="00570F77">
        <w:rPr>
          <w:rFonts w:ascii="Times New Roman" w:hAnsi="Times New Roman" w:cs="Times New Roman"/>
          <w:b/>
          <w:bCs/>
          <w:lang w:val="en-IN"/>
        </w:rPr>
        <w:t>10 lakh citizens</w:t>
      </w:r>
      <w:r w:rsidRPr="00570F77">
        <w:rPr>
          <w:rFonts w:ascii="Times New Roman" w:hAnsi="Times New Roman" w:cs="Times New Roman"/>
          <w:lang w:val="en-IN"/>
        </w:rPr>
        <w:t xml:space="preserve"> across multiple water distribution zones. Despite continuous infrastructure development and operational efforts, the city continues to face challenges related to uneven water pressure, irregular supply, and significant water losses.</w:t>
      </w:r>
    </w:p>
    <w:p w14:paraId="4E91640D"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t>Areas located at higher elevations and tail-end zones frequently experience low water pressure and inadequate supply, leading to citizen dissatisfaction and inequitable access. Additionally, aging pipelines, leakages, unauthorized consumption, and manual valve operations result in high non-revenue water and operational inefficiencies.</w:t>
      </w:r>
    </w:p>
    <w:p w14:paraId="3AB8388A"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t xml:space="preserve">The absence of </w:t>
      </w:r>
      <w:r w:rsidRPr="00570F77">
        <w:rPr>
          <w:rFonts w:ascii="Times New Roman" w:hAnsi="Times New Roman" w:cs="Times New Roman"/>
          <w:b/>
          <w:bCs/>
          <w:lang w:val="en-IN"/>
        </w:rPr>
        <w:t>real-time monitoring, automation, and data-driven decision support</w:t>
      </w:r>
      <w:r w:rsidRPr="00570F77">
        <w:rPr>
          <w:rFonts w:ascii="Times New Roman" w:hAnsi="Times New Roman" w:cs="Times New Roman"/>
          <w:lang w:val="en-IN"/>
        </w:rPr>
        <w:t xml:space="preserve"> limits SMC’s ability to respond proactively and plan efficiently, necessitating the adoption of smart water management solutions.</w:t>
      </w:r>
    </w:p>
    <w:p w14:paraId="485DDC9A"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pict w14:anchorId="0EA9F0BC">
          <v:rect id="_x0000_i1127" style="width:0;height:1.5pt" o:hralign="center" o:hrstd="t" o:hr="t" fillcolor="#a0a0a0" stroked="f"/>
        </w:pict>
      </w:r>
    </w:p>
    <w:p w14:paraId="53E4CAF3"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Problem Description</w:t>
      </w:r>
    </w:p>
    <w:p w14:paraId="0B4A9F4D"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t xml:space="preserve">Solapur Municipal Corporation requires an </w:t>
      </w:r>
      <w:r w:rsidRPr="00570F77">
        <w:rPr>
          <w:rFonts w:ascii="Times New Roman" w:hAnsi="Times New Roman" w:cs="Times New Roman"/>
          <w:b/>
          <w:bCs/>
          <w:lang w:val="en-IN"/>
        </w:rPr>
        <w:t>integrated, intelligent water management solution</w:t>
      </w:r>
      <w:r w:rsidRPr="00570F77">
        <w:rPr>
          <w:rFonts w:ascii="Times New Roman" w:hAnsi="Times New Roman" w:cs="Times New Roman"/>
          <w:lang w:val="en-IN"/>
        </w:rPr>
        <w:t xml:space="preserve"> to address the following challenges:</w:t>
      </w:r>
    </w:p>
    <w:p w14:paraId="48CE0A57"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1. Uneven Water Pressure and Distribution</w:t>
      </w:r>
    </w:p>
    <w:p w14:paraId="236F7C61" w14:textId="77777777" w:rsidR="00570F77" w:rsidRPr="00570F77" w:rsidRDefault="00570F77" w:rsidP="00570F77">
      <w:pPr>
        <w:numPr>
          <w:ilvl w:val="0"/>
          <w:numId w:val="42"/>
        </w:numPr>
        <w:spacing w:line="360" w:lineRule="auto"/>
        <w:rPr>
          <w:rFonts w:ascii="Times New Roman" w:hAnsi="Times New Roman" w:cs="Times New Roman"/>
          <w:lang w:val="en-IN"/>
        </w:rPr>
      </w:pPr>
      <w:r w:rsidRPr="00570F77">
        <w:rPr>
          <w:rFonts w:ascii="Times New Roman" w:hAnsi="Times New Roman" w:cs="Times New Roman"/>
          <w:lang w:val="en-IN"/>
        </w:rPr>
        <w:t>Low pressure in elevated and tail-end areas.</w:t>
      </w:r>
    </w:p>
    <w:p w14:paraId="070367BD" w14:textId="77777777" w:rsidR="00570F77" w:rsidRPr="00570F77" w:rsidRDefault="00570F77" w:rsidP="00570F77">
      <w:pPr>
        <w:numPr>
          <w:ilvl w:val="0"/>
          <w:numId w:val="42"/>
        </w:numPr>
        <w:spacing w:line="360" w:lineRule="auto"/>
        <w:rPr>
          <w:rFonts w:ascii="Times New Roman" w:hAnsi="Times New Roman" w:cs="Times New Roman"/>
          <w:lang w:val="en-IN"/>
        </w:rPr>
      </w:pPr>
      <w:r w:rsidRPr="00570F77">
        <w:rPr>
          <w:rFonts w:ascii="Times New Roman" w:hAnsi="Times New Roman" w:cs="Times New Roman"/>
          <w:lang w:val="en-IN"/>
        </w:rPr>
        <w:t>Unequal water distribution across zones and wards.</w:t>
      </w:r>
    </w:p>
    <w:p w14:paraId="28AF709D" w14:textId="77777777" w:rsidR="00570F77" w:rsidRPr="00570F77" w:rsidRDefault="00570F77" w:rsidP="00570F77">
      <w:pPr>
        <w:numPr>
          <w:ilvl w:val="0"/>
          <w:numId w:val="42"/>
        </w:numPr>
        <w:spacing w:line="360" w:lineRule="auto"/>
        <w:rPr>
          <w:rFonts w:ascii="Times New Roman" w:hAnsi="Times New Roman" w:cs="Times New Roman"/>
          <w:lang w:val="en-IN"/>
        </w:rPr>
      </w:pPr>
      <w:r w:rsidRPr="00570F77">
        <w:rPr>
          <w:rFonts w:ascii="Times New Roman" w:hAnsi="Times New Roman" w:cs="Times New Roman"/>
          <w:lang w:val="en-IN"/>
        </w:rPr>
        <w:t>Irregular and unpredictable water supply schedules.</w:t>
      </w:r>
    </w:p>
    <w:p w14:paraId="6D7FFE4A"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2. Water Losses and Infrastructure Inefficiencies</w:t>
      </w:r>
    </w:p>
    <w:p w14:paraId="624B531E" w14:textId="77777777" w:rsidR="00570F77" w:rsidRPr="00570F77" w:rsidRDefault="00570F77" w:rsidP="00570F77">
      <w:pPr>
        <w:numPr>
          <w:ilvl w:val="0"/>
          <w:numId w:val="43"/>
        </w:numPr>
        <w:spacing w:line="360" w:lineRule="auto"/>
        <w:rPr>
          <w:rFonts w:ascii="Times New Roman" w:hAnsi="Times New Roman" w:cs="Times New Roman"/>
          <w:lang w:val="en-IN"/>
        </w:rPr>
      </w:pPr>
      <w:r w:rsidRPr="00570F77">
        <w:rPr>
          <w:rFonts w:ascii="Times New Roman" w:hAnsi="Times New Roman" w:cs="Times New Roman"/>
          <w:lang w:val="en-IN"/>
        </w:rPr>
        <w:t>Leakages and bursts in aging pipelines.</w:t>
      </w:r>
    </w:p>
    <w:p w14:paraId="7EC09803" w14:textId="77777777" w:rsidR="00570F77" w:rsidRDefault="00570F77" w:rsidP="00570F77">
      <w:pPr>
        <w:numPr>
          <w:ilvl w:val="0"/>
          <w:numId w:val="43"/>
        </w:numPr>
        <w:spacing w:line="360" w:lineRule="auto"/>
        <w:rPr>
          <w:rFonts w:ascii="Times New Roman" w:hAnsi="Times New Roman" w:cs="Times New Roman"/>
          <w:lang w:val="en-IN"/>
        </w:rPr>
      </w:pPr>
      <w:r w:rsidRPr="00570F77">
        <w:rPr>
          <w:rFonts w:ascii="Times New Roman" w:hAnsi="Times New Roman" w:cs="Times New Roman"/>
          <w:lang w:val="en-IN"/>
        </w:rPr>
        <w:t>Manual valve and pump operations leading to human error.</w:t>
      </w:r>
    </w:p>
    <w:p w14:paraId="1978A5C1" w14:textId="77777777" w:rsidR="00570F77" w:rsidRPr="00570F77" w:rsidRDefault="00570F77" w:rsidP="00570F77">
      <w:pPr>
        <w:spacing w:line="360" w:lineRule="auto"/>
        <w:ind w:left="720"/>
        <w:rPr>
          <w:rFonts w:ascii="Times New Roman" w:hAnsi="Times New Roman" w:cs="Times New Roman"/>
          <w:lang w:val="en-IN"/>
        </w:rPr>
      </w:pPr>
    </w:p>
    <w:p w14:paraId="3D949D6E" w14:textId="77777777" w:rsidR="00570F77" w:rsidRPr="00570F77" w:rsidRDefault="00570F77" w:rsidP="00570F77">
      <w:pPr>
        <w:numPr>
          <w:ilvl w:val="0"/>
          <w:numId w:val="43"/>
        </w:numPr>
        <w:spacing w:line="360" w:lineRule="auto"/>
        <w:rPr>
          <w:rFonts w:ascii="Times New Roman" w:hAnsi="Times New Roman" w:cs="Times New Roman"/>
          <w:lang w:val="en-IN"/>
        </w:rPr>
      </w:pPr>
      <w:r w:rsidRPr="00570F77">
        <w:rPr>
          <w:rFonts w:ascii="Times New Roman" w:hAnsi="Times New Roman" w:cs="Times New Roman"/>
          <w:lang w:val="en-IN"/>
        </w:rPr>
        <w:t>Unauthorized consumption and undetected losses.</w:t>
      </w:r>
    </w:p>
    <w:p w14:paraId="096865FF"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3. Lack of Real-Time Visibility and Decision Support</w:t>
      </w:r>
    </w:p>
    <w:p w14:paraId="051DA3BC" w14:textId="77777777" w:rsidR="00570F77" w:rsidRPr="00570F77" w:rsidRDefault="00570F77" w:rsidP="00570F77">
      <w:pPr>
        <w:numPr>
          <w:ilvl w:val="0"/>
          <w:numId w:val="44"/>
        </w:numPr>
        <w:spacing w:line="360" w:lineRule="auto"/>
        <w:rPr>
          <w:rFonts w:ascii="Times New Roman" w:hAnsi="Times New Roman" w:cs="Times New Roman"/>
          <w:lang w:val="en-IN"/>
        </w:rPr>
      </w:pPr>
      <w:r w:rsidRPr="00570F77">
        <w:rPr>
          <w:rFonts w:ascii="Times New Roman" w:hAnsi="Times New Roman" w:cs="Times New Roman"/>
          <w:lang w:val="en-IN"/>
        </w:rPr>
        <w:t>No real-time data on pressure, flow, and consumption patterns.</w:t>
      </w:r>
    </w:p>
    <w:p w14:paraId="5D1F0A55" w14:textId="77777777" w:rsidR="00570F77" w:rsidRPr="00570F77" w:rsidRDefault="00570F77" w:rsidP="00570F77">
      <w:pPr>
        <w:numPr>
          <w:ilvl w:val="0"/>
          <w:numId w:val="44"/>
        </w:numPr>
        <w:spacing w:line="360" w:lineRule="auto"/>
        <w:rPr>
          <w:rFonts w:ascii="Times New Roman" w:hAnsi="Times New Roman" w:cs="Times New Roman"/>
          <w:lang w:val="en-IN"/>
        </w:rPr>
      </w:pPr>
      <w:r w:rsidRPr="00570F77">
        <w:rPr>
          <w:rFonts w:ascii="Times New Roman" w:hAnsi="Times New Roman" w:cs="Times New Roman"/>
          <w:lang w:val="en-IN"/>
        </w:rPr>
        <w:t>Delayed detection of faults and pressure drops.</w:t>
      </w:r>
    </w:p>
    <w:p w14:paraId="0ADC5113" w14:textId="77777777" w:rsidR="00570F77" w:rsidRPr="00570F77" w:rsidRDefault="00570F77" w:rsidP="00570F77">
      <w:pPr>
        <w:numPr>
          <w:ilvl w:val="0"/>
          <w:numId w:val="44"/>
        </w:numPr>
        <w:spacing w:line="360" w:lineRule="auto"/>
        <w:rPr>
          <w:rFonts w:ascii="Times New Roman" w:hAnsi="Times New Roman" w:cs="Times New Roman"/>
          <w:lang w:val="en-IN"/>
        </w:rPr>
      </w:pPr>
      <w:r w:rsidRPr="00570F77">
        <w:rPr>
          <w:rFonts w:ascii="Times New Roman" w:hAnsi="Times New Roman" w:cs="Times New Roman"/>
          <w:lang w:val="en-IN"/>
        </w:rPr>
        <w:t>Limited analytical tools for demand forecasting and planning.</w:t>
      </w:r>
    </w:p>
    <w:p w14:paraId="411EF27C"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pict w14:anchorId="28852488">
          <v:rect id="_x0000_i1128" style="width:0;height:1.5pt" o:hralign="center" o:hrstd="t" o:hr="t" fillcolor="#a0a0a0" stroked="f"/>
        </w:pict>
      </w:r>
    </w:p>
    <w:p w14:paraId="5B495BCF"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Hackathon Challenge</w:t>
      </w:r>
    </w:p>
    <w:p w14:paraId="2853E918"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t xml:space="preserve">Participants are required to design a </w:t>
      </w:r>
      <w:r w:rsidRPr="00570F77">
        <w:rPr>
          <w:rFonts w:ascii="Times New Roman" w:hAnsi="Times New Roman" w:cs="Times New Roman"/>
          <w:b/>
          <w:bCs/>
          <w:lang w:val="en-IN"/>
        </w:rPr>
        <w:t>Smart, Scalable, and Real-Time Water Pressure Management System</w:t>
      </w:r>
      <w:r w:rsidRPr="00570F77">
        <w:rPr>
          <w:rFonts w:ascii="Times New Roman" w:hAnsi="Times New Roman" w:cs="Times New Roman"/>
          <w:lang w:val="en-IN"/>
        </w:rPr>
        <w:t xml:space="preserve"> with the following components:</w:t>
      </w:r>
    </w:p>
    <w:p w14:paraId="36220FD7"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SMC Operations Interface</w:t>
      </w:r>
    </w:p>
    <w:p w14:paraId="53C687F1" w14:textId="77777777" w:rsidR="00570F77" w:rsidRPr="00570F77" w:rsidRDefault="00570F77" w:rsidP="00570F77">
      <w:pPr>
        <w:numPr>
          <w:ilvl w:val="0"/>
          <w:numId w:val="45"/>
        </w:numPr>
        <w:spacing w:line="360" w:lineRule="auto"/>
        <w:rPr>
          <w:rFonts w:ascii="Times New Roman" w:hAnsi="Times New Roman" w:cs="Times New Roman"/>
          <w:lang w:val="en-IN"/>
        </w:rPr>
      </w:pPr>
      <w:r w:rsidRPr="00570F77">
        <w:rPr>
          <w:rFonts w:ascii="Times New Roman" w:hAnsi="Times New Roman" w:cs="Times New Roman"/>
          <w:lang w:val="en-IN"/>
        </w:rPr>
        <w:t>Real-time monitoring of water pressure and flow using IoT sensors, flow meters, or software-based analytics.</w:t>
      </w:r>
    </w:p>
    <w:p w14:paraId="025A046B" w14:textId="77777777" w:rsidR="00570F77" w:rsidRPr="00570F77" w:rsidRDefault="00570F77" w:rsidP="00570F77">
      <w:pPr>
        <w:numPr>
          <w:ilvl w:val="0"/>
          <w:numId w:val="45"/>
        </w:numPr>
        <w:spacing w:line="360" w:lineRule="auto"/>
        <w:rPr>
          <w:rFonts w:ascii="Times New Roman" w:hAnsi="Times New Roman" w:cs="Times New Roman"/>
          <w:lang w:val="en-IN"/>
        </w:rPr>
      </w:pPr>
      <w:r w:rsidRPr="00570F77">
        <w:rPr>
          <w:rFonts w:ascii="Times New Roman" w:hAnsi="Times New Roman" w:cs="Times New Roman"/>
          <w:lang w:val="en-IN"/>
        </w:rPr>
        <w:t>GIS-based visualization of the water distribution network and pressure zones.</w:t>
      </w:r>
    </w:p>
    <w:p w14:paraId="52682482" w14:textId="77777777" w:rsidR="00570F77" w:rsidRPr="00570F77" w:rsidRDefault="00570F77" w:rsidP="00570F77">
      <w:pPr>
        <w:numPr>
          <w:ilvl w:val="0"/>
          <w:numId w:val="45"/>
        </w:numPr>
        <w:spacing w:line="360" w:lineRule="auto"/>
        <w:rPr>
          <w:rFonts w:ascii="Times New Roman" w:hAnsi="Times New Roman" w:cs="Times New Roman"/>
          <w:lang w:val="en-IN"/>
        </w:rPr>
      </w:pPr>
      <w:r w:rsidRPr="00570F77">
        <w:rPr>
          <w:rFonts w:ascii="Times New Roman" w:hAnsi="Times New Roman" w:cs="Times New Roman"/>
          <w:lang w:val="en-IN"/>
        </w:rPr>
        <w:t>Automated alerts for pressure anomalies, leakages, or bursts.</w:t>
      </w:r>
    </w:p>
    <w:p w14:paraId="004D6C72" w14:textId="77777777" w:rsidR="00570F77" w:rsidRPr="00570F77" w:rsidRDefault="00570F77" w:rsidP="00570F77">
      <w:pPr>
        <w:numPr>
          <w:ilvl w:val="0"/>
          <w:numId w:val="45"/>
        </w:numPr>
        <w:spacing w:line="360" w:lineRule="auto"/>
        <w:rPr>
          <w:rFonts w:ascii="Times New Roman" w:hAnsi="Times New Roman" w:cs="Times New Roman"/>
          <w:lang w:val="en-IN"/>
        </w:rPr>
      </w:pPr>
      <w:r w:rsidRPr="00570F77">
        <w:rPr>
          <w:rFonts w:ascii="Times New Roman" w:hAnsi="Times New Roman" w:cs="Times New Roman"/>
          <w:lang w:val="en-IN"/>
        </w:rPr>
        <w:t>Decision-support dashboards for engineers and water supply officials.</w:t>
      </w:r>
    </w:p>
    <w:p w14:paraId="3545F408"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System Intelligence &amp; Optimization</w:t>
      </w:r>
    </w:p>
    <w:p w14:paraId="57AFAD99" w14:textId="77777777" w:rsidR="00570F77" w:rsidRPr="00570F77" w:rsidRDefault="00570F77" w:rsidP="00570F77">
      <w:pPr>
        <w:numPr>
          <w:ilvl w:val="0"/>
          <w:numId w:val="46"/>
        </w:numPr>
        <w:spacing w:line="360" w:lineRule="auto"/>
        <w:rPr>
          <w:rFonts w:ascii="Times New Roman" w:hAnsi="Times New Roman" w:cs="Times New Roman"/>
          <w:lang w:val="en-IN"/>
        </w:rPr>
      </w:pPr>
      <w:r w:rsidRPr="00570F77">
        <w:rPr>
          <w:rFonts w:ascii="Times New Roman" w:hAnsi="Times New Roman" w:cs="Times New Roman"/>
          <w:lang w:val="en-IN"/>
        </w:rPr>
        <w:t>Predictive analytics to forecast pressure drops, peak demand, and potential leakage points.</w:t>
      </w:r>
    </w:p>
    <w:p w14:paraId="09A3B4E1" w14:textId="77777777" w:rsidR="00570F77" w:rsidRPr="00570F77" w:rsidRDefault="00570F77" w:rsidP="00570F77">
      <w:pPr>
        <w:numPr>
          <w:ilvl w:val="0"/>
          <w:numId w:val="46"/>
        </w:numPr>
        <w:spacing w:line="360" w:lineRule="auto"/>
        <w:rPr>
          <w:rFonts w:ascii="Times New Roman" w:hAnsi="Times New Roman" w:cs="Times New Roman"/>
          <w:lang w:val="en-IN"/>
        </w:rPr>
      </w:pPr>
      <w:r w:rsidRPr="00570F77">
        <w:rPr>
          <w:rFonts w:ascii="Times New Roman" w:hAnsi="Times New Roman" w:cs="Times New Roman"/>
          <w:lang w:val="en-IN"/>
        </w:rPr>
        <w:t>Optimization of valve and pump operations using scheduling algorithms or automated control mechanisms.</w:t>
      </w:r>
    </w:p>
    <w:p w14:paraId="685EDD99" w14:textId="77777777" w:rsidR="00570F77" w:rsidRPr="00570F77" w:rsidRDefault="00570F77" w:rsidP="00570F77">
      <w:pPr>
        <w:numPr>
          <w:ilvl w:val="0"/>
          <w:numId w:val="46"/>
        </w:numPr>
        <w:spacing w:line="360" w:lineRule="auto"/>
        <w:rPr>
          <w:rFonts w:ascii="Times New Roman" w:hAnsi="Times New Roman" w:cs="Times New Roman"/>
          <w:lang w:val="en-IN"/>
        </w:rPr>
      </w:pPr>
      <w:r w:rsidRPr="00570F77">
        <w:rPr>
          <w:rFonts w:ascii="Times New Roman" w:hAnsi="Times New Roman" w:cs="Times New Roman"/>
          <w:lang w:val="en-IN"/>
        </w:rPr>
        <w:t>Zone-wise pressure balancing to ensure fair and equitable water distribution, especially in high-altitude and rapidly developing areas.</w:t>
      </w:r>
    </w:p>
    <w:p w14:paraId="1A6829D3" w14:textId="77777777" w:rsidR="00570F77" w:rsidRPr="00570F77" w:rsidRDefault="00570F77" w:rsidP="00570F77">
      <w:pPr>
        <w:spacing w:line="360" w:lineRule="auto"/>
        <w:rPr>
          <w:rFonts w:ascii="Times New Roman" w:hAnsi="Times New Roman" w:cs="Times New Roman"/>
          <w:b/>
          <w:bCs/>
          <w:lang w:val="en-IN"/>
        </w:rPr>
      </w:pPr>
      <w:r w:rsidRPr="00570F77">
        <w:rPr>
          <w:rFonts w:ascii="Times New Roman" w:hAnsi="Times New Roman" w:cs="Times New Roman"/>
          <w:b/>
          <w:bCs/>
          <w:lang w:val="en-IN"/>
        </w:rPr>
        <w:t>Advanced / Value-Added Features (Optional)</w:t>
      </w:r>
    </w:p>
    <w:p w14:paraId="29194511" w14:textId="77777777" w:rsidR="00570F77" w:rsidRPr="00570F77" w:rsidRDefault="00570F77" w:rsidP="00570F77">
      <w:pPr>
        <w:numPr>
          <w:ilvl w:val="0"/>
          <w:numId w:val="47"/>
        </w:numPr>
        <w:spacing w:line="360" w:lineRule="auto"/>
        <w:rPr>
          <w:rFonts w:ascii="Times New Roman" w:hAnsi="Times New Roman" w:cs="Times New Roman"/>
          <w:lang w:val="en-IN"/>
        </w:rPr>
      </w:pPr>
      <w:r w:rsidRPr="00570F77">
        <w:rPr>
          <w:rFonts w:ascii="Times New Roman" w:hAnsi="Times New Roman" w:cs="Times New Roman"/>
          <w:lang w:val="en-IN"/>
        </w:rPr>
        <w:t>Integration with SCADA or existing SMC water infrastructure.</w:t>
      </w:r>
    </w:p>
    <w:p w14:paraId="497B669B" w14:textId="77777777" w:rsidR="00570F77" w:rsidRPr="00570F77" w:rsidRDefault="00570F77" w:rsidP="00570F77">
      <w:pPr>
        <w:numPr>
          <w:ilvl w:val="0"/>
          <w:numId w:val="47"/>
        </w:numPr>
        <w:spacing w:line="360" w:lineRule="auto"/>
        <w:rPr>
          <w:rFonts w:ascii="Times New Roman" w:hAnsi="Times New Roman" w:cs="Times New Roman"/>
          <w:lang w:val="en-IN"/>
        </w:rPr>
      </w:pPr>
      <w:r w:rsidRPr="00570F77">
        <w:rPr>
          <w:rFonts w:ascii="Times New Roman" w:hAnsi="Times New Roman" w:cs="Times New Roman"/>
          <w:lang w:val="en-IN"/>
        </w:rPr>
        <w:t>Citizen-facing mobile or web interface for transparency and awareness.</w:t>
      </w:r>
    </w:p>
    <w:p w14:paraId="1E1C2273" w14:textId="77777777" w:rsidR="00570F77" w:rsidRPr="00570F77" w:rsidRDefault="00570F77" w:rsidP="00570F77">
      <w:pPr>
        <w:numPr>
          <w:ilvl w:val="0"/>
          <w:numId w:val="47"/>
        </w:numPr>
        <w:spacing w:line="360" w:lineRule="auto"/>
        <w:rPr>
          <w:rFonts w:ascii="Times New Roman" w:hAnsi="Times New Roman" w:cs="Times New Roman"/>
          <w:lang w:val="en-IN"/>
        </w:rPr>
      </w:pPr>
      <w:r w:rsidRPr="00570F77">
        <w:rPr>
          <w:rFonts w:ascii="Times New Roman" w:hAnsi="Times New Roman" w:cs="Times New Roman"/>
          <w:lang w:val="en-IN"/>
        </w:rPr>
        <w:t>Analytics for non-revenue water reduction and long-term infrastructure planning.</w:t>
      </w:r>
    </w:p>
    <w:p w14:paraId="30951246" w14:textId="476A7E18"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b/>
          <w:bCs/>
          <w:lang w:val="en-IN"/>
        </w:rPr>
        <w:t>Expected Outcomes</w:t>
      </w:r>
    </w:p>
    <w:p w14:paraId="61EAD727" w14:textId="77777777" w:rsidR="00570F77" w:rsidRPr="00570F77" w:rsidRDefault="00570F77" w:rsidP="00570F77">
      <w:pPr>
        <w:spacing w:line="360" w:lineRule="auto"/>
        <w:rPr>
          <w:rFonts w:ascii="Times New Roman" w:hAnsi="Times New Roman" w:cs="Times New Roman"/>
          <w:lang w:val="en-IN"/>
        </w:rPr>
      </w:pPr>
      <w:r w:rsidRPr="00570F77">
        <w:rPr>
          <w:rFonts w:ascii="Times New Roman" w:hAnsi="Times New Roman" w:cs="Times New Roman"/>
          <w:lang w:val="en-IN"/>
        </w:rPr>
        <w:t>The proposed solution should:</w:t>
      </w:r>
    </w:p>
    <w:p w14:paraId="094CD733" w14:textId="77777777" w:rsidR="00570F77" w:rsidRPr="00570F77" w:rsidRDefault="00570F77" w:rsidP="00570F77">
      <w:pPr>
        <w:numPr>
          <w:ilvl w:val="0"/>
          <w:numId w:val="48"/>
        </w:numPr>
        <w:spacing w:line="360" w:lineRule="auto"/>
        <w:rPr>
          <w:rFonts w:ascii="Times New Roman" w:hAnsi="Times New Roman" w:cs="Times New Roman"/>
          <w:lang w:val="en-IN"/>
        </w:rPr>
      </w:pPr>
      <w:r w:rsidRPr="00570F77">
        <w:rPr>
          <w:rFonts w:ascii="Times New Roman" w:hAnsi="Times New Roman" w:cs="Times New Roman"/>
          <w:lang w:val="en-IN"/>
        </w:rPr>
        <w:t>Ensure equitable and reliable water supply across all zones of Solapur city.</w:t>
      </w:r>
    </w:p>
    <w:p w14:paraId="63E885CF" w14:textId="77777777" w:rsidR="00570F77" w:rsidRPr="00570F77" w:rsidRDefault="00570F77" w:rsidP="00570F77">
      <w:pPr>
        <w:numPr>
          <w:ilvl w:val="0"/>
          <w:numId w:val="48"/>
        </w:numPr>
        <w:spacing w:line="360" w:lineRule="auto"/>
        <w:rPr>
          <w:rFonts w:ascii="Times New Roman" w:hAnsi="Times New Roman" w:cs="Times New Roman"/>
          <w:lang w:val="en-IN"/>
        </w:rPr>
      </w:pPr>
      <w:r w:rsidRPr="00570F77">
        <w:rPr>
          <w:rFonts w:ascii="Times New Roman" w:hAnsi="Times New Roman" w:cs="Times New Roman"/>
          <w:lang w:val="en-IN"/>
        </w:rPr>
        <w:t>Reduce water losses and improve operational efficiency.</w:t>
      </w:r>
    </w:p>
    <w:p w14:paraId="6A623E92" w14:textId="77777777" w:rsidR="00570F77" w:rsidRPr="00570F77" w:rsidRDefault="00570F77" w:rsidP="00570F77">
      <w:pPr>
        <w:numPr>
          <w:ilvl w:val="0"/>
          <w:numId w:val="48"/>
        </w:numPr>
        <w:spacing w:line="360" w:lineRule="auto"/>
        <w:rPr>
          <w:rFonts w:ascii="Times New Roman" w:hAnsi="Times New Roman" w:cs="Times New Roman"/>
          <w:lang w:val="en-IN"/>
        </w:rPr>
      </w:pPr>
      <w:r w:rsidRPr="00570F77">
        <w:rPr>
          <w:rFonts w:ascii="Times New Roman" w:hAnsi="Times New Roman" w:cs="Times New Roman"/>
          <w:lang w:val="en-IN"/>
        </w:rPr>
        <w:t>Enable proactive monitoring, faster fault detection, and informed decision-making.</w:t>
      </w:r>
    </w:p>
    <w:p w14:paraId="56076837" w14:textId="77777777" w:rsidR="00570F77" w:rsidRPr="00570F77" w:rsidRDefault="00570F77" w:rsidP="00570F77">
      <w:pPr>
        <w:numPr>
          <w:ilvl w:val="0"/>
          <w:numId w:val="48"/>
        </w:numPr>
        <w:spacing w:line="360" w:lineRule="auto"/>
        <w:rPr>
          <w:rFonts w:ascii="Times New Roman" w:hAnsi="Times New Roman" w:cs="Times New Roman"/>
          <w:lang w:val="en-IN"/>
        </w:rPr>
      </w:pPr>
      <w:r w:rsidRPr="00570F77">
        <w:rPr>
          <w:rFonts w:ascii="Times New Roman" w:hAnsi="Times New Roman" w:cs="Times New Roman"/>
          <w:lang w:val="en-IN"/>
        </w:rPr>
        <w:t>Support sustainable and data-driven urban water governance.</w:t>
      </w:r>
    </w:p>
    <w:p w14:paraId="5ED86CDA" w14:textId="60BD8140" w:rsidR="00570F77" w:rsidRPr="00570F77" w:rsidRDefault="00570F77" w:rsidP="00570F77">
      <w:pPr>
        <w:numPr>
          <w:ilvl w:val="0"/>
          <w:numId w:val="48"/>
        </w:numPr>
        <w:spacing w:line="360" w:lineRule="auto"/>
        <w:rPr>
          <w:rFonts w:ascii="Times New Roman" w:hAnsi="Times New Roman" w:cs="Times New Roman"/>
          <w:lang w:val="en-IN"/>
        </w:rPr>
      </w:pPr>
      <w:r w:rsidRPr="00570F77">
        <w:rPr>
          <w:rFonts w:ascii="Times New Roman" w:hAnsi="Times New Roman" w:cs="Times New Roman"/>
          <w:lang w:val="en-IN"/>
        </w:rPr>
        <w:t xml:space="preserve">Align with SMC’s vision of </w:t>
      </w:r>
      <w:r w:rsidRPr="00570F77">
        <w:rPr>
          <w:rFonts w:ascii="Times New Roman" w:hAnsi="Times New Roman" w:cs="Times New Roman"/>
          <w:b/>
          <w:bCs/>
          <w:lang w:val="en-IN"/>
        </w:rPr>
        <w:t>Smart, Efficient, and Inclusive Urban Infrastructure</w:t>
      </w:r>
      <w:r w:rsidRPr="00570F77">
        <w:rPr>
          <w:rFonts w:ascii="Times New Roman" w:hAnsi="Times New Roman" w:cs="Times New Roman"/>
          <w:lang w:val="en-IN"/>
        </w:rPr>
        <w:t>.</w:t>
      </w:r>
    </w:p>
    <w:sectPr w:rsidR="00570F77" w:rsidRPr="00570F77">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72BB" w14:textId="77777777" w:rsidR="00083BA9" w:rsidRDefault="00083BA9" w:rsidP="009939E4">
      <w:r>
        <w:separator/>
      </w:r>
    </w:p>
  </w:endnote>
  <w:endnote w:type="continuationSeparator" w:id="0">
    <w:p w14:paraId="0C5A2D15" w14:textId="77777777" w:rsidR="00083BA9" w:rsidRDefault="00083BA9" w:rsidP="00993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39266"/>
      <w:docPartObj>
        <w:docPartGallery w:val="Page Numbers (Bottom of Page)"/>
        <w:docPartUnique/>
      </w:docPartObj>
    </w:sdtPr>
    <w:sdtEndPr>
      <w:rPr>
        <w:noProof/>
      </w:rPr>
    </w:sdtEndPr>
    <w:sdtContent>
      <w:p w14:paraId="7AF09162" w14:textId="3FA6D293" w:rsidR="00C369B6" w:rsidRPr="00C369B6" w:rsidRDefault="00C369B6" w:rsidP="007A5DE4">
        <w:pPr>
          <w:pStyle w:val="Footer"/>
          <w:tabs>
            <w:tab w:val="clear" w:pos="9360"/>
            <w:tab w:val="left" w:pos="6768"/>
          </w:tabs>
          <w:rPr>
            <w:color w:val="FFFFFF" w:themeColor="background1"/>
          </w:rPr>
        </w:pPr>
      </w:p>
      <w:p w14:paraId="5B3332C7" w14:textId="7A065349" w:rsidR="00C369B6" w:rsidRDefault="00C369B6">
        <w:pPr>
          <w:pStyle w:val="Footer"/>
          <w:jc w:val="center"/>
        </w:pPr>
      </w:p>
      <w:p w14:paraId="2C0FA9AC" w14:textId="545BA76F" w:rsidR="00C369B6" w:rsidRDefault="00C369B6" w:rsidP="00712427">
        <w:pPr>
          <w:pStyle w:val="Footer"/>
        </w:pPr>
        <w:r>
          <w:fldChar w:fldCharType="begin"/>
        </w:r>
        <w:r>
          <w:instrText xml:space="preserve"> PAGE   \* MERGEFORMAT </w:instrText>
        </w:r>
        <w:r>
          <w:fldChar w:fldCharType="separate"/>
        </w:r>
        <w:r>
          <w:rPr>
            <w:noProof/>
          </w:rPr>
          <w:t>2</w:t>
        </w:r>
        <w:r>
          <w:rPr>
            <w:noProof/>
          </w:rPr>
          <w:fldChar w:fldCharType="end"/>
        </w:r>
      </w:p>
    </w:sdtContent>
  </w:sdt>
  <w:p w14:paraId="454D832E" w14:textId="437F6069" w:rsidR="00C369B6" w:rsidRDefault="00C369B6" w:rsidP="00C36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E2916" w14:textId="77777777" w:rsidR="00083BA9" w:rsidRDefault="00083BA9" w:rsidP="009939E4">
      <w:r>
        <w:separator/>
      </w:r>
    </w:p>
  </w:footnote>
  <w:footnote w:type="continuationSeparator" w:id="0">
    <w:p w14:paraId="09AC6CB1" w14:textId="77777777" w:rsidR="00083BA9" w:rsidRDefault="00083BA9" w:rsidP="00993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5EFC" w14:textId="28F83542" w:rsidR="009939E4" w:rsidRDefault="00000000">
    <w:pPr>
      <w:pStyle w:val="Header"/>
    </w:pPr>
    <w:r>
      <w:rPr>
        <w:noProof/>
      </w:rPr>
      <w:pict w14:anchorId="55200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2" o:spid="_x0000_s1026" type="#_x0000_t75" style="position:absolute;margin-left:0;margin-top:0;width:375.4pt;height:364.55pt;z-index:-251657216;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9069" w14:textId="664DFBF2" w:rsidR="009939E4" w:rsidRDefault="00C061B8">
    <w:pPr>
      <w:pStyle w:val="Header"/>
    </w:pPr>
    <w:r>
      <w:rPr>
        <w:noProof/>
      </w:rPr>
      <mc:AlternateContent>
        <mc:Choice Requires="wps">
          <w:drawing>
            <wp:anchor distT="0" distB="0" distL="0" distR="0" simplePos="0" relativeHeight="251662336" behindDoc="1" locked="0" layoutInCell="1" allowOverlap="1" wp14:anchorId="327D2073" wp14:editId="7C41C8D8">
              <wp:simplePos x="0" y="0"/>
              <wp:positionH relativeFrom="page">
                <wp:posOffset>1559560</wp:posOffset>
              </wp:positionH>
              <wp:positionV relativeFrom="page">
                <wp:posOffset>243840</wp:posOffset>
              </wp:positionV>
              <wp:extent cx="5702935" cy="411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935" cy="411480"/>
                      </a:xfrm>
                      <a:prstGeom prst="rect">
                        <a:avLst/>
                      </a:prstGeom>
                    </wps:spPr>
                    <wps:txbx>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7D2073" id="_x0000_t202" coordsize="21600,21600" o:spt="202" path="m,l,21600r21600,l21600,xe">
              <v:stroke joinstyle="miter"/>
              <v:path gradientshapeok="t" o:connecttype="rect"/>
            </v:shapetype>
            <v:shape id="Textbox 2" o:spid="_x0000_s1026" type="#_x0000_t202" style="position:absolute;margin-left:122.8pt;margin-top:19.2pt;width:449.05pt;height:32.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" filled="f" stroked="f">
              <v:textbox inset="0,0,0,0">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v:textbox>
              <w10:wrap anchorx="page" anchory="page"/>
            </v:shape>
          </w:pict>
        </mc:Fallback>
      </mc:AlternateContent>
    </w:r>
    <w:r>
      <w:rPr>
        <w:noProof/>
      </w:rPr>
      <w:drawing>
        <wp:anchor distT="0" distB="0" distL="114300" distR="114300" simplePos="0" relativeHeight="251663360" behindDoc="0" locked="0" layoutInCell="1" allowOverlap="1" wp14:anchorId="503F4962" wp14:editId="40A2E7DD">
          <wp:simplePos x="0" y="0"/>
          <wp:positionH relativeFrom="column">
            <wp:posOffset>-447040</wp:posOffset>
          </wp:positionH>
          <wp:positionV relativeFrom="paragraph">
            <wp:posOffset>-370840</wp:posOffset>
          </wp:positionV>
          <wp:extent cx="1046480" cy="828040"/>
          <wp:effectExtent l="0" t="0" r="1270" b="0"/>
          <wp:wrapSquare wrapText="bothSides"/>
          <wp:docPr id="222911888" name="Picture 24" descr="A logo with a dom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1888" name="Picture 24" descr="A logo with a dome in the center&#10;&#10;AI-generated content may be incorrect."/>
                  <pic:cNvPicPr/>
                </pic:nvPicPr>
                <pic:blipFill rotWithShape="1">
                  <a:blip r:embed="rId1">
                    <a:extLst>
                      <a:ext uri="{28A0092B-C50C-407E-A947-70E740481C1C}">
                        <a14:useLocalDpi xmlns:a14="http://schemas.microsoft.com/office/drawing/2010/main" val="0"/>
                      </a:ext>
                    </a:extLst>
                  </a:blip>
                  <a:srcRect l="12687" t="9444" r="10447" b="11112"/>
                  <a:stretch>
                    <a:fillRect/>
                  </a:stretch>
                </pic:blipFill>
                <pic:spPr bwMode="auto">
                  <a:xfrm flipH="1">
                    <a:off x="0" y="0"/>
                    <a:ext cx="1046480" cy="82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62698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3" o:spid="_x0000_s1027" type="#_x0000_t75" style="position:absolute;margin-left:0;margin-top:0;width:375.4pt;height:364.55pt;z-index:-251656192;mso-position-horizontal:center;mso-position-horizontal-relative:margin;mso-position-vertical:center;mso-position-vertical-relative:margin" o:allowincell="f">
          <v:imagedata r:id="rId2" o:title="Letterhead Design I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27EF" w14:textId="0CC15161" w:rsidR="009939E4" w:rsidRDefault="00000000">
    <w:pPr>
      <w:pStyle w:val="Header"/>
    </w:pPr>
    <w:r>
      <w:rPr>
        <w:noProof/>
      </w:rPr>
      <w:pict w14:anchorId="6F5B9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1" o:spid="_x0000_s1025" type="#_x0000_t75" style="position:absolute;margin-left:0;margin-top:0;width:375.4pt;height:364.55pt;z-index:-251658240;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7D621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4F6D7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AD6C16"/>
    <w:multiLevelType w:val="multilevel"/>
    <w:tmpl w:val="C33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133D"/>
    <w:multiLevelType w:val="multilevel"/>
    <w:tmpl w:val="937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4DCF"/>
    <w:multiLevelType w:val="hybridMultilevel"/>
    <w:tmpl w:val="A474659C"/>
    <w:lvl w:ilvl="0" w:tplc="ADC6FB0E">
      <w:start w:val="1"/>
      <w:numFmt w:val="decimal"/>
      <w:lvlText w:val="%1."/>
      <w:lvlJc w:val="left"/>
      <w:pPr>
        <w:tabs>
          <w:tab w:val="num" w:pos="720"/>
        </w:tabs>
        <w:ind w:left="720" w:hanging="360"/>
      </w:pPr>
    </w:lvl>
    <w:lvl w:ilvl="1" w:tplc="00D07FCA" w:tentative="1">
      <w:start w:val="1"/>
      <w:numFmt w:val="decimal"/>
      <w:lvlText w:val="%2."/>
      <w:lvlJc w:val="left"/>
      <w:pPr>
        <w:tabs>
          <w:tab w:val="num" w:pos="1440"/>
        </w:tabs>
        <w:ind w:left="1440" w:hanging="360"/>
      </w:pPr>
    </w:lvl>
    <w:lvl w:ilvl="2" w:tplc="F81E25E0" w:tentative="1">
      <w:start w:val="1"/>
      <w:numFmt w:val="decimal"/>
      <w:lvlText w:val="%3."/>
      <w:lvlJc w:val="left"/>
      <w:pPr>
        <w:tabs>
          <w:tab w:val="num" w:pos="2160"/>
        </w:tabs>
        <w:ind w:left="2160" w:hanging="360"/>
      </w:pPr>
    </w:lvl>
    <w:lvl w:ilvl="3" w:tplc="81644CD0" w:tentative="1">
      <w:start w:val="1"/>
      <w:numFmt w:val="decimal"/>
      <w:lvlText w:val="%4."/>
      <w:lvlJc w:val="left"/>
      <w:pPr>
        <w:tabs>
          <w:tab w:val="num" w:pos="2880"/>
        </w:tabs>
        <w:ind w:left="2880" w:hanging="360"/>
      </w:pPr>
    </w:lvl>
    <w:lvl w:ilvl="4" w:tplc="388E23C6" w:tentative="1">
      <w:start w:val="1"/>
      <w:numFmt w:val="decimal"/>
      <w:lvlText w:val="%5."/>
      <w:lvlJc w:val="left"/>
      <w:pPr>
        <w:tabs>
          <w:tab w:val="num" w:pos="3600"/>
        </w:tabs>
        <w:ind w:left="3600" w:hanging="360"/>
      </w:pPr>
    </w:lvl>
    <w:lvl w:ilvl="5" w:tplc="B0508DDC" w:tentative="1">
      <w:start w:val="1"/>
      <w:numFmt w:val="decimal"/>
      <w:lvlText w:val="%6."/>
      <w:lvlJc w:val="left"/>
      <w:pPr>
        <w:tabs>
          <w:tab w:val="num" w:pos="4320"/>
        </w:tabs>
        <w:ind w:left="4320" w:hanging="360"/>
      </w:pPr>
    </w:lvl>
    <w:lvl w:ilvl="6" w:tplc="D9D44234" w:tentative="1">
      <w:start w:val="1"/>
      <w:numFmt w:val="decimal"/>
      <w:lvlText w:val="%7."/>
      <w:lvlJc w:val="left"/>
      <w:pPr>
        <w:tabs>
          <w:tab w:val="num" w:pos="5040"/>
        </w:tabs>
        <w:ind w:left="5040" w:hanging="360"/>
      </w:pPr>
    </w:lvl>
    <w:lvl w:ilvl="7" w:tplc="4B2C6B12" w:tentative="1">
      <w:start w:val="1"/>
      <w:numFmt w:val="decimal"/>
      <w:lvlText w:val="%8."/>
      <w:lvlJc w:val="left"/>
      <w:pPr>
        <w:tabs>
          <w:tab w:val="num" w:pos="5760"/>
        </w:tabs>
        <w:ind w:left="5760" w:hanging="360"/>
      </w:pPr>
    </w:lvl>
    <w:lvl w:ilvl="8" w:tplc="F6549AEA" w:tentative="1">
      <w:start w:val="1"/>
      <w:numFmt w:val="decimal"/>
      <w:lvlText w:val="%9."/>
      <w:lvlJc w:val="left"/>
      <w:pPr>
        <w:tabs>
          <w:tab w:val="num" w:pos="6480"/>
        </w:tabs>
        <w:ind w:left="6480" w:hanging="360"/>
      </w:pPr>
    </w:lvl>
  </w:abstractNum>
  <w:abstractNum w:abstractNumId="5" w15:restartNumberingAfterBreak="0">
    <w:nsid w:val="15C9685E"/>
    <w:multiLevelType w:val="multilevel"/>
    <w:tmpl w:val="4462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0F4E"/>
    <w:multiLevelType w:val="multilevel"/>
    <w:tmpl w:val="8E1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84ADD"/>
    <w:multiLevelType w:val="hybridMultilevel"/>
    <w:tmpl w:val="8CBC9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BD3E6D"/>
    <w:multiLevelType w:val="multilevel"/>
    <w:tmpl w:val="28D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62447"/>
    <w:multiLevelType w:val="multilevel"/>
    <w:tmpl w:val="D7A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051D7"/>
    <w:multiLevelType w:val="multilevel"/>
    <w:tmpl w:val="B72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C00CC"/>
    <w:multiLevelType w:val="hybridMultilevel"/>
    <w:tmpl w:val="78FAB0FA"/>
    <w:lvl w:ilvl="0" w:tplc="DC960CF6">
      <w:start w:val="3"/>
      <w:numFmt w:val="bullet"/>
      <w:lvlText w:val=""/>
      <w:lvlJc w:val="left"/>
      <w:pPr>
        <w:ind w:left="720" w:hanging="360"/>
      </w:pPr>
      <w:rPr>
        <w:rFonts w:ascii="Symbol" w:eastAsia="Verdana" w:hAnsi="Symbol"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3F0067"/>
    <w:multiLevelType w:val="multilevel"/>
    <w:tmpl w:val="54C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E5D21"/>
    <w:multiLevelType w:val="multilevel"/>
    <w:tmpl w:val="23A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064A2"/>
    <w:multiLevelType w:val="multilevel"/>
    <w:tmpl w:val="A82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B5E9B"/>
    <w:multiLevelType w:val="multilevel"/>
    <w:tmpl w:val="45A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B0CA2"/>
    <w:multiLevelType w:val="multilevel"/>
    <w:tmpl w:val="9D2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B327D"/>
    <w:multiLevelType w:val="multilevel"/>
    <w:tmpl w:val="574E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804C9"/>
    <w:multiLevelType w:val="multilevel"/>
    <w:tmpl w:val="959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A7D92"/>
    <w:multiLevelType w:val="multilevel"/>
    <w:tmpl w:val="372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405A3"/>
    <w:multiLevelType w:val="multilevel"/>
    <w:tmpl w:val="D95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F537E"/>
    <w:multiLevelType w:val="multilevel"/>
    <w:tmpl w:val="B24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300B2"/>
    <w:multiLevelType w:val="multilevel"/>
    <w:tmpl w:val="94F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0E2C3D"/>
    <w:multiLevelType w:val="multilevel"/>
    <w:tmpl w:val="DA2E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54088A"/>
    <w:multiLevelType w:val="multilevel"/>
    <w:tmpl w:val="8EA60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24078"/>
    <w:multiLevelType w:val="multilevel"/>
    <w:tmpl w:val="E4A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75F41"/>
    <w:multiLevelType w:val="multilevel"/>
    <w:tmpl w:val="F16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56103"/>
    <w:multiLevelType w:val="multilevel"/>
    <w:tmpl w:val="0C7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A12D7"/>
    <w:multiLevelType w:val="multilevel"/>
    <w:tmpl w:val="053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246F7"/>
    <w:multiLevelType w:val="multilevel"/>
    <w:tmpl w:val="46C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51F44"/>
    <w:multiLevelType w:val="multilevel"/>
    <w:tmpl w:val="567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74C05"/>
    <w:multiLevelType w:val="multilevel"/>
    <w:tmpl w:val="431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9265A"/>
    <w:multiLevelType w:val="multilevel"/>
    <w:tmpl w:val="FDC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2536E"/>
    <w:multiLevelType w:val="multilevel"/>
    <w:tmpl w:val="AEB0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E5777"/>
    <w:multiLevelType w:val="multilevel"/>
    <w:tmpl w:val="5A0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E6D75"/>
    <w:multiLevelType w:val="multilevel"/>
    <w:tmpl w:val="055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A2477"/>
    <w:multiLevelType w:val="multilevel"/>
    <w:tmpl w:val="2F2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E7927"/>
    <w:multiLevelType w:val="multilevel"/>
    <w:tmpl w:val="47D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D0746"/>
    <w:multiLevelType w:val="multilevel"/>
    <w:tmpl w:val="7386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56D05"/>
    <w:multiLevelType w:val="multilevel"/>
    <w:tmpl w:val="31A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96859"/>
    <w:multiLevelType w:val="multilevel"/>
    <w:tmpl w:val="C09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01F6B"/>
    <w:multiLevelType w:val="multilevel"/>
    <w:tmpl w:val="0AE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765AE"/>
    <w:multiLevelType w:val="multilevel"/>
    <w:tmpl w:val="154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15AB5"/>
    <w:multiLevelType w:val="multilevel"/>
    <w:tmpl w:val="4D3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62EB9"/>
    <w:multiLevelType w:val="hybridMultilevel"/>
    <w:tmpl w:val="401A9A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68D5F8D"/>
    <w:multiLevelType w:val="multilevel"/>
    <w:tmpl w:val="FC2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80516"/>
    <w:multiLevelType w:val="multilevel"/>
    <w:tmpl w:val="A0C0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95B26"/>
    <w:multiLevelType w:val="multilevel"/>
    <w:tmpl w:val="FDA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240801">
    <w:abstractNumId w:val="46"/>
  </w:num>
  <w:num w:numId="2" w16cid:durableId="1844126451">
    <w:abstractNumId w:val="28"/>
  </w:num>
  <w:num w:numId="3" w16cid:durableId="602885703">
    <w:abstractNumId w:val="40"/>
  </w:num>
  <w:num w:numId="4" w16cid:durableId="1327782583">
    <w:abstractNumId w:val="14"/>
  </w:num>
  <w:num w:numId="5" w16cid:durableId="1458645392">
    <w:abstractNumId w:val="24"/>
  </w:num>
  <w:num w:numId="6" w16cid:durableId="1124884085">
    <w:abstractNumId w:val="9"/>
  </w:num>
  <w:num w:numId="7" w16cid:durableId="1204757417">
    <w:abstractNumId w:val="35"/>
  </w:num>
  <w:num w:numId="8" w16cid:durableId="2014724825">
    <w:abstractNumId w:val="19"/>
  </w:num>
  <w:num w:numId="9" w16cid:durableId="1393044678">
    <w:abstractNumId w:val="25"/>
  </w:num>
  <w:num w:numId="10" w16cid:durableId="860900023">
    <w:abstractNumId w:val="38"/>
  </w:num>
  <w:num w:numId="11" w16cid:durableId="489757403">
    <w:abstractNumId w:val="22"/>
  </w:num>
  <w:num w:numId="12" w16cid:durableId="590314574">
    <w:abstractNumId w:val="44"/>
  </w:num>
  <w:num w:numId="13" w16cid:durableId="1450080490">
    <w:abstractNumId w:val="11"/>
  </w:num>
  <w:num w:numId="14" w16cid:durableId="354310890">
    <w:abstractNumId w:val="7"/>
  </w:num>
  <w:num w:numId="15" w16cid:durableId="193807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8246028">
    <w:abstractNumId w:val="0"/>
  </w:num>
  <w:num w:numId="17" w16cid:durableId="1916165916">
    <w:abstractNumId w:val="23"/>
  </w:num>
  <w:num w:numId="18" w16cid:durableId="1378554293">
    <w:abstractNumId w:val="12"/>
  </w:num>
  <w:num w:numId="19" w16cid:durableId="1308320610">
    <w:abstractNumId w:val="4"/>
  </w:num>
  <w:num w:numId="20" w16cid:durableId="1204826301">
    <w:abstractNumId w:val="30"/>
  </w:num>
  <w:num w:numId="21" w16cid:durableId="1252471505">
    <w:abstractNumId w:val="42"/>
  </w:num>
  <w:num w:numId="22" w16cid:durableId="2052226738">
    <w:abstractNumId w:val="18"/>
  </w:num>
  <w:num w:numId="23" w16cid:durableId="1714693543">
    <w:abstractNumId w:val="29"/>
  </w:num>
  <w:num w:numId="24" w16cid:durableId="315451454">
    <w:abstractNumId w:val="16"/>
  </w:num>
  <w:num w:numId="25" w16cid:durableId="1597203578">
    <w:abstractNumId w:val="34"/>
  </w:num>
  <w:num w:numId="26" w16cid:durableId="1962881694">
    <w:abstractNumId w:val="37"/>
  </w:num>
  <w:num w:numId="27" w16cid:durableId="2094357919">
    <w:abstractNumId w:val="47"/>
  </w:num>
  <w:num w:numId="28" w16cid:durableId="263727742">
    <w:abstractNumId w:val="36"/>
  </w:num>
  <w:num w:numId="29" w16cid:durableId="2100908678">
    <w:abstractNumId w:val="26"/>
  </w:num>
  <w:num w:numId="30" w16cid:durableId="868566583">
    <w:abstractNumId w:val="6"/>
  </w:num>
  <w:num w:numId="31" w16cid:durableId="781220670">
    <w:abstractNumId w:val="32"/>
  </w:num>
  <w:num w:numId="32" w16cid:durableId="749542599">
    <w:abstractNumId w:val="21"/>
  </w:num>
  <w:num w:numId="33" w16cid:durableId="1342508436">
    <w:abstractNumId w:val="15"/>
  </w:num>
  <w:num w:numId="34" w16cid:durableId="451171191">
    <w:abstractNumId w:val="8"/>
  </w:num>
  <w:num w:numId="35" w16cid:durableId="207181919">
    <w:abstractNumId w:val="17"/>
  </w:num>
  <w:num w:numId="36" w16cid:durableId="1874731159">
    <w:abstractNumId w:val="41"/>
  </w:num>
  <w:num w:numId="37" w16cid:durableId="673806094">
    <w:abstractNumId w:val="3"/>
  </w:num>
  <w:num w:numId="38" w16cid:durableId="181289140">
    <w:abstractNumId w:val="10"/>
  </w:num>
  <w:num w:numId="39" w16cid:durableId="758600006">
    <w:abstractNumId w:val="43"/>
  </w:num>
  <w:num w:numId="40" w16cid:durableId="130682592">
    <w:abstractNumId w:val="13"/>
  </w:num>
  <w:num w:numId="41" w16cid:durableId="1254633099">
    <w:abstractNumId w:val="31"/>
  </w:num>
  <w:num w:numId="42" w16cid:durableId="661851989">
    <w:abstractNumId w:val="2"/>
  </w:num>
  <w:num w:numId="43" w16cid:durableId="2018381520">
    <w:abstractNumId w:val="33"/>
  </w:num>
  <w:num w:numId="44" w16cid:durableId="195848671">
    <w:abstractNumId w:val="45"/>
  </w:num>
  <w:num w:numId="45" w16cid:durableId="415522128">
    <w:abstractNumId w:val="39"/>
  </w:num>
  <w:num w:numId="46" w16cid:durableId="1161195972">
    <w:abstractNumId w:val="5"/>
  </w:num>
  <w:num w:numId="47" w16cid:durableId="846020553">
    <w:abstractNumId w:val="20"/>
  </w:num>
  <w:num w:numId="48" w16cid:durableId="4613156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0MDM3NbI0MDIwMTdW0lEKTi0uzszPAykwqgUAsik8UiwAAAA="/>
  </w:docVars>
  <w:rsids>
    <w:rsidRoot w:val="009939E4"/>
    <w:rsid w:val="0005287D"/>
    <w:rsid w:val="000765C1"/>
    <w:rsid w:val="00083BA9"/>
    <w:rsid w:val="00084C53"/>
    <w:rsid w:val="000B5A44"/>
    <w:rsid w:val="000C3322"/>
    <w:rsid w:val="000E7AF5"/>
    <w:rsid w:val="001024E8"/>
    <w:rsid w:val="00111D50"/>
    <w:rsid w:val="00116074"/>
    <w:rsid w:val="00123FAE"/>
    <w:rsid w:val="0015542B"/>
    <w:rsid w:val="00182A0A"/>
    <w:rsid w:val="001A5067"/>
    <w:rsid w:val="001D053F"/>
    <w:rsid w:val="001F7F68"/>
    <w:rsid w:val="002A492C"/>
    <w:rsid w:val="003263AA"/>
    <w:rsid w:val="00392A62"/>
    <w:rsid w:val="003A610B"/>
    <w:rsid w:val="003B1475"/>
    <w:rsid w:val="003C02B0"/>
    <w:rsid w:val="00415EB1"/>
    <w:rsid w:val="00417473"/>
    <w:rsid w:val="00446759"/>
    <w:rsid w:val="00450AE6"/>
    <w:rsid w:val="004842E4"/>
    <w:rsid w:val="0048572F"/>
    <w:rsid w:val="004B3723"/>
    <w:rsid w:val="00536197"/>
    <w:rsid w:val="0053663B"/>
    <w:rsid w:val="00570F77"/>
    <w:rsid w:val="0057442E"/>
    <w:rsid w:val="0059503B"/>
    <w:rsid w:val="005A5A25"/>
    <w:rsid w:val="005D4B1B"/>
    <w:rsid w:val="00625A18"/>
    <w:rsid w:val="00626B7A"/>
    <w:rsid w:val="00644401"/>
    <w:rsid w:val="00685936"/>
    <w:rsid w:val="006C788E"/>
    <w:rsid w:val="006E16B6"/>
    <w:rsid w:val="00703E47"/>
    <w:rsid w:val="00712427"/>
    <w:rsid w:val="00715557"/>
    <w:rsid w:val="00756C91"/>
    <w:rsid w:val="007A1EB7"/>
    <w:rsid w:val="007A5DE4"/>
    <w:rsid w:val="007B2804"/>
    <w:rsid w:val="007D6B20"/>
    <w:rsid w:val="007E42FE"/>
    <w:rsid w:val="00856410"/>
    <w:rsid w:val="008668C2"/>
    <w:rsid w:val="008B4B2E"/>
    <w:rsid w:val="008B6B32"/>
    <w:rsid w:val="008E3345"/>
    <w:rsid w:val="00942860"/>
    <w:rsid w:val="00950B5F"/>
    <w:rsid w:val="009831E7"/>
    <w:rsid w:val="00990FE0"/>
    <w:rsid w:val="009911D1"/>
    <w:rsid w:val="009939E4"/>
    <w:rsid w:val="00AB761A"/>
    <w:rsid w:val="00AC4709"/>
    <w:rsid w:val="00AD48FA"/>
    <w:rsid w:val="00AF5F47"/>
    <w:rsid w:val="00B05A84"/>
    <w:rsid w:val="00B34AC5"/>
    <w:rsid w:val="00B54020"/>
    <w:rsid w:val="00B74C32"/>
    <w:rsid w:val="00BB7E46"/>
    <w:rsid w:val="00BE3034"/>
    <w:rsid w:val="00C061B8"/>
    <w:rsid w:val="00C27F7D"/>
    <w:rsid w:val="00C369B6"/>
    <w:rsid w:val="00C400B1"/>
    <w:rsid w:val="00C5000E"/>
    <w:rsid w:val="00C67772"/>
    <w:rsid w:val="00CB4F33"/>
    <w:rsid w:val="00CE1834"/>
    <w:rsid w:val="00CF6672"/>
    <w:rsid w:val="00D47DB2"/>
    <w:rsid w:val="00D92B02"/>
    <w:rsid w:val="00DD611F"/>
    <w:rsid w:val="00E02F2A"/>
    <w:rsid w:val="00E24299"/>
    <w:rsid w:val="00E3052C"/>
    <w:rsid w:val="00E52EBD"/>
    <w:rsid w:val="00EF59A3"/>
    <w:rsid w:val="00EF7C6A"/>
    <w:rsid w:val="00F04953"/>
    <w:rsid w:val="00F2085B"/>
    <w:rsid w:val="00F7544E"/>
    <w:rsid w:val="00F931A2"/>
    <w:rsid w:val="00F96147"/>
    <w:rsid w:val="00FB1FF5"/>
    <w:rsid w:val="00FB4CC9"/>
    <w:rsid w:val="00FC1CEA"/>
    <w:rsid w:val="00FC3AB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F14DE"/>
  <w15:chartTrackingRefBased/>
  <w15:docId w15:val="{431D83BB-479F-4A06-8E48-9BF10796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B6"/>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Heading1">
    <w:name w:val="heading 1"/>
    <w:basedOn w:val="Normal"/>
    <w:next w:val="Normal"/>
    <w:link w:val="Heading1Char"/>
    <w:uiPriority w:val="9"/>
    <w:qFormat/>
    <w:rsid w:val="009939E4"/>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939E4"/>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939E4"/>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39E4"/>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939E4"/>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939E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939E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39E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39E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E4"/>
    <w:rPr>
      <w:rFonts w:eastAsiaTheme="majorEastAsia" w:cstheme="majorBidi"/>
      <w:color w:val="272727" w:themeColor="text1" w:themeTint="D8"/>
    </w:rPr>
  </w:style>
  <w:style w:type="paragraph" w:styleId="Title">
    <w:name w:val="Title"/>
    <w:basedOn w:val="Normal"/>
    <w:next w:val="Normal"/>
    <w:link w:val="TitleChar"/>
    <w:uiPriority w:val="10"/>
    <w:qFormat/>
    <w:rsid w:val="009939E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3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E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3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E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39E4"/>
    <w:rPr>
      <w:i/>
      <w:iCs/>
      <w:color w:val="404040" w:themeColor="text1" w:themeTint="BF"/>
    </w:rPr>
  </w:style>
  <w:style w:type="paragraph" w:styleId="ListParagraph">
    <w:name w:val="List Paragraph"/>
    <w:basedOn w:val="Normal"/>
    <w:uiPriority w:val="34"/>
    <w:qFormat/>
    <w:rsid w:val="009939E4"/>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939E4"/>
    <w:rPr>
      <w:i/>
      <w:iCs/>
      <w:color w:val="0F4761" w:themeColor="accent1" w:themeShade="BF"/>
    </w:rPr>
  </w:style>
  <w:style w:type="paragraph" w:styleId="IntenseQuote">
    <w:name w:val="Intense Quote"/>
    <w:basedOn w:val="Normal"/>
    <w:next w:val="Normal"/>
    <w:link w:val="IntenseQuoteChar"/>
    <w:uiPriority w:val="30"/>
    <w:qFormat/>
    <w:rsid w:val="009939E4"/>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39E4"/>
    <w:rPr>
      <w:i/>
      <w:iCs/>
      <w:color w:val="0F4761" w:themeColor="accent1" w:themeShade="BF"/>
    </w:rPr>
  </w:style>
  <w:style w:type="character" w:styleId="IntenseReference">
    <w:name w:val="Intense Reference"/>
    <w:basedOn w:val="DefaultParagraphFont"/>
    <w:uiPriority w:val="32"/>
    <w:qFormat/>
    <w:rsid w:val="009939E4"/>
    <w:rPr>
      <w:b/>
      <w:bCs/>
      <w:smallCaps/>
      <w:color w:val="0F4761" w:themeColor="accent1" w:themeShade="BF"/>
      <w:spacing w:val="5"/>
    </w:rPr>
  </w:style>
  <w:style w:type="paragraph" w:styleId="Header">
    <w:name w:val="header"/>
    <w:basedOn w:val="Normal"/>
    <w:link w:val="Head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9939E4"/>
  </w:style>
  <w:style w:type="paragraph" w:styleId="Footer">
    <w:name w:val="footer"/>
    <w:basedOn w:val="Normal"/>
    <w:link w:val="Foot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9939E4"/>
  </w:style>
  <w:style w:type="table" w:styleId="TableGrid">
    <w:name w:val="Table Grid"/>
    <w:basedOn w:val="TableNormal"/>
    <w:rsid w:val="001A5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69B6"/>
    <w:rPr>
      <w:sz w:val="20"/>
      <w:szCs w:val="20"/>
    </w:rPr>
  </w:style>
  <w:style w:type="character" w:customStyle="1" w:styleId="BodyTextChar">
    <w:name w:val="Body Text Char"/>
    <w:basedOn w:val="DefaultParagraphFont"/>
    <w:link w:val="BodyText"/>
    <w:uiPriority w:val="1"/>
    <w:rsid w:val="00C369B6"/>
    <w:rPr>
      <w:rFonts w:ascii="Verdana" w:eastAsia="Verdana" w:hAnsi="Verdana" w:cs="Verdana"/>
      <w:kern w:val="0"/>
      <w:sz w:val="20"/>
      <w:szCs w:val="20"/>
      <w14:ligatures w14:val="none"/>
    </w:rPr>
  </w:style>
  <w:style w:type="character" w:styleId="Hyperlink">
    <w:name w:val="Hyperlink"/>
    <w:basedOn w:val="DefaultParagraphFont"/>
    <w:uiPriority w:val="99"/>
    <w:semiHidden/>
    <w:unhideWhenUsed/>
    <w:rsid w:val="00B54020"/>
    <w:rPr>
      <w:color w:val="0000FF"/>
      <w:u w:val="single"/>
    </w:rPr>
  </w:style>
  <w:style w:type="character" w:styleId="Strong">
    <w:name w:val="Strong"/>
    <w:basedOn w:val="DefaultParagraphFont"/>
    <w:uiPriority w:val="22"/>
    <w:qFormat/>
    <w:rsid w:val="00756C91"/>
    <w:rPr>
      <w:b/>
      <w:bCs/>
    </w:rPr>
  </w:style>
  <w:style w:type="paragraph" w:styleId="NormalWeb">
    <w:name w:val="Normal (Web)"/>
    <w:basedOn w:val="Normal"/>
    <w:uiPriority w:val="99"/>
    <w:unhideWhenUsed/>
    <w:rsid w:val="00756C9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FirstParagraph">
    <w:name w:val="First Paragraph"/>
    <w:basedOn w:val="BodyText"/>
    <w:next w:val="BodyText"/>
    <w:qFormat/>
    <w:rsid w:val="00BB7E46"/>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BB7E46"/>
    <w:pPr>
      <w:widowControl/>
      <w:autoSpaceDE/>
      <w:autoSpaceDN/>
      <w:spacing w:before="36" w:after="36"/>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Patil</dc:creator>
  <cp:keywords/>
  <dc:description/>
  <cp:lastModifiedBy>Anand Shimpi</cp:lastModifiedBy>
  <cp:revision>4</cp:revision>
  <cp:lastPrinted>2026-01-05T10:49:00Z</cp:lastPrinted>
  <dcterms:created xsi:type="dcterms:W3CDTF">2026-01-06T09:27:00Z</dcterms:created>
  <dcterms:modified xsi:type="dcterms:W3CDTF">2026-01-06T09:41:00Z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fe920d2b-d0e4-467f-b1e6-7364c32c331b</vt:lpwstr>
  </property>
</Properties>
</file>