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i w:val="0"/>
          <w:color w:val="2F5597"/>
          <w:sz w:val="28"/>
          <w:szCs w:val="32"/>
        </w:rPr>
        <w:t>一、手册说明</w:t>
      </w:r>
    </w:p>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F5597"/>
          <w:sz w:val="28"/>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F5597"/>
          <w:sz w:val="28"/>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F5597"/>
          <w:sz w:val="28"/>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F5597"/>
          <w:sz w:val="28"/>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F5597"/>
          <w:sz w:val="28"/>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numId w:val="0"/>
        </w:numPr>
        <w:spacing w:after="60" w:line="276" w:lineRule="auto"/>
        <w:ind w:leftChars="0"/>
        <w:rPr>
          <w:rFonts w:hint="eastAsia"/>
          <w:b/>
          <w:i w:val="0"/>
          <w:color w:val="2F5597"/>
          <w:sz w:val="25"/>
          <w:lang w:val="en-US" w:eastAsia="zh-CN"/>
        </w:rPr>
      </w:pPr>
    </w:p>
    <w:p w14:paraId="385CD164">
      <w:pPr>
        <w:pStyle w:val="16"/>
        <w:numPr>
          <w:numId w:val="0"/>
        </w:numPr>
        <w:spacing w:after="60" w:line="276" w:lineRule="auto"/>
        <w:ind w:leftChars="0"/>
        <w:rPr>
          <w:rFonts w:hint="default" w:eastAsia="微软雅黑"/>
          <w:lang w:val="en-US" w:eastAsia="zh-CN"/>
        </w:rPr>
      </w:pPr>
      <w:r>
        <w:rPr>
          <w:rFonts w:hint="eastAsia"/>
          <w:b/>
          <w:i w:val="0"/>
          <w:color w:val="2F5597"/>
          <w:sz w:val="25"/>
          <w:lang w:val="en-US" w:eastAsia="zh-CN"/>
        </w:rPr>
        <w:t>兑换码中心</w:t>
      </w:r>
    </w:p>
    <w:p w14:paraId="116D38FB">
      <w:pPr>
        <w:pStyle w:val="16"/>
        <w:numPr>
          <w:numId w:val="0"/>
        </w:numPr>
        <w:spacing w:after="60" w:line="276" w:lineRule="auto"/>
        <w:ind w:leftChars="0"/>
      </w:pPr>
      <w:r>
        <w:drawing>
          <wp:inline distT="0" distB="0" distL="114300" distR="114300">
            <wp:extent cx="6392545" cy="1691640"/>
            <wp:effectExtent l="0" t="0" r="8255" b="381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62"/>
                    <a:stretch>
                      <a:fillRect/>
                    </a:stretch>
                  </pic:blipFill>
                  <pic:spPr>
                    <a:xfrm>
                      <a:off x="0" y="0"/>
                      <a:ext cx="6392545" cy="1691640"/>
                    </a:xfrm>
                    <a:prstGeom prst="rect">
                      <a:avLst/>
                    </a:prstGeom>
                    <a:noFill/>
                    <a:ln>
                      <a:noFill/>
                    </a:ln>
                  </pic:spPr>
                </pic:pic>
              </a:graphicData>
            </a:graphic>
          </wp:inline>
        </w:drawing>
      </w:r>
    </w:p>
    <w:p w14:paraId="6BEF66B2">
      <w:pPr>
        <w:pStyle w:val="16"/>
        <w:numPr>
          <w:numId w:val="0"/>
        </w:numPr>
        <w:spacing w:after="60" w:line="276" w:lineRule="auto"/>
        <w:ind w:leftChars="0"/>
      </w:pPr>
      <w:r>
        <w:drawing>
          <wp:inline distT="0" distB="0" distL="114300" distR="114300">
            <wp:extent cx="6350635" cy="5671820"/>
            <wp:effectExtent l="0" t="0" r="12065" b="508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63"/>
                    <a:stretch>
                      <a:fillRect/>
                    </a:stretch>
                  </pic:blipFill>
                  <pic:spPr>
                    <a:xfrm>
                      <a:off x="0" y="0"/>
                      <a:ext cx="6350635" cy="5671820"/>
                    </a:xfrm>
                    <a:prstGeom prst="rect">
                      <a:avLst/>
                    </a:prstGeom>
                    <a:noFill/>
                    <a:ln>
                      <a:noFill/>
                    </a:ln>
                  </pic:spPr>
                </pic:pic>
              </a:graphicData>
            </a:graphic>
          </wp:inline>
        </w:drawing>
      </w:r>
    </w:p>
    <w:p w14:paraId="4399C256">
      <w:pPr>
        <w:pStyle w:val="16"/>
        <w:numPr>
          <w:numId w:val="0"/>
        </w:numPr>
        <w:spacing w:after="60" w:line="276" w:lineRule="auto"/>
        <w:ind w:leftChars="0"/>
      </w:pPr>
    </w:p>
    <w:p w14:paraId="4286F3CF">
      <w:pPr>
        <w:pStyle w:val="16"/>
        <w:numPr>
          <w:numId w:val="0"/>
        </w:numPr>
        <w:spacing w:after="60" w:line="276" w:lineRule="auto"/>
        <w:ind w:leftChars="0"/>
      </w:pPr>
      <w:r>
        <w:drawing>
          <wp:inline distT="0" distB="0" distL="114300" distR="114300">
            <wp:extent cx="6396355" cy="4716145"/>
            <wp:effectExtent l="0" t="0" r="4445" b="825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64"/>
                    <a:stretch>
                      <a:fillRect/>
                    </a:stretch>
                  </pic:blipFill>
                  <pic:spPr>
                    <a:xfrm>
                      <a:off x="0" y="0"/>
                      <a:ext cx="6396355" cy="4716145"/>
                    </a:xfrm>
                    <a:prstGeom prst="rect">
                      <a:avLst/>
                    </a:prstGeom>
                    <a:noFill/>
                    <a:ln>
                      <a:noFill/>
                    </a:ln>
                  </pic:spPr>
                </pic:pic>
              </a:graphicData>
            </a:graphic>
          </wp:inline>
        </w:drawing>
      </w:r>
      <w:bookmarkStart w:id="0" w:name="_GoBack"/>
      <w:bookmarkEnd w:id="0"/>
    </w:p>
    <w:p w14:paraId="3990233E">
      <w:pPr>
        <w:pStyle w:val="16"/>
        <w:numPr>
          <w:numId w:val="0"/>
        </w:numPr>
        <w:spacing w:after="60" w:line="276" w:lineRule="auto"/>
        <w:ind w:leftChars="0"/>
      </w:pPr>
      <w:r>
        <w:drawing>
          <wp:inline distT="0" distB="0" distL="114300" distR="114300">
            <wp:extent cx="6398895" cy="3672205"/>
            <wp:effectExtent l="0" t="0" r="1905" b="444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65"/>
                    <a:stretch>
                      <a:fillRect/>
                    </a:stretch>
                  </pic:blipFill>
                  <pic:spPr>
                    <a:xfrm>
                      <a:off x="0" y="0"/>
                      <a:ext cx="6398895" cy="3672205"/>
                    </a:xfrm>
                    <a:prstGeom prst="rect">
                      <a:avLst/>
                    </a:prstGeom>
                    <a:noFill/>
                    <a:ln>
                      <a:noFill/>
                    </a:ln>
                  </pic:spPr>
                </pic:pic>
              </a:graphicData>
            </a:graphic>
          </wp:inline>
        </w:drawing>
      </w:r>
    </w:p>
    <w:p w14:paraId="4888D1C6">
      <w:pPr>
        <w:pStyle w:val="4"/>
        <w:keepNext/>
        <w:spacing w:before="240" w:after="140" w:line="269" w:lineRule="auto"/>
      </w:pPr>
      <w:r>
        <w:rPr>
          <w:rFonts w:ascii="微软雅黑" w:hAnsi="微软雅黑" w:eastAsia="微软雅黑"/>
          <w:b/>
          <w:i w:val="0"/>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5"/>
        <w:keepNext/>
        <w:spacing w:before="180" w:after="100" w:line="259" w:lineRule="auto"/>
      </w:pPr>
      <w:r>
        <w:rPr>
          <w:rFonts w:ascii="微软雅黑" w:hAnsi="微软雅黑" w:eastAsia="微软雅黑"/>
          <w:b/>
          <w:i w:val="0"/>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66"/>
                    <a:stretch>
                      <a:fillRect/>
                    </a:stretch>
                  </pic:blipFill>
                  <pic:spPr>
                    <a:xfrm>
                      <a:off x="0" y="0"/>
                      <a:ext cx="5852160" cy="1395217"/>
                    </a:xfrm>
                    <a:prstGeom prst="rect">
                      <a:avLst/>
                    </a:prstGeom>
                  </pic:spPr>
                </pic:pic>
              </a:graphicData>
            </a:graphic>
          </wp:inline>
        </w:drawing>
      </w:r>
    </w:p>
    <w:p w14:paraId="683A7A7C">
      <w:pPr>
        <w:pStyle w:val="15"/>
        <w:spacing w:after="120" w:line="276" w:lineRule="auto"/>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7"/>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8"/>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9"/>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0"/>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F5597"/>
          <w:sz w:val="28"/>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1"/>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2"/>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3"/>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4"/>
                    <a:stretch>
                      <a:fillRect/>
                    </a:stretch>
                  </pic:blipFill>
                  <pic:spPr>
                    <a:xfrm>
                      <a:off x="0" y="0"/>
                      <a:ext cx="5852160" cy="5017099"/>
                    </a:xfrm>
                    <a:prstGeom prst="rect">
                      <a:avLst/>
                    </a:prstGeom>
                  </pic:spPr>
                </pic:pic>
              </a:graphicData>
            </a:graphic>
          </wp:inline>
        </w:drawing>
      </w:r>
    </w:p>
    <w:p w14:paraId="6E429ED6">
      <w:pPr>
        <w:pStyle w:val="15"/>
        <w:spacing w:after="120" w:line="276" w:lineRule="auto"/>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ascii="微软雅黑" w:hAnsi="微软雅黑" w:eastAsia="微软雅黑"/>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5"/>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6"/>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7"/>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8"/>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9"/>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80"/>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1"/>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2"/>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3"/>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4"/>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5"/>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6"/>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7"/>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8"/>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9"/>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90"/>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1"/>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2"/>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3"/>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4"/>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5"/>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6"/>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7"/>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8"/>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9"/>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100"/>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1"/>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F5597"/>
          <w:sz w:val="28"/>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2"/>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3"/>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F5597"/>
          <w:sz w:val="28"/>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F5597"/>
          <w:sz w:val="28"/>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F5597"/>
          <w:sz w:val="28"/>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ascii="微软雅黑" w:hAnsi="微软雅黑" w:eastAsia="微软雅黑"/>
          <w:b/>
          <w:color w:val="17365D"/>
          <w:sz w:val="40"/>
        </w:rPr>
      </w:pPr>
      <w:r>
        <w:rPr>
          <w:rFonts w:hint="eastAsia" w:ascii="微软雅黑" w:hAnsi="微软雅黑" w:eastAsia="微软雅黑"/>
          <w:b/>
          <w:i w:val="0"/>
          <w:color w:val="2F5597"/>
          <w:sz w:val="28"/>
          <w:lang w:val="en-US" w:eastAsia="zh-CN"/>
        </w:rPr>
        <w:t>投放管理</w:t>
      </w:r>
    </w:p>
    <w:p w14:paraId="409CA573">
      <w:pPr>
        <w:pStyle w:val="4"/>
        <w:keepNext/>
        <w:spacing w:before="240" w:after="140" w:line="269" w:lineRule="auto"/>
        <w:rPr>
          <w:rFonts w:hint="eastAsia"/>
          <w:b/>
          <w:color w:val="2F5597"/>
          <w:sz w:val="25"/>
          <w:lang w:val="en-US" w:eastAsia="zh-CN"/>
        </w:rPr>
      </w:pPr>
      <w:r>
        <w:rPr>
          <w:rFonts w:hint="eastAsia" w:ascii="微软雅黑" w:hAnsi="微软雅黑" w:eastAsia="微软雅黑"/>
          <w:b/>
          <w:i w:val="0"/>
          <w:color w:val="2F5597"/>
          <w:sz w:val="25"/>
          <w:lang w:val="en-US" w:eastAsia="zh-CN"/>
        </w:rPr>
        <w:t>广告消耗数据</w:t>
      </w:r>
    </w:p>
    <w:p w14:paraId="58A00AE1">
      <w:pPr>
        <w:pStyle w:val="4"/>
        <w:keepNext/>
        <w:spacing w:before="240" w:after="140" w:line="269" w:lineRule="auto"/>
        <w:rPr>
          <w:rFonts w:hint="eastAsia"/>
          <w:b/>
          <w:color w:val="2F5597"/>
          <w:sz w:val="25"/>
          <w:lang w:val="en-US" w:eastAsia="zh-CN"/>
        </w:rPr>
      </w:pPr>
      <w:r>
        <w:rPr>
          <w:rFonts w:hint="eastAsia" w:ascii="微软雅黑" w:hAnsi="微软雅黑" w:eastAsia="微软雅黑"/>
          <w:b/>
          <w:i w:val="0"/>
          <w:color w:val="2F5597"/>
          <w:sz w:val="25"/>
          <w:lang w:val="en-US" w:eastAsia="zh-CN"/>
        </w:rPr>
        <w:t>投放数据报表</w:t>
      </w:r>
    </w:p>
    <w:p w14:paraId="6B69458B">
      <w:pPr>
        <w:pStyle w:val="4"/>
        <w:keepNext/>
        <w:spacing w:before="240" w:after="140" w:line="269" w:lineRule="auto"/>
        <w:rPr>
          <w:rFonts w:hint="eastAsia"/>
          <w:b/>
          <w:color w:val="2F5597"/>
          <w:sz w:val="25"/>
          <w:lang w:val="en-US" w:eastAsia="zh-CN"/>
        </w:rPr>
      </w:pPr>
      <w:r>
        <w:rPr>
          <w:rFonts w:hint="eastAsia" w:ascii="微软雅黑" w:hAnsi="微软雅黑" w:eastAsia="微软雅黑"/>
          <w:b/>
          <w:i w:val="0"/>
          <w:color w:val="2F5597"/>
          <w:sz w:val="25"/>
          <w:lang w:val="en-US" w:eastAsia="zh-CN"/>
        </w:rPr>
        <w:t>渠道报表</w:t>
      </w:r>
    </w:p>
    <w:p w14:paraId="6082D7B2">
      <w:pPr>
        <w:pStyle w:val="4"/>
        <w:keepNext/>
        <w:spacing w:before="240" w:after="140" w:line="269" w:lineRule="auto"/>
        <w:rPr>
          <w:rFonts w:hint="default"/>
          <w:b/>
          <w:color w:val="2F5597"/>
          <w:sz w:val="25"/>
          <w:lang w:val="en-US" w:eastAsia="zh-CN"/>
        </w:rPr>
      </w:pPr>
      <w:r>
        <w:rPr>
          <w:rFonts w:hint="eastAsia" w:ascii="微软雅黑" w:hAnsi="微软雅黑" w:eastAsia="微软雅黑"/>
          <w:b/>
          <w:i w:val="0"/>
          <w:color w:val="2F5597"/>
          <w:sz w:val="25"/>
          <w:lang w:val="en-US" w:eastAsia="zh-CN"/>
        </w:rPr>
        <w:t>渠道报表明细</w:t>
      </w:r>
    </w:p>
    <w:p w14:paraId="67E9896D">
      <w:pPr>
        <w:pStyle w:val="3"/>
        <w:keepNext/>
        <w:numPr>
          <w:ilvl w:val="0"/>
          <w:numId w:val="7"/>
        </w:numPr>
        <w:spacing w:before="360" w:after="240" w:line="276" w:lineRule="auto"/>
        <w:rPr>
          <w:rFonts w:ascii="微软雅黑" w:hAnsi="微软雅黑" w:eastAsia="微软雅黑"/>
          <w:b/>
          <w:color w:val="17365D"/>
          <w:sz w:val="40"/>
        </w:rPr>
      </w:pPr>
      <w:r>
        <w:rPr>
          <w:rFonts w:ascii="微软雅黑" w:hAnsi="微软雅黑" w:eastAsia="微软雅黑"/>
          <w:b/>
          <w:i w:val="0"/>
          <w:color w:val="2F5597"/>
          <w:sz w:val="28"/>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before="120" w:after="60" w:line="252" w:lineRule="auto"/>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34"/>
                    <a:stretch>
                      <a:fillRect/>
                    </a:stretch>
                  </pic:blipFill>
                  <pic:spPr>
                    <a:xfrm>
                      <a:off x="0" y="0"/>
                      <a:ext cx="5852160" cy="2104694"/>
                    </a:xfrm>
                    <a:prstGeom prst="rect">
                      <a:avLst/>
                    </a:prstGeom>
                  </pic:spPr>
                </pic:pic>
              </a:graphicData>
            </a:graphic>
          </wp:inline>
        </w:drawing>
      </w:r>
    </w:p>
    <w:p w14:paraId="2DE58824">
      <w:pPr>
        <w:pStyle w:val="15"/>
        <w:spacing w:after="120" w:line="276" w:lineRule="auto"/>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before="120" w:after="60" w:line="252" w:lineRule="auto"/>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35"/>
                    <a:stretch>
                      <a:fillRect/>
                    </a:stretch>
                  </pic:blipFill>
                  <pic:spPr>
                    <a:xfrm>
                      <a:off x="0" y="0"/>
                      <a:ext cx="5852160" cy="3545184"/>
                    </a:xfrm>
                    <a:prstGeom prst="rect">
                      <a:avLst/>
                    </a:prstGeom>
                  </pic:spPr>
                </pic:pic>
              </a:graphicData>
            </a:graphic>
          </wp:inline>
        </w:drawing>
      </w:r>
    </w:p>
    <w:p w14:paraId="4FEA2FBB">
      <w:pPr>
        <w:pStyle w:val="15"/>
        <w:spacing w:after="120" w:line="276" w:lineRule="auto"/>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before="120" w:after="60" w:line="252" w:lineRule="auto"/>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36"/>
                    <a:stretch>
                      <a:fillRect/>
                    </a:stretch>
                  </pic:blipFill>
                  <pic:spPr>
                    <a:xfrm>
                      <a:off x="0" y="0"/>
                      <a:ext cx="5852160" cy="996112"/>
                    </a:xfrm>
                    <a:prstGeom prst="rect">
                      <a:avLst/>
                    </a:prstGeom>
                  </pic:spPr>
                </pic:pic>
              </a:graphicData>
            </a:graphic>
          </wp:inline>
        </w:drawing>
      </w:r>
    </w:p>
    <w:p w14:paraId="6B0288B8">
      <w:pPr>
        <w:pStyle w:val="15"/>
        <w:spacing w:after="120" w:line="276" w:lineRule="auto"/>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before="120" w:after="60" w:line="252" w:lineRule="auto"/>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7"/>
                    <a:stretch>
                      <a:fillRect/>
                    </a:stretch>
                  </pic:blipFill>
                  <pic:spPr>
                    <a:xfrm>
                      <a:off x="0" y="0"/>
                      <a:ext cx="5852160" cy="4205838"/>
                    </a:xfrm>
                    <a:prstGeom prst="rect">
                      <a:avLst/>
                    </a:prstGeom>
                  </pic:spPr>
                </pic:pic>
              </a:graphicData>
            </a:graphic>
          </wp:inline>
        </w:drawing>
      </w:r>
    </w:p>
    <w:p w14:paraId="734A6839">
      <w:pPr>
        <w:pStyle w:val="15"/>
        <w:spacing w:after="120" w:line="276" w:lineRule="auto"/>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before="120" w:after="60" w:line="252" w:lineRule="auto"/>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38"/>
                    <a:stretch>
                      <a:fillRect/>
                    </a:stretch>
                  </pic:blipFill>
                  <pic:spPr>
                    <a:xfrm>
                      <a:off x="0" y="0"/>
                      <a:ext cx="5852160" cy="2079197"/>
                    </a:xfrm>
                    <a:prstGeom prst="rect">
                      <a:avLst/>
                    </a:prstGeom>
                  </pic:spPr>
                </pic:pic>
              </a:graphicData>
            </a:graphic>
          </wp:inline>
        </w:drawing>
      </w:r>
    </w:p>
    <w:p w14:paraId="2E84FC54">
      <w:pPr>
        <w:pStyle w:val="15"/>
        <w:spacing w:after="120" w:line="276" w:lineRule="auto"/>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before="120" w:after="60" w:line="252" w:lineRule="auto"/>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39"/>
                    <a:stretch>
                      <a:fillRect/>
                    </a:stretch>
                  </pic:blipFill>
                  <pic:spPr>
                    <a:xfrm>
                      <a:off x="0" y="0"/>
                      <a:ext cx="5852160" cy="2281112"/>
                    </a:xfrm>
                    <a:prstGeom prst="rect">
                      <a:avLst/>
                    </a:prstGeom>
                  </pic:spPr>
                </pic:pic>
              </a:graphicData>
            </a:graphic>
          </wp:inline>
        </w:drawing>
      </w:r>
    </w:p>
    <w:p w14:paraId="58B494B7">
      <w:pPr>
        <w:pStyle w:val="15"/>
        <w:spacing w:after="120" w:line="276" w:lineRule="auto"/>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before="120" w:after="60" w:line="252" w:lineRule="auto"/>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40"/>
                    <a:stretch>
                      <a:fillRect/>
                    </a:stretch>
                  </pic:blipFill>
                  <pic:spPr>
                    <a:xfrm>
                      <a:off x="0" y="0"/>
                      <a:ext cx="5852160" cy="1933945"/>
                    </a:xfrm>
                    <a:prstGeom prst="rect">
                      <a:avLst/>
                    </a:prstGeom>
                  </pic:spPr>
                </pic:pic>
              </a:graphicData>
            </a:graphic>
          </wp:inline>
        </w:drawing>
      </w:r>
    </w:p>
    <w:p w14:paraId="281023EF">
      <w:pPr>
        <w:pStyle w:val="15"/>
        <w:spacing w:after="120" w:line="276" w:lineRule="auto"/>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before="120" w:after="60" w:line="252" w:lineRule="auto"/>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41"/>
                    <a:stretch>
                      <a:fillRect/>
                    </a:stretch>
                  </pic:blipFill>
                  <pic:spPr>
                    <a:xfrm>
                      <a:off x="0" y="0"/>
                      <a:ext cx="5852160" cy="2714045"/>
                    </a:xfrm>
                    <a:prstGeom prst="rect">
                      <a:avLst/>
                    </a:prstGeom>
                  </pic:spPr>
                </pic:pic>
              </a:graphicData>
            </a:graphic>
          </wp:inline>
        </w:drawing>
      </w:r>
    </w:p>
    <w:p w14:paraId="25737975">
      <w:pPr>
        <w:pStyle w:val="15"/>
        <w:spacing w:after="120" w:line="276" w:lineRule="auto"/>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F5597"/>
          <w:sz w:val="28"/>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42"/>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43"/>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44"/>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45"/>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46"/>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47"/>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48"/>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49"/>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50"/>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51"/>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F5597"/>
          <w:sz w:val="28"/>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52"/>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53"/>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54"/>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55"/>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F5597"/>
          <w:sz w:val="28"/>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56"/>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57"/>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F5597"/>
          <w:sz w:val="28"/>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F5597"/>
          <w:sz w:val="28"/>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9639D"/>
    <w:rsid w:val="00326F90"/>
    <w:rsid w:val="00953B0B"/>
    <w:rsid w:val="00AA1D8D"/>
    <w:rsid w:val="00B47730"/>
    <w:rsid w:val="00CB0664"/>
    <w:rsid w:val="00F83D16"/>
    <w:rsid w:val="00FC693F"/>
    <w:rsid w:val="01414E86"/>
    <w:rsid w:val="01B946DA"/>
    <w:rsid w:val="02814DF0"/>
    <w:rsid w:val="02FA25DD"/>
    <w:rsid w:val="046225D4"/>
    <w:rsid w:val="04EB48D3"/>
    <w:rsid w:val="05956E55"/>
    <w:rsid w:val="068766C3"/>
    <w:rsid w:val="07320DB8"/>
    <w:rsid w:val="0FE06DEA"/>
    <w:rsid w:val="0FFB4C2D"/>
    <w:rsid w:val="101C69A6"/>
    <w:rsid w:val="101F1033"/>
    <w:rsid w:val="125E4B0E"/>
    <w:rsid w:val="14A60D00"/>
    <w:rsid w:val="152B4B8D"/>
    <w:rsid w:val="15F6341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68F18C6"/>
    <w:rsid w:val="38A20FFB"/>
    <w:rsid w:val="398E654D"/>
    <w:rsid w:val="39F42038"/>
    <w:rsid w:val="3AEF22C6"/>
    <w:rsid w:val="3B62700C"/>
    <w:rsid w:val="412B4769"/>
    <w:rsid w:val="428608CB"/>
    <w:rsid w:val="43330444"/>
    <w:rsid w:val="449F4114"/>
    <w:rsid w:val="455B5419"/>
    <w:rsid w:val="482B7710"/>
    <w:rsid w:val="48E318B7"/>
    <w:rsid w:val="49BA49B4"/>
    <w:rsid w:val="4B5A0B07"/>
    <w:rsid w:val="4B6605E7"/>
    <w:rsid w:val="4E892E94"/>
    <w:rsid w:val="4F407994"/>
    <w:rsid w:val="50083210"/>
    <w:rsid w:val="53085448"/>
    <w:rsid w:val="53F35F85"/>
    <w:rsid w:val="55E05DF0"/>
    <w:rsid w:val="578C750D"/>
    <w:rsid w:val="57C3279B"/>
    <w:rsid w:val="57E51EF8"/>
    <w:rsid w:val="58B57261"/>
    <w:rsid w:val="58CF0BA1"/>
    <w:rsid w:val="5965538A"/>
    <w:rsid w:val="59C16051"/>
    <w:rsid w:val="5A42010F"/>
    <w:rsid w:val="5DB26AD9"/>
    <w:rsid w:val="5F465A0D"/>
    <w:rsid w:val="60BD3BA3"/>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F5597"/>
      <w:sz w:val="28"/>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0" Type="http://schemas.openxmlformats.org/officeDocument/2006/relationships/fontTable" Target="fontTable.xml"/><Relationship Id="rId16" Type="http://schemas.openxmlformats.org/officeDocument/2006/relationships/image" Target="media/image9.png"/><Relationship Id="rId159" Type="http://schemas.openxmlformats.org/officeDocument/2006/relationships/customXml" Target="../customXml/item1.xml"/><Relationship Id="rId158" Type="http://schemas.openxmlformats.org/officeDocument/2006/relationships/numbering" Target="numbering.xml"/><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149</Pages>
  <Words>11197</Words>
  <Characters>11717</Characters>
  <Lines>0</Lines>
  <Paragraphs>0</Paragraphs>
  <TotalTime>2</TotalTime>
  <ScaleCrop>false</ScaleCrop>
  <LinksUpToDate>false</LinksUpToDate>
  <CharactersWithSpaces>11888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2026-07-13T10:40:32Z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