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6F34775A">
      <w:pPr>
        <w:pStyle w:val="4"/>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t>组件说明按模板管理中常见组件逐项整理。各组件说明可结合页面中的字段、展示效果和操作入口理解对应配置用途。</w:t>
      </w:r>
    </w:p>
    <w:p w14:paraId="52A0F926">
      <w:pPr>
        <w:pStyle w:val="5"/>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b w:val="0"/>
          <w:sz w:val="20"/>
          <w:lang w:val="en-US" w:eastAsia="zh-CN"/>
        </w:rPr>
        <w:t>游戏频道，</w:t>
      </w:r>
      <w:r>
        <w:rPr>
          <w:rFonts w:ascii="微软雅黑" w:hAnsi="微软雅黑" w:eastAsia="微软雅黑"/>
          <w:b w:val="0"/>
          <w:sz w:val="20"/>
        </w:rPr>
        <w:t>热门、老虎机、真人、棋牌、体育、捕鱼等</w:t>
      </w:r>
      <w:r>
        <w:rPr>
          <w:rFonts w:hint="eastAsia"/>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4"/>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5"/>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5"/>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5"/>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5"/>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180" w:after="100" w:line="259" w:lineRule="auto"/>
      </w:pPr>
      <w:r>
        <w:rPr>
          <w:rFonts w:ascii="微软雅黑" w:hAnsi="微软雅黑" w:eastAsia="微软雅黑"/>
          <w:b/>
          <w:color w:val="2F5597"/>
          <w:sz w:val="25"/>
        </w:rPr>
        <w:t>站点域名</w:t>
      </w:r>
    </w:p>
    <w:p w14:paraId="53159632">
      <w: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4"/>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分享配置</w:t>
      </w:r>
    </w:p>
    <w:p w14:paraId="276ED840">
      <w:r>
        <w:drawing>
          <wp:inline distT="0" distB="0" distL="114300" distR="114300">
            <wp:extent cx="6395720" cy="1089025"/>
            <wp:effectExtent l="0" t="0" r="5080" b="1587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33"/>
                    <a:stretch>
                      <a:fillRect/>
                    </a:stretch>
                  </pic:blipFill>
                  <pic:spPr>
                    <a:xfrm>
                      <a:off x="0" y="0"/>
                      <a:ext cx="6395720" cy="1089025"/>
                    </a:xfrm>
                    <a:prstGeom prst="rect">
                      <a:avLst/>
                    </a:prstGeom>
                    <a:noFill/>
                    <a:ln>
                      <a:noFill/>
                    </a:ln>
                  </pic:spPr>
                </pic:pic>
              </a:graphicData>
            </a:graphic>
          </wp:inline>
        </w:drawing>
      </w:r>
    </w:p>
    <w:p w14:paraId="01FF861A">
      <w:r>
        <w:drawing>
          <wp:inline distT="0" distB="0" distL="114300" distR="114300">
            <wp:extent cx="4065905" cy="3700780"/>
            <wp:effectExtent l="0" t="0" r="10795" b="13970"/>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34"/>
                    <a:stretch>
                      <a:fillRect/>
                    </a:stretch>
                  </pic:blipFill>
                  <pic:spPr>
                    <a:xfrm>
                      <a:off x="0" y="0"/>
                      <a:ext cx="4065905" cy="3700780"/>
                    </a:xfrm>
                    <a:prstGeom prst="rect">
                      <a:avLst/>
                    </a:prstGeom>
                    <a:noFill/>
                    <a:ln>
                      <a:noFill/>
                    </a:ln>
                  </pic:spPr>
                </pic:pic>
              </a:graphicData>
            </a:graphic>
          </wp:inline>
        </w:drawing>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bookmarkStart w:id="0" w:name="_GoBack"/>
      <w:bookmarkEnd w:id="0"/>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65452E34">
      <w:pPr>
        <w:pStyle w:val="4"/>
        <w:keepNext/>
        <w:spacing w:before="180" w:after="100" w:line="259" w:lineRule="auto"/>
        <w:rPr>
          <w:rFonts w:hint="eastAsia" w:ascii="微软雅黑" w:hAnsi="微软雅黑" w:eastAsia="微软雅黑"/>
          <w:b/>
          <w:color w:val="2F5597"/>
          <w:sz w:val="25"/>
          <w:lang w:val="en-US" w:eastAsia="zh-CN"/>
        </w:rPr>
      </w:pPr>
      <w:r>
        <w:rPr>
          <w:rFonts w:hint="eastAsia" w:ascii="微软雅黑" w:hAnsi="微软雅黑" w:eastAsia="微软雅黑"/>
          <w:b/>
          <w:color w:val="2F5597"/>
          <w:sz w:val="25"/>
          <w:lang w:val="en-US" w:eastAsia="zh-CN"/>
        </w:rPr>
        <w:t>分享卡片管理</w:t>
      </w:r>
    </w:p>
    <w:p w14:paraId="73F76D5F">
      <w:r>
        <w:drawing>
          <wp:inline distT="0" distB="0" distL="114300" distR="114300">
            <wp:extent cx="6396355" cy="2799080"/>
            <wp:effectExtent l="0" t="0" r="4445" b="127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5"/>
                    <a:stretch>
                      <a:fillRect/>
                    </a:stretch>
                  </pic:blipFill>
                  <pic:spPr>
                    <a:xfrm>
                      <a:off x="0" y="0"/>
                      <a:ext cx="6396355" cy="2799080"/>
                    </a:xfrm>
                    <a:prstGeom prst="rect">
                      <a:avLst/>
                    </a:prstGeom>
                    <a:noFill/>
                    <a:ln>
                      <a:noFill/>
                    </a:ln>
                  </pic:spPr>
                </pic:pic>
              </a:graphicData>
            </a:graphic>
          </wp:inline>
        </w:drawing>
      </w:r>
    </w:p>
    <w:p w14:paraId="3400B813">
      <w:pPr>
        <w:rPr>
          <w:rFonts w:hint="default"/>
          <w:lang w:val="en-US" w:eastAsia="zh-CN"/>
        </w:rPr>
      </w:pPr>
      <w:r>
        <w:drawing>
          <wp:inline distT="0" distB="0" distL="114300" distR="114300">
            <wp:extent cx="6399530" cy="4632960"/>
            <wp:effectExtent l="0" t="0" r="1270" b="1524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6"/>
                    <a:stretch>
                      <a:fillRect/>
                    </a:stretch>
                  </pic:blipFill>
                  <pic:spPr>
                    <a:xfrm>
                      <a:off x="0" y="0"/>
                      <a:ext cx="6399530" cy="4632960"/>
                    </a:xfrm>
                    <a:prstGeom prst="rect">
                      <a:avLst/>
                    </a:prstGeom>
                    <a:noFill/>
                    <a:ln>
                      <a:noFill/>
                    </a:ln>
                  </pic:spPr>
                </pic:pic>
              </a:graphicData>
            </a:graphic>
          </wp:inline>
        </w:drawing>
      </w:r>
    </w:p>
    <w:p w14:paraId="5066932D">
      <w:pPr>
        <w:pStyle w:val="16"/>
        <w:numPr>
          <w:numId w:val="0"/>
        </w:numPr>
        <w:spacing w:after="60" w:line="276" w:lineRule="auto"/>
        <w:ind w:leftChars="0"/>
      </w:pPr>
    </w:p>
    <w:p w14:paraId="7506ED41">
      <w:pPr>
        <w:pStyle w:val="4"/>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180" w:after="100" w:line="259" w:lineRule="auto"/>
      </w:pPr>
      <w:r>
        <w:rPr>
          <w:rFonts w:ascii="微软雅黑" w:hAnsi="微软雅黑" w:eastAsia="微软雅黑"/>
          <w:b/>
          <w:color w:val="2F5597"/>
          <w:sz w:val="25"/>
        </w:rPr>
        <w:t>广告埋点配置</w:t>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t>涉及像素ID和事件标识的调整应由相关维护人员共同复核。修改线上渠道前，建议先复制当前值留档，确认新配置验证通过后再用于正式投放。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180" w:after="100" w:line="259" w:lineRule="auto"/>
      </w:pPr>
      <w:r>
        <w:rPr>
          <w:rFonts w:ascii="微软雅黑" w:hAnsi="微软雅黑" w:eastAsia="微软雅黑"/>
          <w:b/>
          <w:color w:val="2F5597"/>
          <w:sz w:val="25"/>
        </w:rPr>
        <w:t>音乐管理</w:t>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0E329C96">
      <w:pPr>
        <w:pStyle w:val="4"/>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180" w:after="100" w:line="259" w:lineRule="auto"/>
      </w:pPr>
      <w:r>
        <w:rPr>
          <w:rFonts w:ascii="微软雅黑" w:hAnsi="微软雅黑" w:eastAsia="微软雅黑"/>
          <w:b/>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180" w:after="100" w:line="259" w:lineRule="auto"/>
        <w:rPr>
          <w:rFonts w:hint="eastAsia" w:ascii="微软雅黑" w:hAnsi="微软雅黑" w:eastAsia="微软雅黑"/>
          <w:b/>
          <w:color w:val="2F5597"/>
          <w:sz w:val="25"/>
          <w:lang w:val="en-US" w:eastAsia="zh-CN"/>
        </w:rPr>
      </w:pPr>
      <w:r>
        <w:rPr>
          <w:rFonts w:hint="eastAsia" w:ascii="微软雅黑" w:hAnsi="微软雅黑" w:eastAsia="微软雅黑"/>
          <w:b/>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 w14:paraId="40C69EAA">
      <w:pPr>
        <w:rPr>
          <w:rFonts w:hint="default"/>
          <w:lang w:val="en-US" w:eastAsia="zh-CN"/>
        </w:rPr>
      </w:pPr>
    </w:p>
    <w:p w14:paraId="641574F3">
      <w:pPr>
        <w:pStyle w:val="16"/>
        <w:spacing w:after="60" w:line="276" w:lineRule="auto"/>
      </w:pPr>
    </w:p>
    <w:p w14:paraId="49D66ED6">
      <w:pPr>
        <w:pStyle w:val="4"/>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489C7955">
      <w:pPr>
        <w:pStyle w:val="4"/>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4"/>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5"/>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62"/>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3"/>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4"/>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5"/>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6"/>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EECD788">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7"/>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8"/>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9"/>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70"/>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1"/>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2"/>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3"/>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4"/>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5"/>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6"/>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7"/>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8"/>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9"/>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0"/>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1"/>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2"/>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3"/>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4"/>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5"/>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6"/>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7"/>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8"/>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9"/>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0"/>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1"/>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2"/>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3"/>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4"/>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5"/>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6"/>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7"/>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D82E6E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8"/>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5"/>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9"/>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2"/>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0"/>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1"/>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2"/>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3"/>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65EA5E4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4"/>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5"/>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6"/>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7"/>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8"/>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9"/>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0"/>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1"/>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2"/>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0859F24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3"/>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b w:val="0"/>
          <w:sz w:val="20"/>
          <w:lang w:eastAsia="zh-CN"/>
        </w:rPr>
        <w:t>、</w:t>
      </w:r>
      <w:r>
        <w:rPr>
          <w:rFonts w:hint="eastAsia"/>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spacing w:after="60" w:line="276" w:lineRule="auto"/>
      </w:pPr>
      <w:r>
        <w:rPr>
          <w:rFonts w:hint="eastAsia" w:ascii="微软雅黑" w:hAnsi="微软雅黑" w:eastAsia="微软雅黑"/>
          <w:b/>
          <w:i/>
          <w:color w:val="2F5597"/>
          <w:sz w:val="21"/>
          <w:lang w:val="en-US" w:eastAsia="zh-CN"/>
        </w:rPr>
        <w:t>所有</w:t>
      </w:r>
      <w:r>
        <w:rPr>
          <w:rFonts w:ascii="微软雅黑" w:hAnsi="微软雅黑" w:eastAsia="微软雅黑"/>
          <w:b/>
          <w:i/>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4"/>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b w:val="0"/>
          <w:sz w:val="20"/>
          <w:lang w:eastAsia="zh-CN"/>
        </w:rPr>
        <w:t>、</w:t>
      </w:r>
      <w:r>
        <w:rPr>
          <w:rFonts w:hint="eastAsia"/>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spacing w:after="60" w:line="276" w:lineRule="auto"/>
      </w:pPr>
      <w:r>
        <w:rPr>
          <w:rFonts w:ascii="微软雅黑" w:hAnsi="微软雅黑" w:eastAsia="微软雅黑"/>
          <w:b/>
          <w:i/>
          <w:color w:val="2F5597"/>
          <w:sz w:val="21"/>
        </w:rPr>
        <w:t>创建玩家</w:t>
      </w:r>
    </w:p>
    <w:p w14:paraId="74D46E09">
      <w:pPr>
        <w:spacing w:after="60" w:line="276" w:lineRule="auto"/>
      </w:pPr>
      <w: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5"/>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16"/>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17"/>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8"/>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9"/>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0"/>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1"/>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2"/>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3"/>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4"/>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5"/>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0314494A">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26"/>
                    <a:stretch>
                      <a:fillRect/>
                    </a:stretch>
                  </pic:blipFill>
                  <pic:spPr>
                    <a:xfrm>
                      <a:off x="0" y="0"/>
                      <a:ext cx="5852160" cy="2534625"/>
                    </a:xfrm>
                    <a:prstGeom prst="rect">
                      <a:avLst/>
                    </a:prstGeom>
                  </pic:spPr>
                </pic:pic>
              </a:graphicData>
            </a:graphic>
          </wp:inline>
        </w:drawing>
      </w:r>
    </w:p>
    <w:p w14:paraId="70AC931F">
      <w:pPr>
        <w:pStyle w:val="15"/>
        <w:spacing w:after="120"/>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27"/>
                    <a:stretch>
                      <a:fillRect/>
                    </a:stretch>
                  </pic:blipFill>
                  <pic:spPr>
                    <a:xfrm>
                      <a:off x="0" y="0"/>
                      <a:ext cx="5852160" cy="2557689"/>
                    </a:xfrm>
                    <a:prstGeom prst="rect">
                      <a:avLst/>
                    </a:prstGeom>
                  </pic:spPr>
                </pic:pic>
              </a:graphicData>
            </a:graphic>
          </wp:inline>
        </w:drawing>
      </w:r>
    </w:p>
    <w:p w14:paraId="3EBE8CF2">
      <w:pPr>
        <w:pStyle w:val="15"/>
        <w:spacing w:after="120"/>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8"/>
                    <a:stretch>
                      <a:fillRect/>
                    </a:stretch>
                  </pic:blipFill>
                  <pic:spPr>
                    <a:xfrm>
                      <a:off x="0" y="0"/>
                      <a:ext cx="5852160" cy="1723078"/>
                    </a:xfrm>
                    <a:prstGeom prst="rect">
                      <a:avLst/>
                    </a:prstGeom>
                  </pic:spPr>
                </pic:pic>
              </a:graphicData>
            </a:graphic>
          </wp:inline>
        </w:drawing>
      </w:r>
    </w:p>
    <w:p w14:paraId="3BC16008">
      <w:pPr>
        <w:pStyle w:val="15"/>
        <w:spacing w:after="120"/>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9"/>
                    <a:stretch>
                      <a:fillRect/>
                    </a:stretch>
                  </pic:blipFill>
                  <pic:spPr>
                    <a:xfrm>
                      <a:off x="0" y="0"/>
                      <a:ext cx="5852160" cy="2466642"/>
                    </a:xfrm>
                    <a:prstGeom prst="rect">
                      <a:avLst/>
                    </a:prstGeom>
                  </pic:spPr>
                </pic:pic>
              </a:graphicData>
            </a:graphic>
          </wp:inline>
        </w:drawing>
      </w:r>
    </w:p>
    <w:p w14:paraId="5A635C41">
      <w:pPr>
        <w:pStyle w:val="15"/>
        <w:spacing w:after="120"/>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ascii="微软雅黑" w:hAnsi="微软雅黑" w:eastAsia="微软雅黑"/>
          <w:b/>
          <w:color w:val="17365D"/>
          <w:sz w:val="40"/>
        </w:rPr>
      </w:pPr>
      <w:r>
        <w:rPr>
          <w:rFonts w:hint="eastAsia" w:ascii="微软雅黑" w:hAnsi="微软雅黑" w:eastAsia="微软雅黑"/>
          <w:b/>
          <w:color w:val="17365D"/>
          <w:sz w:val="40"/>
          <w:lang w:val="en-US" w:eastAsia="zh-CN"/>
        </w:rPr>
        <w:t>投放管理</w:t>
      </w:r>
    </w:p>
    <w:p w14:paraId="409CA573">
      <w:pPr>
        <w:pStyle w:val="4"/>
        <w:rPr>
          <w:rFonts w:hint="eastAsia"/>
          <w:b/>
          <w:color w:val="2F5597"/>
          <w:sz w:val="25"/>
          <w:lang w:val="en-US" w:eastAsia="zh-CN"/>
        </w:rPr>
      </w:pPr>
      <w:r>
        <w:rPr>
          <w:rFonts w:hint="eastAsia"/>
          <w:b/>
          <w:color w:val="2F5597"/>
          <w:sz w:val="25"/>
          <w:lang w:val="en-US" w:eastAsia="zh-CN"/>
        </w:rPr>
        <w:t>广告消耗数据</w:t>
      </w:r>
    </w:p>
    <w:p w14:paraId="58A00AE1">
      <w:pPr>
        <w:pStyle w:val="4"/>
        <w:rPr>
          <w:rFonts w:hint="eastAsia"/>
          <w:b/>
          <w:color w:val="2F5597"/>
          <w:sz w:val="25"/>
          <w:lang w:val="en-US" w:eastAsia="zh-CN"/>
        </w:rPr>
      </w:pPr>
      <w:r>
        <w:rPr>
          <w:rFonts w:hint="eastAsia"/>
          <w:b/>
          <w:color w:val="2F5597"/>
          <w:sz w:val="25"/>
          <w:lang w:val="en-US" w:eastAsia="zh-CN"/>
        </w:rPr>
        <w:t>投放数据报表</w:t>
      </w:r>
    </w:p>
    <w:p w14:paraId="6B69458B">
      <w:pPr>
        <w:pStyle w:val="4"/>
        <w:rPr>
          <w:rFonts w:hint="eastAsia"/>
          <w:b/>
          <w:color w:val="2F5597"/>
          <w:sz w:val="25"/>
          <w:lang w:val="en-US" w:eastAsia="zh-CN"/>
        </w:rPr>
      </w:pPr>
      <w:r>
        <w:rPr>
          <w:rFonts w:hint="eastAsia"/>
          <w:b/>
          <w:color w:val="2F5597"/>
          <w:sz w:val="25"/>
          <w:lang w:val="en-US" w:eastAsia="zh-CN"/>
        </w:rPr>
        <w:t>渠道报表</w:t>
      </w:r>
    </w:p>
    <w:p w14:paraId="6082D7B2">
      <w:pPr>
        <w:pStyle w:val="4"/>
        <w:rPr>
          <w:rFonts w:hint="default"/>
          <w:b/>
          <w:color w:val="2F5597"/>
          <w:sz w:val="25"/>
          <w:lang w:val="en-US" w:eastAsia="zh-CN"/>
        </w:rPr>
      </w:pPr>
      <w:r>
        <w:rPr>
          <w:rFonts w:hint="eastAsia"/>
          <w:b/>
          <w:color w:val="2F5597"/>
          <w:sz w:val="25"/>
          <w:lang w:val="en-US" w:eastAsia="zh-CN"/>
        </w:rPr>
        <w:t>渠道报表明细</w:t>
      </w:r>
    </w:p>
    <w:p w14:paraId="67E9896D">
      <w:pPr>
        <w:pStyle w:val="3"/>
        <w:keepNext/>
        <w:numPr>
          <w:ilvl w:val="0"/>
          <w:numId w:val="7"/>
        </w:numPr>
        <w:spacing w:before="360" w:after="240" w:line="276" w:lineRule="auto"/>
        <w:rPr>
          <w:rFonts w:ascii="微软雅黑" w:hAnsi="微软雅黑" w:eastAsia="微软雅黑"/>
          <w:b/>
          <w:color w:val="17365D"/>
          <w:sz w:val="40"/>
        </w:rPr>
      </w:pPr>
      <w:r>
        <w:rPr>
          <w:rFonts w:ascii="微软雅黑" w:hAnsi="微软雅黑" w:eastAsia="微软雅黑"/>
          <w:b/>
          <w:color w:val="17365D"/>
          <w:sz w:val="40"/>
        </w:rPr>
        <w:t>风险中心</w:t>
      </w:r>
    </w:p>
    <w:p w14:paraId="6AC7DCE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spacing w:after="60" w:line="276" w:lineRule="auto"/>
      </w:pPr>
      <w:r>
        <w:rPr>
          <w:rFonts w:ascii="微软雅黑" w:hAnsi="微软雅黑" w:eastAsia="微软雅黑"/>
          <w:b/>
          <w:i/>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30"/>
                    <a:stretch>
                      <a:fillRect/>
                    </a:stretch>
                  </pic:blipFill>
                  <pic:spPr>
                    <a:xfrm>
                      <a:off x="0" y="0"/>
                      <a:ext cx="5852160" cy="2104694"/>
                    </a:xfrm>
                    <a:prstGeom prst="rect">
                      <a:avLst/>
                    </a:prstGeom>
                  </pic:spPr>
                </pic:pic>
              </a:graphicData>
            </a:graphic>
          </wp:inline>
        </w:drawing>
      </w:r>
    </w:p>
    <w:p w14:paraId="2DE58824">
      <w:pPr>
        <w:pStyle w:val="15"/>
        <w:spacing w:after="120"/>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spacing w:after="60" w:line="276" w:lineRule="auto"/>
      </w:pPr>
      <w:r>
        <w:rPr>
          <w:rFonts w:ascii="微软雅黑" w:hAnsi="微软雅黑" w:eastAsia="微软雅黑"/>
          <w:b/>
          <w:i/>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31"/>
                    <a:stretch>
                      <a:fillRect/>
                    </a:stretch>
                  </pic:blipFill>
                  <pic:spPr>
                    <a:xfrm>
                      <a:off x="0" y="0"/>
                      <a:ext cx="5852160" cy="3545184"/>
                    </a:xfrm>
                    <a:prstGeom prst="rect">
                      <a:avLst/>
                    </a:prstGeom>
                  </pic:spPr>
                </pic:pic>
              </a:graphicData>
            </a:graphic>
          </wp:inline>
        </w:drawing>
      </w:r>
    </w:p>
    <w:p w14:paraId="4FEA2FBB">
      <w:pPr>
        <w:pStyle w:val="15"/>
        <w:spacing w:after="120"/>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spacing w:after="60" w:line="276" w:lineRule="auto"/>
      </w:pPr>
      <w:r>
        <w:rPr>
          <w:rFonts w:ascii="微软雅黑" w:hAnsi="微软雅黑" w:eastAsia="微软雅黑"/>
          <w:b/>
          <w:i/>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32"/>
                    <a:stretch>
                      <a:fillRect/>
                    </a:stretch>
                  </pic:blipFill>
                  <pic:spPr>
                    <a:xfrm>
                      <a:off x="0" y="0"/>
                      <a:ext cx="5852160" cy="996112"/>
                    </a:xfrm>
                    <a:prstGeom prst="rect">
                      <a:avLst/>
                    </a:prstGeom>
                  </pic:spPr>
                </pic:pic>
              </a:graphicData>
            </a:graphic>
          </wp:inline>
        </w:drawing>
      </w:r>
    </w:p>
    <w:p w14:paraId="6B0288B8">
      <w:pPr>
        <w:pStyle w:val="15"/>
        <w:spacing w:after="120"/>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spacing w:after="60" w:line="276" w:lineRule="auto"/>
      </w:pPr>
      <w:r>
        <w:rPr>
          <w:rFonts w:ascii="微软雅黑" w:hAnsi="微软雅黑" w:eastAsia="微软雅黑"/>
          <w:b/>
          <w:i/>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33"/>
                    <a:stretch>
                      <a:fillRect/>
                    </a:stretch>
                  </pic:blipFill>
                  <pic:spPr>
                    <a:xfrm>
                      <a:off x="0" y="0"/>
                      <a:ext cx="5852160" cy="4205838"/>
                    </a:xfrm>
                    <a:prstGeom prst="rect">
                      <a:avLst/>
                    </a:prstGeom>
                  </pic:spPr>
                </pic:pic>
              </a:graphicData>
            </a:graphic>
          </wp:inline>
        </w:drawing>
      </w:r>
    </w:p>
    <w:p w14:paraId="734A6839">
      <w:pPr>
        <w:pStyle w:val="15"/>
        <w:spacing w:after="120"/>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spacing w:after="60" w:line="276" w:lineRule="auto"/>
      </w:pPr>
      <w:r>
        <w:rPr>
          <w:rFonts w:ascii="微软雅黑" w:hAnsi="微软雅黑" w:eastAsia="微软雅黑"/>
          <w:b/>
          <w:i/>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5852160" cy="2078990"/>
            <wp:effectExtent l="0" t="0" r="15240" b="165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34"/>
                    <a:stretch>
                      <a:fillRect/>
                    </a:stretch>
                  </pic:blipFill>
                  <pic:spPr>
                    <a:xfrm>
                      <a:off x="0" y="0"/>
                      <a:ext cx="5852160" cy="2079197"/>
                    </a:xfrm>
                    <a:prstGeom prst="rect">
                      <a:avLst/>
                    </a:prstGeom>
                  </pic:spPr>
                </pic:pic>
              </a:graphicData>
            </a:graphic>
          </wp:inline>
        </w:drawing>
      </w:r>
    </w:p>
    <w:p w14:paraId="2E84FC54">
      <w:pPr>
        <w:pStyle w:val="15"/>
        <w:spacing w:after="120"/>
        <w:jc w:val="center"/>
      </w:pPr>
      <w:r>
        <w:rPr>
          <w:rFonts w:ascii="微软雅黑" w:hAnsi="微软雅黑" w:eastAsia="微软雅黑"/>
          <w:b w:val="0"/>
          <w:color w:val="707E92"/>
          <w:sz w:val="18"/>
        </w:rPr>
        <w:t>图：同关联监控列表，用于查看风险类型、风险值和同关联数量。</w:t>
      </w:r>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spacing w:after="60" w:line="276" w:lineRule="auto"/>
      </w:pPr>
      <w:r>
        <w:rPr>
          <w:rFonts w:ascii="微软雅黑" w:hAnsi="微软雅黑" w:eastAsia="微软雅黑"/>
          <w:b/>
          <w:i/>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35"/>
                    <a:stretch>
                      <a:fillRect/>
                    </a:stretch>
                  </pic:blipFill>
                  <pic:spPr>
                    <a:xfrm>
                      <a:off x="0" y="0"/>
                      <a:ext cx="5852160" cy="2281112"/>
                    </a:xfrm>
                    <a:prstGeom prst="rect">
                      <a:avLst/>
                    </a:prstGeom>
                  </pic:spPr>
                </pic:pic>
              </a:graphicData>
            </a:graphic>
          </wp:inline>
        </w:drawing>
      </w:r>
    </w:p>
    <w:p w14:paraId="58B494B7">
      <w:pPr>
        <w:pStyle w:val="15"/>
        <w:spacing w:after="120"/>
        <w:jc w:val="cente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spacing w:after="60" w:line="276" w:lineRule="auto"/>
      </w:pPr>
      <w:r>
        <w:rPr>
          <w:rFonts w:ascii="微软雅黑" w:hAnsi="微软雅黑" w:eastAsia="微软雅黑"/>
          <w:b/>
          <w:i/>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36"/>
                    <a:stretch>
                      <a:fillRect/>
                    </a:stretch>
                  </pic:blipFill>
                  <pic:spPr>
                    <a:xfrm>
                      <a:off x="0" y="0"/>
                      <a:ext cx="5852160" cy="1933945"/>
                    </a:xfrm>
                    <a:prstGeom prst="rect">
                      <a:avLst/>
                    </a:prstGeom>
                  </pic:spPr>
                </pic:pic>
              </a:graphicData>
            </a:graphic>
          </wp:inline>
        </w:drawing>
      </w:r>
    </w:p>
    <w:p w14:paraId="281023EF">
      <w:pPr>
        <w:pStyle w:val="15"/>
        <w:spacing w:after="120"/>
        <w:jc w:val="center"/>
      </w:pPr>
      <w:r>
        <w:rPr>
          <w:rFonts w:ascii="微软雅黑" w:hAnsi="微软雅黑" w:eastAsia="微软雅黑"/>
          <w:b w:val="0"/>
          <w:color w:val="707E92"/>
          <w:sz w:val="18"/>
        </w:rPr>
        <w:t>图：游戏获利监控列表，用于查看监控状态、监控类型和操作入口。</w:t>
      </w:r>
    </w:p>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spacing w:after="60" w:line="276" w:lineRule="auto"/>
      </w:pPr>
      <w:r>
        <w:rPr>
          <w:rFonts w:ascii="微软雅黑" w:hAnsi="微软雅黑" w:eastAsia="微软雅黑"/>
          <w:b/>
          <w:i/>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37"/>
                    <a:stretch>
                      <a:fillRect/>
                    </a:stretch>
                  </pic:blipFill>
                  <pic:spPr>
                    <a:xfrm>
                      <a:off x="0" y="0"/>
                      <a:ext cx="5852160" cy="2714045"/>
                    </a:xfrm>
                    <a:prstGeom prst="rect">
                      <a:avLst/>
                    </a:prstGeom>
                  </pic:spPr>
                </pic:pic>
              </a:graphicData>
            </a:graphic>
          </wp:inline>
        </w:drawing>
      </w:r>
    </w:p>
    <w:p w14:paraId="25737975">
      <w:pPr>
        <w:pStyle w:val="15"/>
        <w:spacing w:after="120"/>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color w:val="17365D"/>
          <w:sz w:val="40"/>
        </w:rPr>
        <w:t>十三、商户中心</w:t>
      </w:r>
    </w:p>
    <w:p w14:paraId="0BD38823">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spacing w:after="60" w:line="276" w:lineRule="auto"/>
      </w:pPr>
      <w:r>
        <w:rPr>
          <w:rFonts w:ascii="微软雅黑" w:hAnsi="微软雅黑" w:eastAsia="微软雅黑"/>
          <w:b/>
          <w:i/>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38"/>
                    <a:stretch>
                      <a:fillRect/>
                    </a:stretch>
                  </pic:blipFill>
                  <pic:spPr>
                    <a:xfrm>
                      <a:off x="0" y="0"/>
                      <a:ext cx="5852160" cy="1964907"/>
                    </a:xfrm>
                    <a:prstGeom prst="rect">
                      <a:avLst/>
                    </a:prstGeom>
                  </pic:spPr>
                </pic:pic>
              </a:graphicData>
            </a:graphic>
          </wp:inline>
        </w:drawing>
      </w:r>
    </w:p>
    <w:p w14:paraId="177F2853">
      <w:pPr>
        <w:pStyle w:val="15"/>
        <w:spacing w:after="120"/>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spacing w:after="60" w:line="276" w:lineRule="auto"/>
      </w:pPr>
      <w:r>
        <w:rPr>
          <w:rFonts w:ascii="微软雅黑" w:hAnsi="微软雅黑" w:eastAsia="微软雅黑"/>
          <w:b/>
          <w:i/>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39"/>
                    <a:stretch>
                      <a:fillRect/>
                    </a:stretch>
                  </pic:blipFill>
                  <pic:spPr>
                    <a:xfrm>
                      <a:off x="0" y="0"/>
                      <a:ext cx="5852160" cy="1326189"/>
                    </a:xfrm>
                    <a:prstGeom prst="rect">
                      <a:avLst/>
                    </a:prstGeom>
                  </pic:spPr>
                </pic:pic>
              </a:graphicData>
            </a:graphic>
          </wp:inline>
        </w:drawing>
      </w:r>
    </w:p>
    <w:p w14:paraId="71CB51D5">
      <w:pPr>
        <w:pStyle w:val="15"/>
        <w:spacing w:after="120"/>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spacing w:after="60" w:line="276" w:lineRule="auto"/>
      </w:pPr>
      <w:r>
        <w:rPr>
          <w:rFonts w:ascii="微软雅黑" w:hAnsi="微软雅黑" w:eastAsia="微软雅黑"/>
          <w:b/>
          <w:i/>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40"/>
                    <a:stretch>
                      <a:fillRect/>
                    </a:stretch>
                  </pic:blipFill>
                  <pic:spPr>
                    <a:xfrm>
                      <a:off x="0" y="0"/>
                      <a:ext cx="5852160" cy="1609693"/>
                    </a:xfrm>
                    <a:prstGeom prst="rect">
                      <a:avLst/>
                    </a:prstGeom>
                  </pic:spPr>
                </pic:pic>
              </a:graphicData>
            </a:graphic>
          </wp:inline>
        </w:drawing>
      </w:r>
    </w:p>
    <w:p w14:paraId="4EEE30F7">
      <w:pPr>
        <w:pStyle w:val="15"/>
        <w:spacing w:after="120"/>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b w:val="0"/>
          <w:sz w:val="20"/>
          <w:lang w:val="en-US" w:eastAsia="zh-CN"/>
        </w:rPr>
        <w:t>平台分配的白名单</w:t>
      </w:r>
      <w:r>
        <w:rPr>
          <w:rFonts w:ascii="微软雅黑" w:hAnsi="微软雅黑" w:eastAsia="微软雅黑"/>
          <w:b w:val="0"/>
          <w:sz w:val="20"/>
        </w:rPr>
        <w:t>不能</w:t>
      </w:r>
      <w:r>
        <w:rPr>
          <w:rFonts w:hint="eastAsia"/>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spacing w:after="60" w:line="276" w:lineRule="auto"/>
      </w:pPr>
      <w:r>
        <w:rPr>
          <w:rFonts w:ascii="微软雅黑" w:hAnsi="微软雅黑" w:eastAsia="微软雅黑"/>
          <w:b/>
          <w:i/>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41"/>
                    <a:stretch>
                      <a:fillRect/>
                    </a:stretch>
                  </pic:blipFill>
                  <pic:spPr>
                    <a:xfrm>
                      <a:off x="0" y="0"/>
                      <a:ext cx="5852160" cy="1937778"/>
                    </a:xfrm>
                    <a:prstGeom prst="rect">
                      <a:avLst/>
                    </a:prstGeom>
                  </pic:spPr>
                </pic:pic>
              </a:graphicData>
            </a:graphic>
          </wp:inline>
        </w:drawing>
      </w:r>
    </w:p>
    <w:p w14:paraId="697603A8">
      <w:pPr>
        <w:pStyle w:val="15"/>
        <w:spacing w:after="120"/>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spacing w:after="60" w:line="276" w:lineRule="auto"/>
      </w:pPr>
      <w:r>
        <w:rPr>
          <w:rFonts w:ascii="微软雅黑" w:hAnsi="微软雅黑" w:eastAsia="微软雅黑"/>
          <w:b/>
          <w:i/>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42"/>
                    <a:stretch>
                      <a:fillRect/>
                    </a:stretch>
                  </pic:blipFill>
                  <pic:spPr>
                    <a:xfrm>
                      <a:off x="0" y="0"/>
                      <a:ext cx="5852160" cy="2339459"/>
                    </a:xfrm>
                    <a:prstGeom prst="rect">
                      <a:avLst/>
                    </a:prstGeom>
                  </pic:spPr>
                </pic:pic>
              </a:graphicData>
            </a:graphic>
          </wp:inline>
        </w:drawing>
      </w:r>
    </w:p>
    <w:p w14:paraId="480E1873">
      <w:pPr>
        <w:pStyle w:val="15"/>
        <w:spacing w:after="120"/>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43"/>
                    <a:stretch>
                      <a:fillRect/>
                    </a:stretch>
                  </pic:blipFill>
                  <pic:spPr>
                    <a:xfrm>
                      <a:off x="0" y="0"/>
                      <a:ext cx="5120640" cy="3885374"/>
                    </a:xfrm>
                    <a:prstGeom prst="rect">
                      <a:avLst/>
                    </a:prstGeom>
                  </pic:spPr>
                </pic:pic>
              </a:graphicData>
            </a:graphic>
          </wp:inline>
        </w:drawing>
      </w:r>
    </w:p>
    <w:p w14:paraId="16A2D2ED">
      <w:pPr>
        <w:pStyle w:val="15"/>
        <w:spacing w:after="120"/>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44"/>
                    <a:stretch>
                      <a:fillRect/>
                    </a:stretch>
                  </pic:blipFill>
                  <pic:spPr>
                    <a:xfrm>
                      <a:off x="0" y="0"/>
                      <a:ext cx="5852160" cy="933818"/>
                    </a:xfrm>
                    <a:prstGeom prst="rect">
                      <a:avLst/>
                    </a:prstGeom>
                  </pic:spPr>
                </pic:pic>
              </a:graphicData>
            </a:graphic>
          </wp:inline>
        </w:drawing>
      </w:r>
    </w:p>
    <w:p w14:paraId="7978A2E6">
      <w:pPr>
        <w:pStyle w:val="15"/>
        <w:spacing w:after="120"/>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45"/>
                    <a:stretch>
                      <a:fillRect/>
                    </a:stretch>
                  </pic:blipFill>
                  <pic:spPr>
                    <a:xfrm>
                      <a:off x="0" y="0"/>
                      <a:ext cx="5852160" cy="1186581"/>
                    </a:xfrm>
                    <a:prstGeom prst="rect">
                      <a:avLst/>
                    </a:prstGeom>
                  </pic:spPr>
                </pic:pic>
              </a:graphicData>
            </a:graphic>
          </wp:inline>
        </w:drawing>
      </w:r>
    </w:p>
    <w:p w14:paraId="3EC6F491">
      <w:pPr>
        <w:pStyle w:val="15"/>
        <w:spacing w:after="120"/>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spacing w:after="60" w:line="276" w:lineRule="auto"/>
      </w:pPr>
      <w:r>
        <w:rPr>
          <w:rFonts w:ascii="微软雅黑" w:hAnsi="微软雅黑" w:eastAsia="微软雅黑"/>
          <w:b/>
          <w:i/>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46"/>
                    <a:stretch>
                      <a:fillRect/>
                    </a:stretch>
                  </pic:blipFill>
                  <pic:spPr>
                    <a:xfrm>
                      <a:off x="0" y="0"/>
                      <a:ext cx="5852160" cy="1030679"/>
                    </a:xfrm>
                    <a:prstGeom prst="rect">
                      <a:avLst/>
                    </a:prstGeom>
                  </pic:spPr>
                </pic:pic>
              </a:graphicData>
            </a:graphic>
          </wp:inline>
        </w:drawing>
      </w:r>
    </w:p>
    <w:p w14:paraId="70F02B28">
      <w:pPr>
        <w:pStyle w:val="15"/>
        <w:spacing w:after="120"/>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spacing w:after="60" w:line="276" w:lineRule="auto"/>
      </w:pPr>
      <w:r>
        <w:rPr>
          <w:rFonts w:ascii="微软雅黑" w:hAnsi="微软雅黑" w:eastAsia="微软雅黑"/>
          <w:b/>
          <w:i/>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47"/>
                    <a:stretch>
                      <a:fillRect/>
                    </a:stretch>
                  </pic:blipFill>
                  <pic:spPr>
                    <a:xfrm>
                      <a:off x="0" y="0"/>
                      <a:ext cx="5852160" cy="2175665"/>
                    </a:xfrm>
                    <a:prstGeom prst="rect">
                      <a:avLst/>
                    </a:prstGeom>
                  </pic:spPr>
                </pic:pic>
              </a:graphicData>
            </a:graphic>
          </wp:inline>
        </w:drawing>
      </w:r>
    </w:p>
    <w:p w14:paraId="7CFE3202">
      <w:pPr>
        <w:pStyle w:val="15"/>
        <w:spacing w:after="120"/>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color w:val="2F5597"/>
          <w:sz w:val="28"/>
        </w:rPr>
        <w:t>十四、埋点配置</w:t>
      </w:r>
    </w:p>
    <w:p w14:paraId="7AEA83D5">
      <w:pPr>
        <w:pStyle w:val="4"/>
        <w:spacing w:after="60" w:line="276" w:lineRule="auto"/>
      </w:pPr>
      <w:r>
        <w:rPr>
          <w:rFonts w:ascii="微软雅黑" w:hAnsi="微软雅黑" w:eastAsia="微软雅黑"/>
          <w:b/>
          <w:color w:val="2F5597"/>
          <w:sz w:val="21"/>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48"/>
                    <a:stretch>
                      <a:fillRect/>
                    </a:stretch>
                  </pic:blipFill>
                  <pic:spPr>
                    <a:xfrm>
                      <a:off x="0" y="0"/>
                      <a:ext cx="5852160" cy="1916289"/>
                    </a:xfrm>
                    <a:prstGeom prst="rect">
                      <a:avLst/>
                    </a:prstGeom>
                  </pic:spPr>
                </pic:pic>
              </a:graphicData>
            </a:graphic>
          </wp:inline>
        </w:drawing>
      </w:r>
    </w:p>
    <w:p w14:paraId="502A0DE5">
      <w:pPr>
        <w:pStyle w:val="15"/>
        <w:spacing w:after="120"/>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spacing w:after="60" w:line="276" w:lineRule="auto"/>
      </w:pPr>
      <w:r>
        <w:rPr>
          <w:rFonts w:ascii="微软雅黑" w:hAnsi="微软雅黑" w:eastAsia="微软雅黑"/>
          <w:b/>
          <w:color w:val="2F5597"/>
          <w:sz w:val="21"/>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49"/>
                    <a:stretch>
                      <a:fillRect/>
                    </a:stretch>
                  </pic:blipFill>
                  <pic:spPr>
                    <a:xfrm>
                      <a:off x="0" y="0"/>
                      <a:ext cx="5852160" cy="1598639"/>
                    </a:xfrm>
                    <a:prstGeom prst="rect">
                      <a:avLst/>
                    </a:prstGeom>
                  </pic:spPr>
                </pic:pic>
              </a:graphicData>
            </a:graphic>
          </wp:inline>
        </w:drawing>
      </w:r>
    </w:p>
    <w:p w14:paraId="7AA1B8F5">
      <w:pPr>
        <w:pStyle w:val="15"/>
        <w:spacing w:after="120"/>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spacing w:after="60" w:line="276" w:lineRule="auto"/>
      </w:pPr>
      <w:r>
        <w:rPr>
          <w:rFonts w:ascii="微软雅黑" w:hAnsi="微软雅黑" w:eastAsia="微软雅黑"/>
          <w:b/>
          <w:color w:val="2F5597"/>
          <w:sz w:val="21"/>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50"/>
                    <a:stretch>
                      <a:fillRect/>
                    </a:stretch>
                  </pic:blipFill>
                  <pic:spPr>
                    <a:xfrm>
                      <a:off x="0" y="0"/>
                      <a:ext cx="5852160" cy="2535697"/>
                    </a:xfrm>
                    <a:prstGeom prst="rect">
                      <a:avLst/>
                    </a:prstGeom>
                  </pic:spPr>
                </pic:pic>
              </a:graphicData>
            </a:graphic>
          </wp:inline>
        </w:drawing>
      </w:r>
    </w:p>
    <w:p w14:paraId="740E310C">
      <w:pPr>
        <w:pStyle w:val="15"/>
        <w:spacing w:after="120"/>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spacing w:after="60" w:line="276" w:lineRule="auto"/>
      </w:pPr>
      <w:r>
        <w:rPr>
          <w:rFonts w:ascii="微软雅黑" w:hAnsi="微软雅黑" w:eastAsia="微软雅黑"/>
          <w:b/>
          <w:i/>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51"/>
                    <a:stretch>
                      <a:fillRect/>
                    </a:stretch>
                  </pic:blipFill>
                  <pic:spPr>
                    <a:xfrm>
                      <a:off x="0" y="0"/>
                      <a:ext cx="5852160" cy="1573509"/>
                    </a:xfrm>
                    <a:prstGeom prst="rect">
                      <a:avLst/>
                    </a:prstGeom>
                  </pic:spPr>
                </pic:pic>
              </a:graphicData>
            </a:graphic>
          </wp:inline>
        </w:drawing>
      </w:r>
    </w:p>
    <w:p w14:paraId="2ED7232E">
      <w:pPr>
        <w:pStyle w:val="15"/>
        <w:spacing w:after="120"/>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color w:val="2F5597"/>
          <w:sz w:val="28"/>
        </w:rPr>
        <w:t>十五、人事中心</w:t>
      </w:r>
    </w:p>
    <w:p w14:paraId="564DDD3E">
      <w:pPr>
        <w:pStyle w:val="4"/>
        <w:spacing w:after="60" w:line="276" w:lineRule="auto"/>
      </w:pPr>
      <w:r>
        <w:rPr>
          <w:rFonts w:ascii="微软雅黑" w:hAnsi="微软雅黑" w:eastAsia="微软雅黑"/>
          <w:b/>
          <w:color w:val="2F5597"/>
          <w:sz w:val="21"/>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52"/>
                    <a:stretch>
                      <a:fillRect/>
                    </a:stretch>
                  </pic:blipFill>
                  <pic:spPr>
                    <a:xfrm>
                      <a:off x="0" y="0"/>
                      <a:ext cx="5852160" cy="1127514"/>
                    </a:xfrm>
                    <a:prstGeom prst="rect">
                      <a:avLst/>
                    </a:prstGeom>
                  </pic:spPr>
                </pic:pic>
              </a:graphicData>
            </a:graphic>
          </wp:inline>
        </w:drawing>
      </w:r>
    </w:p>
    <w:p w14:paraId="0D1F50D6">
      <w:pPr>
        <w:pStyle w:val="15"/>
        <w:spacing w:after="120"/>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spacing w:after="60" w:line="276" w:lineRule="auto"/>
      </w:pPr>
      <w:r>
        <w:rPr>
          <w:rFonts w:hint="eastAsia" w:ascii="微软雅黑" w:hAnsi="微软雅黑" w:eastAsia="微软雅黑"/>
          <w:b/>
          <w:color w:val="2F5597"/>
          <w:sz w:val="21"/>
          <w:lang w:val="en-US" w:eastAsia="zh-CN"/>
        </w:rPr>
        <w:t>操作</w:t>
      </w:r>
      <w:r>
        <w:rPr>
          <w:rFonts w:ascii="微软雅黑" w:hAnsi="微软雅黑" w:eastAsia="微软雅黑"/>
          <w:b/>
          <w:color w:val="2F5597"/>
          <w:sz w:val="21"/>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53"/>
                    <a:stretch>
                      <a:fillRect/>
                    </a:stretch>
                  </pic:blipFill>
                  <pic:spPr>
                    <a:xfrm>
                      <a:off x="0" y="0"/>
                      <a:ext cx="5852160" cy="1281390"/>
                    </a:xfrm>
                    <a:prstGeom prst="rect">
                      <a:avLst/>
                    </a:prstGeom>
                  </pic:spPr>
                </pic:pic>
              </a:graphicData>
            </a:graphic>
          </wp:inline>
        </w:drawing>
      </w:r>
    </w:p>
    <w:p w14:paraId="712BF48D">
      <w:pPr>
        <w:pStyle w:val="15"/>
        <w:spacing w:after="120"/>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numPr>
          <w:ilvl w:val="0"/>
          <w:numId w:val="8"/>
        </w:numPr>
        <w:spacing w:after="4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4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numPr>
          <w:ilvl w:val="0"/>
          <w:numId w:val="9"/>
        </w:numPr>
        <w:spacing w:after="4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4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numPr>
          <w:ilvl w:val="0"/>
          <w:numId w:val="10"/>
        </w:numPr>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numPr>
          <w:ilvl w:val="0"/>
          <w:numId w:val="11"/>
        </w:numPr>
        <w:spacing w:after="4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4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9639D"/>
    <w:rsid w:val="00326F90"/>
    <w:rsid w:val="00953B0B"/>
    <w:rsid w:val="00AA1D8D"/>
    <w:rsid w:val="00B47730"/>
    <w:rsid w:val="00CB0664"/>
    <w:rsid w:val="00F83D16"/>
    <w:rsid w:val="00FC693F"/>
    <w:rsid w:val="01414E86"/>
    <w:rsid w:val="01B946DA"/>
    <w:rsid w:val="02814DF0"/>
    <w:rsid w:val="046225D4"/>
    <w:rsid w:val="04EB48D3"/>
    <w:rsid w:val="05956E55"/>
    <w:rsid w:val="068766C3"/>
    <w:rsid w:val="0FE06DEA"/>
    <w:rsid w:val="0FFB4C2D"/>
    <w:rsid w:val="101C69A6"/>
    <w:rsid w:val="101F1033"/>
    <w:rsid w:val="125E4B0E"/>
    <w:rsid w:val="14A60D00"/>
    <w:rsid w:val="152B4B8D"/>
    <w:rsid w:val="15F63412"/>
    <w:rsid w:val="16F51B55"/>
    <w:rsid w:val="17F0696C"/>
    <w:rsid w:val="183B3024"/>
    <w:rsid w:val="18A063E0"/>
    <w:rsid w:val="18FA3DCE"/>
    <w:rsid w:val="1E20265C"/>
    <w:rsid w:val="1EBC22D2"/>
    <w:rsid w:val="259865AB"/>
    <w:rsid w:val="25E47275"/>
    <w:rsid w:val="274033B7"/>
    <w:rsid w:val="278C2CA5"/>
    <w:rsid w:val="27952750"/>
    <w:rsid w:val="29C87436"/>
    <w:rsid w:val="2E532A1D"/>
    <w:rsid w:val="2F067A90"/>
    <w:rsid w:val="2F885AC1"/>
    <w:rsid w:val="2F9F1E86"/>
    <w:rsid w:val="308E051A"/>
    <w:rsid w:val="30956DDA"/>
    <w:rsid w:val="368F18C6"/>
    <w:rsid w:val="38A20FFB"/>
    <w:rsid w:val="398E654D"/>
    <w:rsid w:val="39F42038"/>
    <w:rsid w:val="3AEF22C6"/>
    <w:rsid w:val="3B62700C"/>
    <w:rsid w:val="412B4769"/>
    <w:rsid w:val="428608CB"/>
    <w:rsid w:val="43330444"/>
    <w:rsid w:val="449F4114"/>
    <w:rsid w:val="455B5419"/>
    <w:rsid w:val="482B7710"/>
    <w:rsid w:val="48E318B7"/>
    <w:rsid w:val="49BA49B4"/>
    <w:rsid w:val="4B5A0B07"/>
    <w:rsid w:val="4B6605E7"/>
    <w:rsid w:val="4E892E94"/>
    <w:rsid w:val="4F407994"/>
    <w:rsid w:val="50083210"/>
    <w:rsid w:val="53085448"/>
    <w:rsid w:val="53F35F85"/>
    <w:rsid w:val="55E05DF0"/>
    <w:rsid w:val="578C750D"/>
    <w:rsid w:val="57C3279B"/>
    <w:rsid w:val="58B57261"/>
    <w:rsid w:val="58CF0BA1"/>
    <w:rsid w:val="5965538A"/>
    <w:rsid w:val="59C16051"/>
    <w:rsid w:val="5A42010F"/>
    <w:rsid w:val="5DB26AD9"/>
    <w:rsid w:val="5F465A0D"/>
    <w:rsid w:val="60BD3BA3"/>
    <w:rsid w:val="61CD7A3C"/>
    <w:rsid w:val="61DB474F"/>
    <w:rsid w:val="62C54933"/>
    <w:rsid w:val="63155CA2"/>
    <w:rsid w:val="65674A25"/>
    <w:rsid w:val="68845FAE"/>
    <w:rsid w:val="69765236"/>
    <w:rsid w:val="6AD35998"/>
    <w:rsid w:val="6E1353FB"/>
    <w:rsid w:val="6E5F3FAE"/>
    <w:rsid w:val="6E8D0303"/>
    <w:rsid w:val="6F374E0B"/>
    <w:rsid w:val="70546B19"/>
    <w:rsid w:val="72EE6907"/>
    <w:rsid w:val="74FE2F66"/>
    <w:rsid w:val="79F022DC"/>
    <w:rsid w:val="7BEB3862"/>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6" Type="http://schemas.openxmlformats.org/officeDocument/2006/relationships/fontTable" Target="fontTable.xml"/><Relationship Id="rId155" Type="http://schemas.openxmlformats.org/officeDocument/2006/relationships/customXml" Target="../customXml/item1.xml"/><Relationship Id="rId154" Type="http://schemas.openxmlformats.org/officeDocument/2006/relationships/numbering" Target="numbering.xml"/><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144</Pages>
  <Words>16410</Words>
  <Characters>17246</Characters>
  <Lines>0</Lines>
  <Paragraphs>0</Paragraphs>
  <TotalTime>16</TotalTime>
  <ScaleCrop>false</ScaleCrop>
  <LinksUpToDate>false</LinksUpToDate>
  <CharactersWithSpaces>17448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2026-07-13T06:08:00Z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