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numId w:val="0"/>
        </w:numPr>
        <w:spacing w:after="40" w:line="276" w:lineRule="auto"/>
        <w:ind w:leftChars="0"/>
      </w:pPr>
    </w:p>
    <w:p w14:paraId="70040C94">
      <w:pPr>
        <w:pStyle w:val="16"/>
        <w:numPr>
          <w:numId w:val="0"/>
        </w:numPr>
        <w:spacing w:after="40" w:line="276" w:lineRule="auto"/>
        <w:ind w:leftChars="0"/>
      </w:pPr>
      <w:r>
        <w:rPr>
          <w:rFonts w:hint="eastAsia" w:ascii="微软雅黑" w:hAnsi="微软雅黑" w:eastAsia="微软雅黑" w:cstheme="majorBidi"/>
          <w:b/>
          <w:bCs/>
          <w:i/>
          <w:iCs/>
          <w:color w:val="44546A"/>
          <w:sz w:val="22"/>
          <w:szCs w:val="22"/>
          <w:lang w:val="en-US" w:eastAsia="zh-CN" w:bidi="ar-SA"/>
        </w:rPr>
        <w:t>PWA配置</w:t>
      </w:r>
      <w:r>
        <w:drawing>
          <wp:inline distT="0" distB="0" distL="114300" distR="114300">
            <wp:extent cx="6388100" cy="1957070"/>
            <wp:effectExtent l="0" t="0" r="12700" b="508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13"/>
                    <a:stretch>
                      <a:fillRect/>
                    </a:stretch>
                  </pic:blipFill>
                  <pic:spPr>
                    <a:xfrm>
                      <a:off x="0" y="0"/>
                      <a:ext cx="6388100" cy="1957070"/>
                    </a:xfrm>
                    <a:prstGeom prst="rect">
                      <a:avLst/>
                    </a:prstGeom>
                    <a:noFill/>
                    <a:ln>
                      <a:noFill/>
                    </a:ln>
                  </pic:spPr>
                </pic:pic>
              </a:graphicData>
            </a:graphic>
          </wp:inline>
        </w:drawing>
      </w:r>
    </w:p>
    <w:p w14:paraId="1F46D3B9">
      <w:pPr>
        <w:pStyle w:val="16"/>
        <w:numPr>
          <w:numId w:val="0"/>
        </w:numPr>
        <w:spacing w:after="40" w:line="276" w:lineRule="auto"/>
        <w:ind w:leftChars="0"/>
      </w:pP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6B56A2A1">
      <w:r>
        <w:drawing>
          <wp:inline distT="0" distB="0" distL="114300" distR="114300">
            <wp:extent cx="6390005" cy="1126490"/>
            <wp:effectExtent l="0" t="0" r="10795" b="16510"/>
            <wp:docPr id="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
                    <pic:cNvPicPr>
                      <a:picLocks noChangeAspect="1"/>
                    </pic:cNvPicPr>
                  </pic:nvPicPr>
                  <pic:blipFill>
                    <a:blip r:embed="rId56"/>
                    <a:stretch>
                      <a:fillRect/>
                    </a:stretch>
                  </pic:blipFill>
                  <pic:spPr>
                    <a:xfrm>
                      <a:off x="0" y="0"/>
                      <a:ext cx="6390005" cy="1126490"/>
                    </a:xfrm>
                    <a:prstGeom prst="rect">
                      <a:avLst/>
                    </a:prstGeom>
                    <a:noFill/>
                    <a:ln>
                      <a:noFill/>
                    </a:ln>
                  </pic:spPr>
                </pic:pic>
              </a:graphicData>
            </a:graphic>
          </wp:inline>
        </w:drawing>
      </w:r>
      <w:r>
        <w:drawing>
          <wp:inline distT="0" distB="0" distL="114300" distR="114300">
            <wp:extent cx="6394450" cy="5659755"/>
            <wp:effectExtent l="0" t="0" r="6350" b="17145"/>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r:embed="rId57"/>
                    <a:stretch>
                      <a:fillRect/>
                    </a:stretch>
                  </pic:blipFill>
                  <pic:spPr>
                    <a:xfrm>
                      <a:off x="0" y="0"/>
                      <a:ext cx="6394450" cy="5659755"/>
                    </a:xfrm>
                    <a:prstGeom prst="rect">
                      <a:avLst/>
                    </a:prstGeom>
                    <a:noFill/>
                    <a:ln>
                      <a:noFill/>
                    </a:ln>
                  </pic:spPr>
                </pic:pic>
              </a:graphicData>
            </a:graphic>
          </wp:inline>
        </w:drawing>
      </w:r>
    </w:p>
    <w:p w14:paraId="1676D6FF">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14:paraId="1F09C2D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14:paraId="6837B3D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1F11A16E">
      <w:r>
        <w:drawing>
          <wp:inline distT="0" distB="0" distL="114300" distR="114300">
            <wp:extent cx="6387465" cy="2875280"/>
            <wp:effectExtent l="0" t="0" r="13335" b="1270"/>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58"/>
                    <a:stretch>
                      <a:fillRect/>
                    </a:stretch>
                  </pic:blipFill>
                  <pic:spPr>
                    <a:xfrm>
                      <a:off x="0" y="0"/>
                      <a:ext cx="6387465" cy="2875280"/>
                    </a:xfrm>
                    <a:prstGeom prst="rect">
                      <a:avLst/>
                    </a:prstGeom>
                    <a:noFill/>
                    <a:ln>
                      <a:noFill/>
                    </a:ln>
                  </pic:spPr>
                </pic:pic>
              </a:graphicData>
            </a:graphic>
          </wp:inline>
        </w:drawing>
      </w:r>
    </w:p>
    <w:p w14:paraId="7A4D22CE">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14:paraId="49B274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14:paraId="1C4F891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45232CAC">
      <w:r>
        <w:drawing>
          <wp:inline distT="0" distB="0" distL="114300" distR="114300">
            <wp:extent cx="6398895" cy="2913380"/>
            <wp:effectExtent l="0" t="0" r="1905" b="1270"/>
            <wp:docPr id="6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7"/>
                    <pic:cNvPicPr>
                      <a:picLocks noChangeAspect="1"/>
                    </pic:cNvPicPr>
                  </pic:nvPicPr>
                  <pic:blipFill>
                    <a:blip r:embed="rId59"/>
                    <a:stretch>
                      <a:fillRect/>
                    </a:stretch>
                  </pic:blipFill>
                  <pic:spPr>
                    <a:xfrm>
                      <a:off x="0" y="0"/>
                      <a:ext cx="6398895" cy="2913380"/>
                    </a:xfrm>
                    <a:prstGeom prst="rect">
                      <a:avLst/>
                    </a:prstGeom>
                    <a:noFill/>
                    <a:ln>
                      <a:noFill/>
                    </a:ln>
                  </pic:spPr>
                </pic:pic>
              </a:graphicData>
            </a:graphic>
          </wp:inline>
        </w:drawing>
      </w:r>
      <w:bookmarkStart w:id="0" w:name="_GoBack"/>
      <w:bookmarkEnd w:id="0"/>
    </w:p>
    <w:p w14:paraId="3CA469ED">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14:paraId="5F7D73C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14:paraId="12F1235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BAA41CE">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14:paraId="6409DB50">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14:paraId="36BE465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14:paraId="0FAEC955">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14:paraId="23F36ADA">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14:paraId="5184023F">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汉仪字酷堂长林体W">
    <w:panose1 w:val="00020600040101010101"/>
    <w:charset w:val="86"/>
    <w:family w:val="auto"/>
    <w:pitch w:val="default"/>
    <w:sig w:usb0="8000003F" w:usb1="1AC104FA" w:usb2="00000016" w:usb3="00000000" w:csb0="0004009F" w:csb1="00000000"/>
  </w:font>
  <w:font w:name="汉仪正圆 55简">
    <w:altName w:val="宋体"/>
    <w:panose1 w:val="00020600040101010101"/>
    <w:charset w:val="86"/>
    <w:family w:val="roman"/>
    <w:pitch w:val="default"/>
    <w:sig w:usb0="00000000" w:usb1="00000000" w:usb2="00000016" w:usb3="00000000" w:csb0="0004009F" w:csb1="00000000"/>
  </w:font>
  <w:font w:name="汉仪大宋简">
    <w:panose1 w:val="02010600000101010101"/>
    <w:charset w:val="86"/>
    <w:family w:val="auto"/>
    <w:pitch w:val="default"/>
    <w:sig w:usb0="00000001" w:usb1="080E0800" w:usb2="00000002"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numbering" Target="numbering.xml"/><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21711</Words>
  <Characters>22564</Characters>
  <Lines>0</Lines>
  <Paragraphs>0</Paragraphs>
  <TotalTime>17</TotalTime>
  <ScaleCrop>false</ScaleCrop>
  <LinksUpToDate>false</LinksUpToDate>
  <CharactersWithSpaces>22782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2026-06-09T08:09:43Z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