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bookmarkStart w:id="0" w:name="_GoBack"/>
      <w:bookmarkEnd w:id="0"/>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pPr/>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和队列接入按钮管理会话；右侧为聊天工作区，未选中会话时显示空态，选中或接入会话后展示会员信息、消息记录、快捷用语和发送入口。</w:t>
      </w:r>
    </w:p>
    <w:p>
      <w:pPr>
        <w:pStyle w:val="6"/>
      </w:pPr>
      <w:r>
        <w:rPr>
          <w:rFonts w:ascii="微软雅黑" w:hAnsi="微软雅黑" w:eastAsia="微软雅黑"/>
          <w:b/>
          <w:color w:val="2F5597"/>
          <w:sz w:val="22"/>
        </w:rPr>
        <w:t>页面说明</w:t>
      </w:r>
    </w:p>
    <w:p>
      <w:pPr>
        <w:jc w:val="center"/>
      </w:pPr>
      <w:r>
        <w:drawing>
          <wp:inline xmlns:a="http://schemas.openxmlformats.org/drawingml/2006/main" xmlns:pic="http://schemas.openxmlformats.org/drawingml/2006/picture">
            <wp:extent cx="5897880" cy="2737294"/>
            <wp:docPr id="33" name="Picture 33"/>
            <wp:cNvGraphicFramePr>
              <a:graphicFrameLocks noChangeAspect="1"/>
            </wp:cNvGraphicFramePr>
            <a:graphic>
              <a:graphicData uri="http://schemas.openxmlformats.org/drawingml/2006/picture">
                <pic:pic>
                  <pic:nvPicPr>
                    <pic:cNvPr id="0" name="customer-center-screenshot.png"/>
                    <pic:cNvPicPr/>
                  </pic:nvPicPr>
                  <pic:blipFill>
                    <a:blip r:embed="rId40"/>
                    <a:stretch>
                      <a:fillRect/>
                    </a:stretch>
                  </pic:blipFill>
                  <pic:spPr>
                    <a:xfrm>
                      <a:off x="0" y="0"/>
                      <a:ext cx="5897880" cy="2737294"/>
                    </a:xfrm>
                    <a:prstGeom prst="rect"/>
                  </pic:spPr>
                </pic:pic>
              </a:graphicData>
            </a:graphic>
          </wp:inline>
        </w:drawing>
      </w:r>
    </w:p>
    <w:p>
      <w:pPr>
        <w:pStyle w:val="15"/>
        <w:jc w:val="center"/>
      </w:pPr>
      <w:r>
        <w:rPr>
          <w:rFonts w:ascii="微软雅黑" w:hAnsi="微软雅黑" w:eastAsia="微软雅黑"/>
          <w:b w:val="0"/>
          <w:color w:val="707E92"/>
          <w:sz w:val="18"/>
        </w:rPr>
        <w:t>图：客服中心页面，用于查看会话队列、接入会员咨询并发送客服回复。</w:t>
      </w:r>
    </w:p>
    <w:p>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开关和会话列表。Queue 表示当前未应答会话数量；会话列表为空时显示 No conversations yet，说明当前客服名下暂无已接入会话。</w:t>
      </w:r>
    </w:p>
    <w:p>
      <w:pPr>
        <w:pStyle w:val="16"/>
      </w:pPr>
      <w:r>
        <w:rPr>
          <w:rFonts w:ascii="微软雅黑" w:hAnsi="微软雅黑" w:eastAsia="微软雅黑"/>
          <w:b/>
          <w:color w:val="2F5597"/>
          <w:sz w:val="20"/>
        </w:rPr>
        <w:t>聊天工作区</w:t>
      </w:r>
      <w:r>
        <w:rPr>
          <w:rFonts w:ascii="微软雅黑" w:hAnsi="微软雅黑" w:eastAsia="微软雅黑"/>
          <w:b w:val="0"/>
          <w:sz w:val="20"/>
        </w:rPr>
        <w:t>：未选择会话时显示 Select a conversation，提示从左侧选择会员开始聊天。接入或选择会话后，右侧展示会员昵称、在线状态、消息记录、语言按钮、快捷用语、输入框和发送按钮。</w:t>
      </w:r>
    </w:p>
    <w:p>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pPr>
        <w:pStyle w:val="6"/>
      </w:pPr>
      <w:r>
        <w:rPr>
          <w:rFonts w:ascii="微软雅黑" w:hAnsi="微软雅黑" w:eastAsia="微软雅黑"/>
          <w:b/>
          <w:color w:val="2F5597"/>
          <w:sz w:val="22"/>
        </w:rPr>
        <w:t>字段说明</w:t>
      </w:r>
    </w:p>
    <w:p>
      <w:pPr>
        <w:pStyle w:val="16"/>
      </w:pPr>
      <w:r>
        <w:rPr>
          <w:rFonts w:ascii="微软雅黑" w:hAnsi="微软雅黑" w:eastAsia="微软雅黑"/>
          <w:b/>
          <w:color w:val="2F5597"/>
          <w:sz w:val="20"/>
        </w:rPr>
        <w:t>Queue</w:t>
      </w:r>
      <w:r>
        <w:rPr>
          <w:rFonts w:ascii="微软雅黑" w:hAnsi="微软雅黑" w:eastAsia="微软雅黑"/>
          <w:b w:val="0"/>
          <w:sz w:val="20"/>
        </w:rPr>
        <w:t>：未应答会话数量。数量大于 0 时可接入排队会话，接入后该会话进入当前客服的会话列表。</w:t>
      </w:r>
    </w:p>
    <w:p>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：按会员昵称、会话 ID、问题标签或消息关键字搜索当前客服名下会话，用于快速定位历史沟通对象。</w:t>
      </w:r>
    </w:p>
    <w:p>
      <w:pPr>
        <w:pStyle w:val="16"/>
      </w:pPr>
      <w:r>
        <w:rPr>
          <w:rFonts w:ascii="微软雅黑" w:hAnsi="微软雅黑" w:eastAsia="微软雅黑"/>
          <w:b/>
          <w:color w:val="2F5597"/>
          <w:sz w:val="20"/>
        </w:rPr>
        <w:t>Auto</w:t>
      </w:r>
      <w:r>
        <w:rPr>
          <w:rFonts w:ascii="微软雅黑" w:hAnsi="微软雅黑" w:eastAsia="微软雅黑"/>
          <w:b w:val="0"/>
          <w:sz w:val="20"/>
        </w:rPr>
        <w:t>：自动接待开关。开启后可用于自动接入排队会话；关闭时需要人工通过队列入口接入。实际使用中应结合客服排班和当前处理能力设置。</w:t>
      </w:r>
    </w:p>
    <w:p>
      <w:pPr>
        <w:pStyle w:val="16"/>
      </w:pPr>
      <w:r>
        <w:rPr>
          <w:rFonts w:ascii="微软雅黑" w:hAnsi="微软雅黑" w:eastAsia="微软雅黑"/>
          <w:b/>
          <w:color w:val="2F5597"/>
          <w:sz w:val="20"/>
        </w:rPr>
        <w:t>会话卡片</w:t>
      </w:r>
      <w:r>
        <w:rPr>
          <w:rFonts w:ascii="微软雅黑" w:hAnsi="微软雅黑" w:eastAsia="微软雅黑"/>
          <w:b w:val="0"/>
          <w:sz w:val="20"/>
        </w:rPr>
        <w:t>：展示会员昵称、会话状态、最近消息和关闭入口。选中卡片后右侧展示该会话的完整消息记录。</w:t>
      </w:r>
    </w:p>
    <w:p>
      <w:pPr>
        <w:pStyle w:val="16"/>
      </w:pPr>
      <w:r>
        <w:rPr>
          <w:rFonts w:ascii="微软雅黑" w:hAnsi="微软雅黑" w:eastAsia="微软雅黑"/>
          <w:b/>
          <w:color w:val="2F5597"/>
          <w:sz w:val="20"/>
        </w:rPr>
        <w:t>会员信息</w:t>
      </w:r>
      <w:r>
        <w:rPr>
          <w:rFonts w:ascii="微软雅黑" w:hAnsi="微软雅黑" w:eastAsia="微软雅黑"/>
          <w:b w:val="0"/>
          <w:sz w:val="20"/>
        </w:rPr>
        <w:t>：聊天区顶部展示当前会员昵称和在线状态，帮助客服确认当前回复对象。</w:t>
      </w:r>
    </w:p>
    <w:p>
      <w:pPr>
        <w:pStyle w:val="16"/>
      </w:pPr>
      <w:r>
        <w:rPr>
          <w:rFonts w:ascii="微软雅黑" w:hAnsi="微软雅黑" w:eastAsia="微软雅黑"/>
          <w:b/>
          <w:color w:val="2F5597"/>
          <w:sz w:val="20"/>
        </w:rPr>
        <w:t>Quick Replies</w:t>
      </w:r>
      <w:r>
        <w:rPr>
          <w:rFonts w:ascii="微软雅黑" w:hAnsi="微软雅黑" w:eastAsia="微软雅黑"/>
          <w:b w:val="0"/>
          <w:sz w:val="20"/>
        </w:rPr>
        <w:t>：快捷用语面板，内置常用回复并支持新增临时模板。适合发送问候、稍等核查、要求补充信息、处理完成确认等标准话术。</w:t>
      </w:r>
    </w:p>
    <w:p>
      <w:pPr>
        <w:pStyle w:val="16"/>
      </w:pPr>
      <w:r>
        <w:rPr>
          <w:rFonts w:ascii="微软雅黑" w:hAnsi="微软雅黑" w:eastAsia="微软雅黑"/>
          <w:b/>
          <w:color w:val="2F5597"/>
          <w:sz w:val="20"/>
        </w:rPr>
        <w:t>Type a message</w:t>
      </w:r>
      <w:r>
        <w:rPr>
          <w:rFonts w:ascii="微软雅黑" w:hAnsi="微软雅黑" w:eastAsia="微软雅黑"/>
          <w:b w:val="0"/>
          <w:sz w:val="20"/>
        </w:rPr>
        <w:t>：消息输入框。输入回复内容后点击“发送”或按 Enter 发送；发送前应核对当前选中会话，避免回复到错误会员。</w:t>
      </w:r>
    </w:p>
    <w:p>
      <w:pPr>
        <w:pStyle w:val="6"/>
      </w:pPr>
      <w:r>
        <w:rPr>
          <w:rFonts w:ascii="微软雅黑" w:hAnsi="微软雅黑" w:eastAsia="微软雅黑"/>
          <w:b/>
          <w:color w:val="2F5597"/>
          <w:sz w:val="22"/>
        </w:rPr>
        <w:t>操作流程</w:t>
      </w:r>
    </w:p>
    <w:p>
      <w:pPr>
        <w:pStyle w:val="16"/>
      </w:pPr>
      <w:r>
        <w:rPr>
          <w:rFonts w:ascii="微软雅黑" w:hAnsi="微软雅黑" w:eastAsia="微软雅黑"/>
          <w:b/>
          <w:color w:val="2F5597"/>
          <w:sz w:val="20"/>
        </w:rPr>
        <w:t>接入会话</w:t>
      </w:r>
      <w:r>
        <w:rPr>
          <w:rFonts w:ascii="微软雅黑" w:hAnsi="微软雅黑" w:eastAsia="微软雅黑"/>
          <w:b w:val="0"/>
          <w:sz w:val="20"/>
        </w:rPr>
        <w:t>：进入客服中心后先查看 Queue 数量。若存在未应答会话，点击队列接入按钮或开启 Auto 接待，将排队会话接入当前客服名下；接入后左侧会话列表出现会员卡片，右侧自动打开聊天区。</w:t>
      </w:r>
    </w:p>
    <w:p>
      <w:pPr>
        <w:pStyle w:val="16"/>
      </w:pPr>
      <w:r>
        <w:rPr>
          <w:rFonts w:ascii="微软雅黑" w:hAnsi="微软雅黑" w:eastAsia="微软雅黑"/>
          <w:b/>
          <w:color w:val="2F5597"/>
          <w:sz w:val="20"/>
        </w:rPr>
        <w:t>搜索会话</w:t>
      </w:r>
      <w:r>
        <w:rPr>
          <w:rFonts w:ascii="微软雅黑" w:hAnsi="微软雅黑" w:eastAsia="微软雅黑"/>
          <w:b w:val="0"/>
          <w:sz w:val="20"/>
        </w:rPr>
        <w:t>：在搜索框输入会员昵称、会话 ID、问题标签或关键字，列表会按当前输入过滤。搜索不到时先清空关键字，再确认该会话是否已经接入当前客服。</w:t>
      </w:r>
    </w:p>
    <w:p>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：点击左侧会话卡片，右侧显示消息记录。先阅读会员描述、订单号和附件信息，再根据问题类型到充值订单、提现订单、活动记录或用户资料等页面核对。</w:t>
      </w:r>
    </w:p>
    <w:p>
      <w:pPr>
        <w:pStyle w:val="16"/>
      </w:pPr>
      <w:r>
        <w:rPr>
          <w:rFonts w:ascii="微软雅黑" w:hAnsi="微软雅黑" w:eastAsia="微软雅黑"/>
          <w:b/>
          <w:color w:val="2F5597"/>
          <w:sz w:val="20"/>
        </w:rPr>
        <w:t>使用快捷用语</w:t>
      </w:r>
      <w:r>
        <w:rPr>
          <w:rFonts w:ascii="微软雅黑" w:hAnsi="微软雅黑" w:eastAsia="微软雅黑"/>
          <w:b w:val="0"/>
          <w:sz w:val="20"/>
        </w:rPr>
        <w:t>：点击快捷用语按钮打开 Quick Replies，选择合适模板后会填入输入框；如需临时补充话术，可在面板中输入模板并点击 Add。发送前应根据实际核查结果调整内容。</w:t>
      </w:r>
    </w:p>
    <w:p>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：在输入框输入回复后点击“发送”。发送后消息会追加到当前会话记录，并保留在右侧消息区；若需要继续处理，应在同一会话内说明后续处理时效。</w:t>
      </w:r>
    </w:p>
    <w:p>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pPr>
        <w:pStyle w:val="6"/>
      </w:pPr>
      <w:r>
        <w:rPr>
          <w:rFonts w:ascii="微软雅黑" w:hAnsi="微软雅黑" w:eastAsia="微软雅黑"/>
          <w:b/>
          <w:color w:val="2F5597"/>
          <w:sz w:val="22"/>
        </w:rPr>
        <w:t>注意事项</w:t>
      </w:r>
    </w:p>
    <w:p>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pPr>
        <w:pStyle w:val="6"/>
      </w:pPr>
      <w:r>
        <w:rPr>
          <w:rFonts w:ascii="微软雅黑" w:hAnsi="微软雅黑" w:eastAsia="微软雅黑"/>
          <w:b/>
          <w:color w:val="2F5597"/>
          <w:sz w:val="22"/>
        </w:rPr>
        <w:t>常见问题</w:t>
      </w:r>
    </w:p>
    <w:p>
      <w:pPr>
        <w:pStyle w:val="16"/>
      </w:pPr>
      <w:r>
        <w:rPr>
          <w:rFonts w:ascii="微软雅黑" w:hAnsi="微软雅黑" w:eastAsia="微软雅黑"/>
          <w:b/>
          <w:color w:val="2F5597"/>
          <w:sz w:val="20"/>
        </w:rPr>
        <w:t>左侧没有会话</w:t>
      </w:r>
      <w:r>
        <w:rPr>
          <w:rFonts w:ascii="微软雅黑" w:hAnsi="微软雅黑" w:eastAsia="微软雅黑"/>
          <w:b w:val="0"/>
          <w:sz w:val="20"/>
        </w:rPr>
        <w:t>：先查看 Queue 是否为 0。若 Queue 为 0，说明当前暂无排队会话；若 Queue 有数量但列表为空，需要点击队列接入按钮或开启 Auto 后再查看。</w:t>
      </w:r>
    </w:p>
    <w:p>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：清空搜索框重新查看列表，并确认该会员会话是否已被当前客服接入。搜索仅用于当前客服名下会话，不代表全平台会员搜索。</w:t>
      </w:r>
    </w:p>
    <w:p>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14947</Words>
  <Characters>15750</Characters>
  <Lines>0</Lines>
  <Paragraphs>0</Paragraphs>
  <TotalTime>11</TotalTime>
  <ScaleCrop>false</ScaleCrop>
  <LinksUpToDate>false</LinksUpToDate>
  <CharactersWithSpaces>15937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