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5C7A" w:rsidRDefault="007E5C7A" w:rsidP="007E5C7A">
      <w:pPr>
        <w:bidi/>
        <w:spacing w:line="240" w:lineRule="auto"/>
        <w:jc w:val="center"/>
        <w:rPr>
          <w:rFonts w:asciiTheme="majorBidi" w:hAnsiTheme="majorBidi" w:cstheme="majorBidi"/>
          <w:b/>
          <w:bCs/>
          <w:sz w:val="40"/>
          <w:szCs w:val="40"/>
          <w:rtl/>
          <w:lang w:bidi="ar-LB"/>
        </w:rPr>
      </w:pPr>
      <w:bookmarkStart w:id="0" w:name="_GoBack"/>
      <w:bookmarkEnd w:id="0"/>
      <w:r>
        <w:rPr>
          <w:rFonts w:asciiTheme="majorBidi" w:hAnsiTheme="majorBidi" w:cstheme="majorBidi" w:hint="cs"/>
          <w:b/>
          <w:bCs/>
          <w:sz w:val="40"/>
          <w:szCs w:val="40"/>
          <w:rtl/>
          <w:lang w:bidi="ar-LB"/>
        </w:rPr>
        <w:t>العجز المالي في وكالة الأونروا</w:t>
      </w:r>
    </w:p>
    <w:p w:rsidR="007E5C7A" w:rsidRDefault="007E5C7A" w:rsidP="007E5C7A">
      <w:pPr>
        <w:bidi/>
        <w:spacing w:line="240" w:lineRule="auto"/>
        <w:jc w:val="both"/>
        <w:rPr>
          <w:rFonts w:asciiTheme="majorBidi" w:hAnsiTheme="majorBidi" w:cs="Times New Roman"/>
          <w:sz w:val="24"/>
          <w:szCs w:val="24"/>
          <w:rtl/>
          <w:lang w:bidi="ar-LB"/>
        </w:rPr>
      </w:pPr>
    </w:p>
    <w:p w:rsidR="007E5C7A" w:rsidRDefault="007E5C7A" w:rsidP="007E5C7A">
      <w:pPr>
        <w:bidi/>
        <w:spacing w:line="240" w:lineRule="auto"/>
        <w:jc w:val="both"/>
        <w:rPr>
          <w:rFonts w:asciiTheme="majorBidi" w:hAnsiTheme="majorBidi" w:cs="Times New Roman"/>
          <w:sz w:val="24"/>
          <w:szCs w:val="24"/>
          <w:rtl/>
          <w:lang w:bidi="ar-LB"/>
        </w:rPr>
      </w:pPr>
      <w:r>
        <w:rPr>
          <w:rFonts w:asciiTheme="majorBidi" w:hAnsiTheme="majorBidi" w:cs="Times New Roman" w:hint="cs"/>
          <w:sz w:val="24"/>
          <w:szCs w:val="24"/>
          <w:rtl/>
          <w:lang w:bidi="ar-LB"/>
        </w:rPr>
        <w:t xml:space="preserve">تصدر </w:t>
      </w:r>
      <w:r w:rsidRPr="00856253">
        <w:rPr>
          <w:rFonts w:asciiTheme="majorBidi" w:hAnsiTheme="majorBidi" w:cs="Times New Roman" w:hint="cs"/>
          <w:b/>
          <w:bCs/>
          <w:sz w:val="24"/>
          <w:szCs w:val="24"/>
          <w:rtl/>
          <w:lang w:bidi="ar-LB"/>
        </w:rPr>
        <w:t>الهيئة العر</w:t>
      </w:r>
      <w:r>
        <w:rPr>
          <w:rFonts w:asciiTheme="majorBidi" w:hAnsiTheme="majorBidi" w:cs="Times New Roman" w:hint="cs"/>
          <w:b/>
          <w:bCs/>
          <w:sz w:val="24"/>
          <w:szCs w:val="24"/>
          <w:rtl/>
          <w:lang w:bidi="ar-LB"/>
        </w:rPr>
        <w:t>ب</w:t>
      </w:r>
      <w:r w:rsidRPr="00856253">
        <w:rPr>
          <w:rFonts w:asciiTheme="majorBidi" w:hAnsiTheme="majorBidi" w:cs="Times New Roman" w:hint="cs"/>
          <w:b/>
          <w:bCs/>
          <w:sz w:val="24"/>
          <w:szCs w:val="24"/>
          <w:rtl/>
          <w:lang w:bidi="ar-LB"/>
        </w:rPr>
        <w:t>ية للدفاع عن الاونروا (</w:t>
      </w:r>
      <w:r w:rsidRPr="00856253">
        <w:rPr>
          <w:rFonts w:asciiTheme="majorBidi" w:hAnsiTheme="majorBidi" w:cs="Times New Roman"/>
          <w:b/>
          <w:bCs/>
          <w:sz w:val="24"/>
          <w:szCs w:val="24"/>
          <w:lang w:bidi="ar-LB"/>
        </w:rPr>
        <w:t>ACDU</w:t>
      </w:r>
      <w:r w:rsidRPr="00856253">
        <w:rPr>
          <w:rFonts w:asciiTheme="majorBidi" w:hAnsiTheme="majorBidi" w:cs="Times New Roman" w:hint="cs"/>
          <w:b/>
          <w:bCs/>
          <w:sz w:val="24"/>
          <w:szCs w:val="24"/>
          <w:rtl/>
          <w:lang w:bidi="ar-LB"/>
        </w:rPr>
        <w:t>)</w:t>
      </w:r>
      <w:r>
        <w:rPr>
          <w:rFonts w:asciiTheme="majorBidi" w:hAnsiTheme="majorBidi" w:cs="Times New Roman" w:hint="cs"/>
          <w:sz w:val="24"/>
          <w:szCs w:val="24"/>
          <w:rtl/>
          <w:lang w:bidi="ar-LB"/>
        </w:rPr>
        <w:t xml:space="preserve"> سلسلة لشرح </w:t>
      </w:r>
      <w:r>
        <w:rPr>
          <w:rFonts w:asciiTheme="majorBidi" w:hAnsiTheme="majorBidi" w:cs="Times New Roman" w:hint="cs"/>
          <w:b/>
          <w:bCs/>
          <w:sz w:val="24"/>
          <w:szCs w:val="24"/>
          <w:rtl/>
          <w:lang w:bidi="ar-LB"/>
        </w:rPr>
        <w:t xml:space="preserve">(العجز المالي في </w:t>
      </w:r>
      <w:r w:rsidRPr="00856253">
        <w:rPr>
          <w:rFonts w:asciiTheme="majorBidi" w:hAnsiTheme="majorBidi" w:cs="Times New Roman" w:hint="cs"/>
          <w:b/>
          <w:bCs/>
          <w:sz w:val="24"/>
          <w:szCs w:val="24"/>
          <w:rtl/>
          <w:lang w:bidi="ar-LB"/>
        </w:rPr>
        <w:t>وكالة الاونروا)</w:t>
      </w:r>
      <w:r>
        <w:rPr>
          <w:rFonts w:asciiTheme="majorBidi" w:hAnsiTheme="majorBidi" w:cs="Times New Roman" w:hint="cs"/>
          <w:sz w:val="24"/>
          <w:szCs w:val="24"/>
          <w:rtl/>
          <w:lang w:bidi="ar-LB"/>
        </w:rPr>
        <w:t xml:space="preserve">، ليكون مرجعا مهما لتوضيح الصورة الكلية للعجز المالي الذي تعاني منه وكالة الأونروا منذ عدة سنوات، بطريقة أكاديمية علمية، وستتم دراسته من كافة النواحي، متى بدأ، وكيف، ولماذا، بالاضافة للأسباب والنتائج، بالأرقام والوثائق، وهدف هذه السلسة الاول هو بقاء وكالة الاونروا واستمرار عملها، </w:t>
      </w:r>
      <w:r w:rsidRPr="009E6C40">
        <w:rPr>
          <w:rFonts w:asciiTheme="majorBidi" w:hAnsiTheme="majorBidi" w:cs="Times New Roman"/>
          <w:sz w:val="24"/>
          <w:szCs w:val="24"/>
          <w:rtl/>
          <w:lang w:bidi="ar-LB"/>
        </w:rPr>
        <w:t>كما تشكل هذه السلسلة دعوة مفتوحة للناشطين والمختصين</w:t>
      </w:r>
      <w:r>
        <w:rPr>
          <w:rFonts w:asciiTheme="majorBidi" w:hAnsiTheme="majorBidi" w:cs="Times New Roman" w:hint="cs"/>
          <w:sz w:val="24"/>
          <w:szCs w:val="24"/>
          <w:rtl/>
          <w:lang w:bidi="ar-LB"/>
        </w:rPr>
        <w:t xml:space="preserve"> بشؤون ا</w:t>
      </w:r>
      <w:r w:rsidR="00AE250D">
        <w:rPr>
          <w:rFonts w:asciiTheme="majorBidi" w:hAnsiTheme="majorBidi" w:cs="Times New Roman" w:hint="cs"/>
          <w:sz w:val="24"/>
          <w:szCs w:val="24"/>
          <w:rtl/>
          <w:lang w:bidi="ar-LB"/>
        </w:rPr>
        <w:t xml:space="preserve">لأونروا، بالاضافة إلى الأونروا </w:t>
      </w:r>
      <w:r>
        <w:rPr>
          <w:rFonts w:asciiTheme="majorBidi" w:hAnsiTheme="majorBidi" w:cs="Times New Roman" w:hint="cs"/>
          <w:sz w:val="24"/>
          <w:szCs w:val="24"/>
          <w:rtl/>
          <w:lang w:bidi="ar-LB"/>
        </w:rPr>
        <w:t>نفسها، للمساهمة باثراءها، لتوضيح الصورة الكاملة للرأي العام، بالاضافة للممولين وداعمي الوكالة.</w:t>
      </w:r>
    </w:p>
    <w:p w:rsidR="007E5C7A" w:rsidRDefault="007E5C7A" w:rsidP="007E5C7A">
      <w:pPr>
        <w:bidi/>
        <w:spacing w:line="240" w:lineRule="auto"/>
        <w:jc w:val="both"/>
        <w:rPr>
          <w:rFonts w:asciiTheme="majorBidi" w:hAnsiTheme="majorBidi" w:cs="Times New Roman"/>
          <w:sz w:val="24"/>
          <w:szCs w:val="24"/>
          <w:rtl/>
          <w:lang w:bidi="ar-LB"/>
        </w:rPr>
      </w:pPr>
      <w:r>
        <w:rPr>
          <w:rFonts w:asciiTheme="majorBidi" w:hAnsiTheme="majorBidi" w:cs="Times New Roman" w:hint="cs"/>
          <w:sz w:val="24"/>
          <w:szCs w:val="24"/>
          <w:rtl/>
          <w:lang w:bidi="ar-LB"/>
        </w:rPr>
        <w:t xml:space="preserve">باختصار، ان </w:t>
      </w:r>
      <w:r w:rsidRPr="00DD621C">
        <w:rPr>
          <w:rFonts w:asciiTheme="majorBidi" w:hAnsiTheme="majorBidi" w:cs="Times New Roman"/>
          <w:sz w:val="24"/>
          <w:szCs w:val="24"/>
          <w:rtl/>
          <w:lang w:bidi="ar-LB"/>
        </w:rPr>
        <w:t xml:space="preserve">هذه السلسلة تأتي في إطار سعي </w:t>
      </w:r>
      <w:r w:rsidRPr="00856253">
        <w:rPr>
          <w:rFonts w:asciiTheme="majorBidi" w:hAnsiTheme="majorBidi" w:cs="Times New Roman" w:hint="cs"/>
          <w:b/>
          <w:bCs/>
          <w:sz w:val="24"/>
          <w:szCs w:val="24"/>
          <w:rtl/>
          <w:lang w:bidi="ar-LB"/>
        </w:rPr>
        <w:t>الهيئة العر</w:t>
      </w:r>
      <w:r>
        <w:rPr>
          <w:rFonts w:asciiTheme="majorBidi" w:hAnsiTheme="majorBidi" w:cs="Times New Roman" w:hint="cs"/>
          <w:b/>
          <w:bCs/>
          <w:sz w:val="24"/>
          <w:szCs w:val="24"/>
          <w:rtl/>
          <w:lang w:bidi="ar-LB"/>
        </w:rPr>
        <w:t>ب</w:t>
      </w:r>
      <w:r w:rsidRPr="00856253">
        <w:rPr>
          <w:rFonts w:asciiTheme="majorBidi" w:hAnsiTheme="majorBidi" w:cs="Times New Roman" w:hint="cs"/>
          <w:b/>
          <w:bCs/>
          <w:sz w:val="24"/>
          <w:szCs w:val="24"/>
          <w:rtl/>
          <w:lang w:bidi="ar-LB"/>
        </w:rPr>
        <w:t>ية للدفاع عن الاونروا (</w:t>
      </w:r>
      <w:r w:rsidRPr="00856253">
        <w:rPr>
          <w:rFonts w:asciiTheme="majorBidi" w:hAnsiTheme="majorBidi" w:cs="Times New Roman"/>
          <w:b/>
          <w:bCs/>
          <w:sz w:val="24"/>
          <w:szCs w:val="24"/>
          <w:lang w:bidi="ar-LB"/>
        </w:rPr>
        <w:t>ACDU</w:t>
      </w:r>
      <w:r w:rsidRPr="00856253">
        <w:rPr>
          <w:rFonts w:asciiTheme="majorBidi" w:hAnsiTheme="majorBidi" w:cs="Times New Roman" w:hint="cs"/>
          <w:b/>
          <w:bCs/>
          <w:sz w:val="24"/>
          <w:szCs w:val="24"/>
          <w:rtl/>
          <w:lang w:bidi="ar-LB"/>
        </w:rPr>
        <w:t>)</w:t>
      </w:r>
      <w:r>
        <w:rPr>
          <w:rFonts w:asciiTheme="majorBidi" w:hAnsiTheme="majorBidi" w:cs="Times New Roman" w:hint="cs"/>
          <w:sz w:val="24"/>
          <w:szCs w:val="24"/>
          <w:rtl/>
          <w:lang w:bidi="ar-LB"/>
        </w:rPr>
        <w:t xml:space="preserve"> </w:t>
      </w:r>
      <w:r w:rsidRPr="00DD621C">
        <w:rPr>
          <w:rFonts w:asciiTheme="majorBidi" w:hAnsiTheme="majorBidi" w:cs="Times New Roman"/>
          <w:sz w:val="24"/>
          <w:szCs w:val="24"/>
          <w:rtl/>
          <w:lang w:bidi="ar-LB"/>
        </w:rPr>
        <w:t>لتوفير مادة تحليلية ومرجعية تساعد على فهم التحديات المالية للوكالة، وتعزيز الجهود الدولية والإقليمية لحماية استمراريتها</w:t>
      </w:r>
      <w:r>
        <w:rPr>
          <w:rFonts w:asciiTheme="majorBidi" w:hAnsiTheme="majorBidi" w:cs="Times New Roman" w:hint="cs"/>
          <w:sz w:val="24"/>
          <w:szCs w:val="24"/>
          <w:rtl/>
          <w:lang w:bidi="ar-LB"/>
        </w:rPr>
        <w:t>، ف</w:t>
      </w:r>
      <w:r w:rsidRPr="009E6C40">
        <w:rPr>
          <w:rFonts w:asciiTheme="majorBidi" w:hAnsiTheme="majorBidi" w:cs="Times New Roman"/>
          <w:sz w:val="24"/>
          <w:szCs w:val="24"/>
          <w:rtl/>
          <w:lang w:bidi="ar-LB"/>
        </w:rPr>
        <w:t>معالجة العجز المالي للوكالة ليس مجرد مسألة تقنية، بل قضية إنسانية وحقوقية تمس م</w:t>
      </w:r>
      <w:r>
        <w:rPr>
          <w:rFonts w:asciiTheme="majorBidi" w:hAnsiTheme="majorBidi" w:cs="Times New Roman"/>
          <w:sz w:val="24"/>
          <w:szCs w:val="24"/>
          <w:rtl/>
          <w:lang w:bidi="ar-LB"/>
        </w:rPr>
        <w:t>صير ملايين اللاجئين الفلسطينيين</w:t>
      </w:r>
      <w:r w:rsidRPr="009E6C40">
        <w:rPr>
          <w:rFonts w:asciiTheme="majorBidi" w:hAnsiTheme="majorBidi" w:cs="Times New Roman"/>
          <w:sz w:val="24"/>
          <w:szCs w:val="24"/>
          <w:rtl/>
          <w:lang w:bidi="ar-LB"/>
        </w:rPr>
        <w:t>.</w:t>
      </w:r>
    </w:p>
    <w:p w:rsidR="007E5C7A" w:rsidRDefault="007E5C7A" w:rsidP="007E5C7A">
      <w:pPr>
        <w:bidi/>
        <w:jc w:val="both"/>
        <w:rPr>
          <w:rFonts w:cs="Arial"/>
          <w:rtl/>
          <w:lang w:bidi="ar-LB"/>
        </w:rPr>
      </w:pPr>
    </w:p>
    <w:p w:rsidR="007A3495" w:rsidRDefault="007A3495" w:rsidP="007A3495">
      <w:pPr>
        <w:bidi/>
        <w:jc w:val="both"/>
        <w:rPr>
          <w:rFonts w:cs="Arial"/>
          <w:rtl/>
          <w:lang w:bidi="ar-LB"/>
        </w:rPr>
      </w:pPr>
    </w:p>
    <w:p w:rsidR="00EF289F" w:rsidRDefault="00EF289F" w:rsidP="00C706F6">
      <w:pPr>
        <w:bidi/>
        <w:jc w:val="both"/>
        <w:rPr>
          <w:rFonts w:asciiTheme="majorBidi" w:hAnsiTheme="majorBidi" w:cstheme="majorBidi"/>
          <w:sz w:val="24"/>
          <w:szCs w:val="24"/>
          <w:rtl/>
        </w:rPr>
      </w:pPr>
    </w:p>
    <w:p w:rsidR="00EF289F" w:rsidRPr="00EF289F" w:rsidRDefault="00EF289F" w:rsidP="00EF289F">
      <w:pPr>
        <w:bidi/>
        <w:jc w:val="center"/>
        <w:rPr>
          <w:rFonts w:asciiTheme="majorBidi" w:hAnsiTheme="majorBidi" w:cs="Times New Roman"/>
          <w:b/>
          <w:bCs/>
          <w:sz w:val="40"/>
          <w:szCs w:val="40"/>
          <w:rtl/>
        </w:rPr>
      </w:pPr>
      <w:r w:rsidRPr="00EF289F">
        <w:rPr>
          <w:rFonts w:asciiTheme="majorBidi" w:hAnsiTheme="majorBidi" w:cstheme="majorBidi" w:hint="cs"/>
          <w:b/>
          <w:bCs/>
          <w:sz w:val="40"/>
          <w:szCs w:val="40"/>
          <w:rtl/>
        </w:rPr>
        <w:t>(4)</w:t>
      </w:r>
    </w:p>
    <w:p w:rsidR="00C706F6" w:rsidRDefault="007539BF" w:rsidP="00EF289F">
      <w:pPr>
        <w:bidi/>
        <w:jc w:val="center"/>
        <w:rPr>
          <w:rFonts w:asciiTheme="majorBidi" w:hAnsiTheme="majorBidi" w:cs="Times New Roman"/>
          <w:b/>
          <w:bCs/>
          <w:sz w:val="40"/>
          <w:szCs w:val="40"/>
          <w:rtl/>
        </w:rPr>
      </w:pPr>
      <w:r>
        <w:rPr>
          <w:rFonts w:asciiTheme="majorBidi" w:hAnsiTheme="majorBidi" w:cs="Times New Roman" w:hint="cs"/>
          <w:b/>
          <w:bCs/>
          <w:sz w:val="40"/>
          <w:szCs w:val="40"/>
          <w:rtl/>
        </w:rPr>
        <w:t xml:space="preserve">توقع </w:t>
      </w:r>
      <w:r w:rsidR="008B2E76" w:rsidRPr="00EF289F">
        <w:rPr>
          <w:rFonts w:asciiTheme="majorBidi" w:hAnsiTheme="majorBidi" w:cs="Times New Roman" w:hint="cs"/>
          <w:b/>
          <w:bCs/>
          <w:sz w:val="40"/>
          <w:szCs w:val="40"/>
          <w:rtl/>
        </w:rPr>
        <w:t>فقدان الاونروا لل</w:t>
      </w:r>
      <w:r w:rsidR="008B2E76" w:rsidRPr="00EF289F">
        <w:rPr>
          <w:rFonts w:asciiTheme="majorBidi" w:hAnsiTheme="majorBidi" w:cs="Times New Roman"/>
          <w:b/>
          <w:bCs/>
          <w:sz w:val="40"/>
          <w:szCs w:val="40"/>
          <w:rtl/>
        </w:rPr>
        <w:t>ثبات المالي</w:t>
      </w:r>
      <w:r>
        <w:rPr>
          <w:rFonts w:asciiTheme="majorBidi" w:hAnsiTheme="majorBidi" w:cs="Times New Roman" w:hint="cs"/>
          <w:b/>
          <w:bCs/>
          <w:sz w:val="40"/>
          <w:szCs w:val="40"/>
          <w:rtl/>
        </w:rPr>
        <w:t xml:space="preserve"> عام</w:t>
      </w:r>
      <w:r w:rsidR="008B2E76" w:rsidRPr="00EF289F">
        <w:rPr>
          <w:rFonts w:asciiTheme="majorBidi" w:hAnsiTheme="majorBidi" w:cs="Times New Roman"/>
          <w:b/>
          <w:bCs/>
          <w:sz w:val="40"/>
          <w:szCs w:val="40"/>
          <w:rtl/>
        </w:rPr>
        <w:t xml:space="preserve"> 2026</w:t>
      </w:r>
    </w:p>
    <w:p w:rsidR="007A3495" w:rsidRPr="00EF289F" w:rsidRDefault="007A3495" w:rsidP="00AE617E">
      <w:pPr>
        <w:bidi/>
        <w:jc w:val="center"/>
        <w:rPr>
          <w:rFonts w:asciiTheme="majorBidi" w:hAnsiTheme="majorBidi" w:cs="Times New Roman"/>
          <w:b/>
          <w:bCs/>
          <w:sz w:val="40"/>
          <w:szCs w:val="40"/>
          <w:rtl/>
        </w:rPr>
      </w:pPr>
      <w:r>
        <w:rPr>
          <w:rFonts w:asciiTheme="majorBidi" w:hAnsiTheme="majorBidi" w:cs="Times New Roman" w:hint="cs"/>
          <w:b/>
          <w:bCs/>
          <w:sz w:val="40"/>
          <w:szCs w:val="40"/>
          <w:rtl/>
        </w:rPr>
        <w:t>عجز مالي يقدر بحوالي 5</w:t>
      </w:r>
      <w:r w:rsidR="00AE617E">
        <w:rPr>
          <w:rFonts w:asciiTheme="majorBidi" w:hAnsiTheme="majorBidi" w:cs="Times New Roman" w:hint="cs"/>
          <w:b/>
          <w:bCs/>
          <w:sz w:val="40"/>
          <w:szCs w:val="40"/>
          <w:rtl/>
        </w:rPr>
        <w:t>4</w:t>
      </w:r>
      <w:r>
        <w:rPr>
          <w:rFonts w:asciiTheme="majorBidi" w:hAnsiTheme="majorBidi" w:cs="Times New Roman" w:hint="cs"/>
          <w:b/>
          <w:bCs/>
          <w:sz w:val="40"/>
          <w:szCs w:val="40"/>
          <w:rtl/>
        </w:rPr>
        <w:t>2 مليون دولار أمريكي</w:t>
      </w:r>
    </w:p>
    <w:p w:rsidR="008B2E76" w:rsidRDefault="008B2E76" w:rsidP="008B2E76">
      <w:pPr>
        <w:bidi/>
        <w:jc w:val="both"/>
        <w:rPr>
          <w:rFonts w:asciiTheme="majorBidi" w:hAnsiTheme="majorBidi" w:cs="Times New Roman"/>
          <w:b/>
          <w:bCs/>
          <w:sz w:val="24"/>
          <w:szCs w:val="24"/>
          <w:rtl/>
        </w:rPr>
      </w:pPr>
    </w:p>
    <w:p w:rsidR="008B2E76" w:rsidRPr="00EF289F" w:rsidRDefault="008B2E76" w:rsidP="008B2E76">
      <w:pPr>
        <w:bidi/>
        <w:jc w:val="both"/>
        <w:rPr>
          <w:rFonts w:asciiTheme="majorBidi" w:hAnsiTheme="majorBidi" w:cs="Times New Roman"/>
          <w:b/>
          <w:bCs/>
          <w:sz w:val="28"/>
          <w:szCs w:val="28"/>
          <w:rtl/>
        </w:rPr>
      </w:pPr>
      <w:r w:rsidRPr="00EF289F">
        <w:rPr>
          <w:rFonts w:asciiTheme="majorBidi" w:hAnsiTheme="majorBidi" w:cs="Times New Roman" w:hint="cs"/>
          <w:b/>
          <w:bCs/>
          <w:sz w:val="28"/>
          <w:szCs w:val="28"/>
          <w:rtl/>
        </w:rPr>
        <w:t>مقدمة</w:t>
      </w:r>
    </w:p>
    <w:p w:rsidR="008B2E76" w:rsidRPr="008B2E76" w:rsidRDefault="008B2E76" w:rsidP="0039610A">
      <w:pPr>
        <w:bidi/>
        <w:jc w:val="both"/>
        <w:rPr>
          <w:rFonts w:asciiTheme="majorBidi" w:hAnsiTheme="majorBidi" w:cstheme="majorBidi"/>
          <w:sz w:val="24"/>
          <w:szCs w:val="24"/>
        </w:rPr>
      </w:pPr>
      <w:r w:rsidRPr="008B2E76">
        <w:rPr>
          <w:rFonts w:asciiTheme="majorBidi" w:hAnsiTheme="majorBidi" w:cs="Times New Roman"/>
          <w:sz w:val="24"/>
          <w:szCs w:val="24"/>
          <w:rtl/>
        </w:rPr>
        <w:t>وفق وكالة رويترز (24/06/2025)، فإن عدداً من الدول المانحة خفّضت أو علّقت تمويلها بسبب حملات سياسية اتهمت الوكالة دون تقديم أدلة دامغة، ما انعكس مباشرة على "</w:t>
      </w:r>
      <w:r w:rsidRPr="008B2E76">
        <w:rPr>
          <w:rFonts w:asciiTheme="majorBidi" w:hAnsiTheme="majorBidi" w:cstheme="majorBidi"/>
          <w:sz w:val="24"/>
          <w:szCs w:val="24"/>
        </w:rPr>
        <w:t>stability of donor commitments</w:t>
      </w:r>
      <w:r w:rsidR="0039610A">
        <w:rPr>
          <w:rFonts w:asciiTheme="majorBidi" w:hAnsiTheme="majorBidi" w:cs="Times New Roman"/>
          <w:sz w:val="24"/>
          <w:szCs w:val="24"/>
          <w:rtl/>
        </w:rPr>
        <w:t>"</w:t>
      </w:r>
      <w:r w:rsidR="0039610A">
        <w:rPr>
          <w:rFonts w:asciiTheme="majorBidi" w:hAnsiTheme="majorBidi" w:cs="Times New Roman" w:hint="cs"/>
          <w:sz w:val="24"/>
          <w:szCs w:val="24"/>
          <w:rtl/>
        </w:rPr>
        <w:t>،</w:t>
      </w:r>
      <w:r w:rsidRPr="008B2E76">
        <w:rPr>
          <w:rFonts w:asciiTheme="majorBidi" w:hAnsiTheme="majorBidi" w:cs="Times New Roman"/>
          <w:sz w:val="24"/>
          <w:szCs w:val="24"/>
          <w:rtl/>
        </w:rPr>
        <w:t>هذا التخفيض السياسي للتمويل يُهيئ بيئة مثالية لسيناريو متدهور، خاصة مع اتجاه بعض الدول إلى تقليص التزاماتها السنوية وليس فقط تجميد مساهمات استثنائية.</w:t>
      </w:r>
    </w:p>
    <w:p w:rsidR="008B2E76" w:rsidRPr="008B2E76" w:rsidRDefault="008B2E76" w:rsidP="00EF289F">
      <w:pPr>
        <w:bidi/>
        <w:jc w:val="both"/>
        <w:rPr>
          <w:rFonts w:asciiTheme="majorBidi" w:hAnsiTheme="majorBidi" w:cstheme="majorBidi"/>
          <w:sz w:val="24"/>
          <w:szCs w:val="24"/>
          <w:rtl/>
        </w:rPr>
      </w:pPr>
      <w:r w:rsidRPr="008B2E76">
        <w:rPr>
          <w:rFonts w:asciiTheme="majorBidi" w:hAnsiTheme="majorBidi" w:cs="Times New Roman"/>
          <w:sz w:val="24"/>
          <w:szCs w:val="24"/>
          <w:rtl/>
        </w:rPr>
        <w:t>ويشير لازاريني في بيانه أمام الجمعية العامة بتاريخ 25 أيلول/سبتمبر 2025 إلى أنّ “</w:t>
      </w:r>
      <w:r w:rsidR="00EF289F" w:rsidRPr="00EF289F">
        <w:rPr>
          <w:rFonts w:asciiTheme="majorBidi" w:hAnsiTheme="majorBidi" w:cs="Times New Roman"/>
          <w:sz w:val="24"/>
          <w:szCs w:val="24"/>
          <w:rtl/>
        </w:rPr>
        <w:t>الدخل المتوقع للربع الأول من عام 2026 منخفض للغاية بحيث لا يستوعب العجز الكبير</w:t>
      </w:r>
      <w:r w:rsidRPr="008B2E76">
        <w:rPr>
          <w:rFonts w:asciiTheme="majorBidi" w:hAnsiTheme="majorBidi" w:cs="Times New Roman"/>
          <w:sz w:val="24"/>
          <w:szCs w:val="24"/>
          <w:rtl/>
        </w:rPr>
        <w:t>”، وهو تحذير صريح من أن مستوى التحصيل المتوقع في الربع الأول لن يغطي حتى النفقات الأساسية (</w:t>
      </w:r>
      <w:r w:rsidRPr="008B2E76">
        <w:rPr>
          <w:rFonts w:asciiTheme="majorBidi" w:hAnsiTheme="majorBidi" w:cstheme="majorBidi"/>
          <w:sz w:val="24"/>
          <w:szCs w:val="24"/>
        </w:rPr>
        <w:t>UN – 25/09/2025</w:t>
      </w:r>
      <w:r w:rsidR="0039610A">
        <w:rPr>
          <w:rFonts w:asciiTheme="majorBidi" w:hAnsiTheme="majorBidi" w:cs="Times New Roman"/>
          <w:sz w:val="24"/>
          <w:szCs w:val="24"/>
          <w:rtl/>
        </w:rPr>
        <w:t>)</w:t>
      </w:r>
      <w:r w:rsidR="0039610A">
        <w:rPr>
          <w:rFonts w:asciiTheme="majorBidi" w:hAnsiTheme="majorBidi" w:cs="Times New Roman" w:hint="cs"/>
          <w:sz w:val="24"/>
          <w:szCs w:val="24"/>
          <w:rtl/>
        </w:rPr>
        <w:t>، و</w:t>
      </w:r>
      <w:r w:rsidRPr="008B2E76">
        <w:rPr>
          <w:rFonts w:asciiTheme="majorBidi" w:hAnsiTheme="majorBidi" w:cs="Times New Roman"/>
          <w:sz w:val="24"/>
          <w:szCs w:val="24"/>
          <w:rtl/>
        </w:rPr>
        <w:t xml:space="preserve">هذا التصريح يُعد من أهم المعطيات التي تؤسس </w:t>
      </w:r>
      <w:r w:rsidR="00EF289F">
        <w:rPr>
          <w:rFonts w:asciiTheme="majorBidi" w:hAnsiTheme="majorBidi" w:cs="Times New Roman"/>
          <w:sz w:val="24"/>
          <w:szCs w:val="24"/>
          <w:rtl/>
        </w:rPr>
        <w:t xml:space="preserve">لبناء نموذج تقديري للعام 2026، </w:t>
      </w:r>
      <w:r w:rsidR="00EF289F">
        <w:rPr>
          <w:rFonts w:asciiTheme="majorBidi" w:hAnsiTheme="majorBidi" w:cs="Times New Roman" w:hint="cs"/>
          <w:sz w:val="24"/>
          <w:szCs w:val="24"/>
          <w:rtl/>
        </w:rPr>
        <w:t>بحسيث س</w:t>
      </w:r>
      <w:r w:rsidRPr="008B2E76">
        <w:rPr>
          <w:rFonts w:asciiTheme="majorBidi" w:hAnsiTheme="majorBidi" w:cs="Times New Roman"/>
          <w:sz w:val="24"/>
          <w:szCs w:val="24"/>
          <w:rtl/>
        </w:rPr>
        <w:t>يجري دمجه مباشرة في الحسابات اللاحقة للعجز المتوقع.</w:t>
      </w:r>
    </w:p>
    <w:p w:rsidR="00C706F6" w:rsidRDefault="00C706F6" w:rsidP="00C706F6">
      <w:pPr>
        <w:bidi/>
        <w:jc w:val="both"/>
        <w:rPr>
          <w:rFonts w:asciiTheme="majorBidi" w:hAnsiTheme="majorBidi" w:cstheme="majorBidi"/>
          <w:b/>
          <w:bCs/>
          <w:sz w:val="24"/>
          <w:szCs w:val="24"/>
          <w:rtl/>
        </w:rPr>
      </w:pPr>
    </w:p>
    <w:p w:rsidR="008B2E76" w:rsidRPr="00EF289F" w:rsidRDefault="008B2E76" w:rsidP="008B2E76">
      <w:pPr>
        <w:bidi/>
        <w:jc w:val="both"/>
        <w:rPr>
          <w:rFonts w:asciiTheme="majorBidi" w:hAnsiTheme="majorBidi" w:cs="Times New Roman"/>
          <w:b/>
          <w:bCs/>
          <w:sz w:val="28"/>
          <w:szCs w:val="28"/>
          <w:rtl/>
        </w:rPr>
      </w:pPr>
      <w:r w:rsidRPr="00EF289F">
        <w:rPr>
          <w:rFonts w:asciiTheme="majorBidi" w:hAnsiTheme="majorBidi" w:cstheme="majorBidi" w:hint="cs"/>
          <w:b/>
          <w:bCs/>
          <w:sz w:val="28"/>
          <w:szCs w:val="28"/>
          <w:rtl/>
        </w:rPr>
        <w:t xml:space="preserve">أولا: </w:t>
      </w:r>
      <w:r w:rsidR="00EF289F">
        <w:rPr>
          <w:rFonts w:asciiTheme="majorBidi" w:hAnsiTheme="majorBidi" w:cs="Times New Roman"/>
          <w:b/>
          <w:bCs/>
          <w:sz w:val="28"/>
          <w:szCs w:val="28"/>
          <w:rtl/>
        </w:rPr>
        <w:t>خط الأساس</w:t>
      </w:r>
      <w:r w:rsidRPr="00EF289F">
        <w:rPr>
          <w:rFonts w:asciiTheme="majorBidi" w:hAnsiTheme="majorBidi" w:cs="Times New Roman"/>
          <w:b/>
          <w:bCs/>
          <w:sz w:val="28"/>
          <w:szCs w:val="28"/>
          <w:rtl/>
        </w:rPr>
        <w:t xml:space="preserve"> </w:t>
      </w:r>
      <w:r w:rsidR="00EF289F">
        <w:rPr>
          <w:rFonts w:asciiTheme="majorBidi" w:hAnsiTheme="majorBidi" w:cs="Times New Roman" w:hint="cs"/>
          <w:b/>
          <w:bCs/>
          <w:sz w:val="28"/>
          <w:szCs w:val="28"/>
          <w:rtl/>
        </w:rPr>
        <w:t xml:space="preserve">- </w:t>
      </w:r>
      <w:r w:rsidRPr="00EF289F">
        <w:rPr>
          <w:rFonts w:asciiTheme="majorBidi" w:hAnsiTheme="majorBidi" w:cs="Times New Roman"/>
          <w:b/>
          <w:bCs/>
          <w:sz w:val="28"/>
          <w:szCs w:val="28"/>
          <w:rtl/>
        </w:rPr>
        <w:t xml:space="preserve">أين </w:t>
      </w:r>
      <w:r w:rsidRPr="00EF289F">
        <w:rPr>
          <w:rFonts w:asciiTheme="majorBidi" w:hAnsiTheme="majorBidi" w:cs="Times New Roman" w:hint="cs"/>
          <w:b/>
          <w:bCs/>
          <w:sz w:val="28"/>
          <w:szCs w:val="28"/>
          <w:rtl/>
        </w:rPr>
        <w:t>وصلت ميزانية</w:t>
      </w:r>
      <w:r w:rsidRPr="00EF289F">
        <w:rPr>
          <w:rFonts w:asciiTheme="majorBidi" w:hAnsiTheme="majorBidi" w:cs="Times New Roman"/>
          <w:b/>
          <w:bCs/>
          <w:sz w:val="28"/>
          <w:szCs w:val="28"/>
          <w:rtl/>
        </w:rPr>
        <w:t xml:space="preserve"> الأونروا في 2025؟</w:t>
      </w:r>
    </w:p>
    <w:p w:rsidR="008B2E76" w:rsidRPr="00EF289F" w:rsidRDefault="0039610A" w:rsidP="0039610A">
      <w:pPr>
        <w:bidi/>
        <w:jc w:val="both"/>
        <w:rPr>
          <w:rFonts w:asciiTheme="majorBidi" w:hAnsiTheme="majorBidi" w:cstheme="majorBidi"/>
          <w:b/>
          <w:bCs/>
          <w:sz w:val="24"/>
          <w:szCs w:val="24"/>
        </w:rPr>
      </w:pPr>
      <w:r w:rsidRPr="00EF289F">
        <w:rPr>
          <w:rFonts w:asciiTheme="majorBidi" w:hAnsiTheme="majorBidi" w:cs="Times New Roman" w:hint="cs"/>
          <w:b/>
          <w:bCs/>
          <w:sz w:val="24"/>
          <w:szCs w:val="24"/>
          <w:rtl/>
        </w:rPr>
        <w:t xml:space="preserve">1- </w:t>
      </w:r>
      <w:r w:rsidRPr="00EF289F">
        <w:rPr>
          <w:rFonts w:asciiTheme="majorBidi" w:hAnsiTheme="majorBidi" w:cs="Times New Roman"/>
          <w:b/>
          <w:bCs/>
          <w:sz w:val="24"/>
          <w:szCs w:val="24"/>
          <w:rtl/>
        </w:rPr>
        <w:t xml:space="preserve">الفجوة المرحّلة إلى 2026 </w:t>
      </w:r>
      <w:r w:rsidRPr="00EF289F">
        <w:rPr>
          <w:rFonts w:asciiTheme="majorBidi" w:hAnsiTheme="majorBidi" w:cs="Times New Roman" w:hint="cs"/>
          <w:b/>
          <w:bCs/>
          <w:sz w:val="24"/>
          <w:szCs w:val="24"/>
          <w:rtl/>
        </w:rPr>
        <w:t xml:space="preserve">وهي 200 </w:t>
      </w:r>
      <w:r w:rsidR="00EF289F" w:rsidRPr="00EF289F">
        <w:rPr>
          <w:rFonts w:asciiTheme="majorBidi" w:hAnsiTheme="majorBidi" w:cs="Times New Roman"/>
          <w:b/>
          <w:bCs/>
          <w:sz w:val="24"/>
          <w:szCs w:val="24"/>
          <w:rtl/>
        </w:rPr>
        <w:t>مليون دولار</w:t>
      </w:r>
      <w:r w:rsidR="00EF289F" w:rsidRPr="00EF289F">
        <w:rPr>
          <w:rFonts w:asciiTheme="majorBidi" w:hAnsiTheme="majorBidi" w:cs="Times New Roman" w:hint="cs"/>
          <w:b/>
          <w:bCs/>
          <w:sz w:val="24"/>
          <w:szCs w:val="24"/>
          <w:rtl/>
        </w:rPr>
        <w:t>:</w:t>
      </w:r>
    </w:p>
    <w:p w:rsidR="008B2E76" w:rsidRPr="008B2E76" w:rsidRDefault="0039610A" w:rsidP="0039610A">
      <w:pPr>
        <w:bidi/>
        <w:jc w:val="both"/>
        <w:rPr>
          <w:rFonts w:asciiTheme="majorBidi" w:hAnsiTheme="majorBidi" w:cstheme="majorBidi"/>
          <w:sz w:val="24"/>
          <w:szCs w:val="24"/>
        </w:rPr>
      </w:pPr>
      <w:r>
        <w:rPr>
          <w:rFonts w:asciiTheme="majorBidi" w:hAnsiTheme="majorBidi" w:cs="Times New Roman" w:hint="cs"/>
          <w:sz w:val="24"/>
          <w:szCs w:val="24"/>
          <w:rtl/>
        </w:rPr>
        <w:t xml:space="preserve">وهذا ما أكده </w:t>
      </w:r>
      <w:r w:rsidR="008B2E76" w:rsidRPr="008B2E76">
        <w:rPr>
          <w:rFonts w:asciiTheme="majorBidi" w:hAnsiTheme="majorBidi" w:cs="Times New Roman"/>
          <w:sz w:val="24"/>
          <w:szCs w:val="24"/>
          <w:rtl/>
        </w:rPr>
        <w:t xml:space="preserve">تصريح مفوض الأونروا فيليب لازاريني: «الفجوة بين نهاية 2025 وبداية 2026 تقارب 200 مليون دولار.» </w:t>
      </w:r>
      <w:r>
        <w:rPr>
          <w:rFonts w:asciiTheme="majorBidi" w:hAnsiTheme="majorBidi" w:cs="Times New Roman" w:hint="cs"/>
          <w:sz w:val="24"/>
          <w:szCs w:val="24"/>
          <w:rtl/>
        </w:rPr>
        <w:t xml:space="preserve">في </w:t>
      </w:r>
      <w:r w:rsidR="008B2E76" w:rsidRPr="008B2E76">
        <w:rPr>
          <w:rFonts w:asciiTheme="majorBidi" w:hAnsiTheme="majorBidi" w:cs="Times New Roman"/>
          <w:sz w:val="24"/>
          <w:szCs w:val="24"/>
          <w:rtl/>
        </w:rPr>
        <w:t>بيان إلى الجمعية العامة للأمم المتحد</w:t>
      </w:r>
      <w:r>
        <w:rPr>
          <w:rFonts w:asciiTheme="majorBidi" w:hAnsiTheme="majorBidi" w:cs="Times New Roman"/>
          <w:sz w:val="24"/>
          <w:szCs w:val="24"/>
          <w:rtl/>
        </w:rPr>
        <w:t>ة، 13 تشرين الثاني/نوفمبر 2025</w:t>
      </w:r>
      <w:r>
        <w:rPr>
          <w:rFonts w:asciiTheme="majorBidi" w:hAnsiTheme="majorBidi" w:cs="Times New Roman" w:hint="cs"/>
          <w:sz w:val="24"/>
          <w:szCs w:val="24"/>
          <w:rtl/>
        </w:rPr>
        <w:t>، وأكده كذلك المستشار الاعلامي للوكالة</w:t>
      </w:r>
      <w:r w:rsidR="00EB1BBD">
        <w:rPr>
          <w:rFonts w:asciiTheme="majorBidi" w:hAnsiTheme="majorBidi" w:cs="Times New Roman" w:hint="cs"/>
          <w:sz w:val="24"/>
          <w:szCs w:val="24"/>
          <w:rtl/>
        </w:rPr>
        <w:t xml:space="preserve"> عدنان ابو حسنة في تصريحات صحفية بتاريخ 24/11/2025</w:t>
      </w:r>
      <w:r>
        <w:rPr>
          <w:rFonts w:asciiTheme="majorBidi" w:hAnsiTheme="majorBidi" w:cs="Times New Roman" w:hint="cs"/>
          <w:sz w:val="24"/>
          <w:szCs w:val="24"/>
          <w:rtl/>
        </w:rPr>
        <w:t>.</w:t>
      </w:r>
    </w:p>
    <w:p w:rsidR="008B2E76" w:rsidRPr="00EF289F" w:rsidRDefault="0039610A" w:rsidP="008B2E76">
      <w:pPr>
        <w:bidi/>
        <w:jc w:val="both"/>
        <w:rPr>
          <w:rFonts w:asciiTheme="majorBidi" w:hAnsiTheme="majorBidi" w:cstheme="majorBidi"/>
          <w:b/>
          <w:bCs/>
          <w:sz w:val="24"/>
          <w:szCs w:val="24"/>
        </w:rPr>
      </w:pPr>
      <w:r w:rsidRPr="00EF289F">
        <w:rPr>
          <w:rFonts w:asciiTheme="majorBidi" w:hAnsiTheme="majorBidi" w:cs="Times New Roman" w:hint="cs"/>
          <w:b/>
          <w:bCs/>
          <w:sz w:val="24"/>
          <w:szCs w:val="24"/>
          <w:rtl/>
        </w:rPr>
        <w:lastRenderedPageBreak/>
        <w:t xml:space="preserve">2- </w:t>
      </w:r>
      <w:r w:rsidR="008B2E76" w:rsidRPr="00EF289F">
        <w:rPr>
          <w:rFonts w:asciiTheme="majorBidi" w:hAnsiTheme="majorBidi" w:cs="Times New Roman"/>
          <w:b/>
          <w:bCs/>
          <w:sz w:val="24"/>
          <w:szCs w:val="24"/>
          <w:rtl/>
        </w:rPr>
        <w:t>أزمة السيولة (</w:t>
      </w:r>
      <w:r w:rsidR="008B2E76" w:rsidRPr="00EF289F">
        <w:rPr>
          <w:rFonts w:asciiTheme="majorBidi" w:hAnsiTheme="majorBidi" w:cstheme="majorBidi"/>
          <w:b/>
          <w:bCs/>
          <w:sz w:val="24"/>
          <w:szCs w:val="24"/>
        </w:rPr>
        <w:t>cash-flow crisis</w:t>
      </w:r>
      <w:r w:rsidRPr="00EF289F">
        <w:rPr>
          <w:rFonts w:asciiTheme="majorBidi" w:hAnsiTheme="majorBidi" w:cs="Times New Roman"/>
          <w:b/>
          <w:bCs/>
          <w:sz w:val="24"/>
          <w:szCs w:val="24"/>
          <w:rtl/>
        </w:rPr>
        <w:t>) وإدارة النقد أسبوعياً</w:t>
      </w:r>
      <w:r w:rsidRPr="00EF289F">
        <w:rPr>
          <w:rFonts w:asciiTheme="majorBidi" w:hAnsiTheme="majorBidi" w:cs="Times New Roman" w:hint="cs"/>
          <w:b/>
          <w:bCs/>
          <w:sz w:val="24"/>
          <w:szCs w:val="24"/>
          <w:rtl/>
        </w:rPr>
        <w:t>:</w:t>
      </w:r>
    </w:p>
    <w:p w:rsidR="008B2E76" w:rsidRPr="0039610A" w:rsidRDefault="008B2E76" w:rsidP="0039610A">
      <w:pPr>
        <w:bidi/>
        <w:jc w:val="both"/>
        <w:rPr>
          <w:rFonts w:asciiTheme="majorBidi" w:hAnsiTheme="majorBidi" w:cstheme="majorBidi"/>
          <w:sz w:val="24"/>
          <w:szCs w:val="24"/>
        </w:rPr>
      </w:pPr>
      <w:r w:rsidRPr="008B2E76">
        <w:rPr>
          <w:rFonts w:asciiTheme="majorBidi" w:hAnsiTheme="majorBidi" w:cs="Times New Roman"/>
          <w:sz w:val="24"/>
          <w:szCs w:val="24"/>
          <w:rtl/>
        </w:rPr>
        <w:t>صرّح</w:t>
      </w:r>
      <w:r w:rsidR="0039610A">
        <w:rPr>
          <w:rFonts w:asciiTheme="majorBidi" w:hAnsiTheme="majorBidi" w:cs="Times New Roman" w:hint="cs"/>
          <w:sz w:val="24"/>
          <w:szCs w:val="24"/>
          <w:rtl/>
        </w:rPr>
        <w:t xml:space="preserve"> المفوض العام لوكالة الاونروا السيد فليب لازاريني</w:t>
      </w:r>
      <w:r w:rsidRPr="008B2E76">
        <w:rPr>
          <w:rFonts w:asciiTheme="majorBidi" w:hAnsiTheme="majorBidi" w:cs="Times New Roman"/>
          <w:sz w:val="24"/>
          <w:szCs w:val="24"/>
          <w:rtl/>
        </w:rPr>
        <w:t xml:space="preserve"> لرويترز</w:t>
      </w:r>
      <w:r w:rsidR="0039610A">
        <w:rPr>
          <w:rFonts w:asciiTheme="majorBidi" w:hAnsiTheme="majorBidi" w:cs="Times New Roman" w:hint="cs"/>
          <w:sz w:val="24"/>
          <w:szCs w:val="24"/>
          <w:rtl/>
        </w:rPr>
        <w:t xml:space="preserve"> في </w:t>
      </w:r>
      <w:r w:rsidR="0039610A">
        <w:rPr>
          <w:rFonts w:asciiTheme="majorBidi" w:hAnsiTheme="majorBidi" w:cs="Times New Roman"/>
          <w:sz w:val="24"/>
          <w:szCs w:val="24"/>
          <w:rtl/>
        </w:rPr>
        <w:t>24 حزيران/يونيو 2025</w:t>
      </w:r>
      <w:r w:rsidRPr="008B2E76">
        <w:rPr>
          <w:rFonts w:asciiTheme="majorBidi" w:hAnsiTheme="majorBidi" w:cs="Times New Roman"/>
          <w:sz w:val="24"/>
          <w:szCs w:val="24"/>
          <w:rtl/>
        </w:rPr>
        <w:t xml:space="preserve"> أن الوكالة «تدير التدفق النقدي على أساس أسبوعي وقد تضطر لاتخاذ قرار غير مسبوق</w:t>
      </w:r>
      <w:r w:rsidR="0039610A">
        <w:rPr>
          <w:rFonts w:asciiTheme="majorBidi" w:hAnsiTheme="majorBidi" w:cs="Times New Roman"/>
          <w:sz w:val="24"/>
          <w:szCs w:val="24"/>
          <w:rtl/>
        </w:rPr>
        <w:t xml:space="preserve"> إن لم تُغطَّ تمويلات إضافية»</w:t>
      </w:r>
      <w:r w:rsidR="0039610A">
        <w:rPr>
          <w:rFonts w:asciiTheme="majorBidi" w:hAnsiTheme="majorBidi" w:cs="Times New Roman" w:hint="cs"/>
          <w:sz w:val="24"/>
          <w:szCs w:val="24"/>
          <w:rtl/>
        </w:rPr>
        <w:t>.</w:t>
      </w:r>
    </w:p>
    <w:p w:rsidR="008B2E76" w:rsidRPr="00EF289F" w:rsidRDefault="0039610A" w:rsidP="008B2E76">
      <w:pPr>
        <w:bidi/>
        <w:jc w:val="both"/>
        <w:rPr>
          <w:rFonts w:asciiTheme="majorBidi" w:hAnsiTheme="majorBidi" w:cstheme="majorBidi"/>
          <w:b/>
          <w:bCs/>
          <w:sz w:val="24"/>
          <w:szCs w:val="24"/>
        </w:rPr>
      </w:pPr>
      <w:r w:rsidRPr="00EF289F">
        <w:rPr>
          <w:rFonts w:asciiTheme="majorBidi" w:hAnsiTheme="majorBidi" w:cs="Times New Roman" w:hint="cs"/>
          <w:b/>
          <w:bCs/>
          <w:sz w:val="24"/>
          <w:szCs w:val="24"/>
          <w:rtl/>
        </w:rPr>
        <w:t xml:space="preserve">3- </w:t>
      </w:r>
      <w:r w:rsidR="008B2E76" w:rsidRPr="00EF289F">
        <w:rPr>
          <w:rFonts w:asciiTheme="majorBidi" w:hAnsiTheme="majorBidi" w:cs="Times New Roman"/>
          <w:b/>
          <w:bCs/>
          <w:sz w:val="24"/>
          <w:szCs w:val="24"/>
          <w:rtl/>
        </w:rPr>
        <w:t>حجم الإنفاق والميزانية المرجعية:</w:t>
      </w:r>
    </w:p>
    <w:p w:rsidR="008B2E76" w:rsidRPr="008B2E76" w:rsidRDefault="008B2E76" w:rsidP="00EB1BBD">
      <w:pPr>
        <w:bidi/>
        <w:jc w:val="both"/>
        <w:rPr>
          <w:rFonts w:asciiTheme="majorBidi" w:hAnsiTheme="majorBidi" w:cstheme="majorBidi"/>
          <w:sz w:val="24"/>
          <w:szCs w:val="24"/>
        </w:rPr>
      </w:pPr>
      <w:r w:rsidRPr="008B2E76">
        <w:rPr>
          <w:rFonts w:asciiTheme="majorBidi" w:hAnsiTheme="majorBidi" w:cs="Times New Roman"/>
          <w:sz w:val="24"/>
          <w:szCs w:val="24"/>
          <w:rtl/>
        </w:rPr>
        <w:t>وثائق الأونروا والتقرير السنوي</w:t>
      </w:r>
      <w:r w:rsidR="00EF289F">
        <w:rPr>
          <w:rFonts w:asciiTheme="majorBidi" w:hAnsiTheme="majorBidi" w:cs="Times New Roman" w:hint="cs"/>
          <w:sz w:val="24"/>
          <w:szCs w:val="24"/>
          <w:rtl/>
        </w:rPr>
        <w:t xml:space="preserve"> لميزانية الوكالة،</w:t>
      </w:r>
      <w:r w:rsidRPr="008B2E76">
        <w:rPr>
          <w:rFonts w:asciiTheme="majorBidi" w:hAnsiTheme="majorBidi" w:cs="Times New Roman"/>
          <w:sz w:val="24"/>
          <w:szCs w:val="24"/>
          <w:rtl/>
        </w:rPr>
        <w:t xml:space="preserve"> تُظهر أن الميزانية التشغيلية الإجمالية/</w:t>
      </w:r>
      <w:r w:rsidR="00EB1BBD">
        <w:rPr>
          <w:rFonts w:asciiTheme="majorBidi" w:hAnsiTheme="majorBidi" w:cs="Times New Roman"/>
          <w:sz w:val="24"/>
          <w:szCs w:val="24"/>
          <w:rtl/>
        </w:rPr>
        <w:t xml:space="preserve">البرامجية </w:t>
      </w:r>
      <w:r w:rsidR="00EB1BBD">
        <w:rPr>
          <w:rFonts w:asciiTheme="majorBidi" w:hAnsiTheme="majorBidi" w:cs="Times New Roman" w:hint="cs"/>
          <w:sz w:val="24"/>
          <w:szCs w:val="24"/>
          <w:rtl/>
        </w:rPr>
        <w:t>في عام 2025 تساوي</w:t>
      </w:r>
      <w:r w:rsidR="00EF289F">
        <w:rPr>
          <w:rFonts w:asciiTheme="majorBidi" w:hAnsiTheme="majorBidi" w:cs="Times New Roman" w:hint="cs"/>
          <w:sz w:val="24"/>
          <w:szCs w:val="24"/>
          <w:rtl/>
        </w:rPr>
        <w:t xml:space="preserve"> 1.6</w:t>
      </w:r>
      <w:r w:rsidR="00546F4F">
        <w:rPr>
          <w:rFonts w:asciiTheme="majorBidi" w:hAnsiTheme="majorBidi" w:cs="Times New Roman" w:hint="cs"/>
          <w:sz w:val="24"/>
          <w:szCs w:val="24"/>
          <w:rtl/>
        </w:rPr>
        <w:t>3</w:t>
      </w:r>
      <w:r w:rsidR="00EF289F">
        <w:rPr>
          <w:rFonts w:asciiTheme="majorBidi" w:hAnsiTheme="majorBidi" w:cs="Times New Roman" w:hint="cs"/>
          <w:sz w:val="24"/>
          <w:szCs w:val="24"/>
          <w:rtl/>
        </w:rPr>
        <w:t xml:space="preserve"> مليار دولار أمريكي، </w:t>
      </w:r>
      <w:r w:rsidR="00546F4F">
        <w:rPr>
          <w:rFonts w:asciiTheme="majorBidi" w:hAnsiTheme="majorBidi" w:cs="Times New Roman" w:hint="cs"/>
          <w:sz w:val="24"/>
          <w:szCs w:val="24"/>
          <w:rtl/>
        </w:rPr>
        <w:t>و</w:t>
      </w:r>
      <w:r w:rsidR="00EF289F">
        <w:rPr>
          <w:rFonts w:asciiTheme="majorBidi" w:hAnsiTheme="majorBidi" w:cs="Times New Roman" w:hint="cs"/>
          <w:sz w:val="24"/>
          <w:szCs w:val="24"/>
          <w:rtl/>
        </w:rPr>
        <w:t>الذي</w:t>
      </w:r>
      <w:r w:rsidR="0039610A">
        <w:rPr>
          <w:rFonts w:asciiTheme="majorBidi" w:hAnsiTheme="majorBidi" w:cs="Times New Roman" w:hint="cs"/>
          <w:sz w:val="24"/>
          <w:szCs w:val="24"/>
          <w:rtl/>
        </w:rPr>
        <w:t xml:space="preserve"> ذكر في </w:t>
      </w:r>
      <w:r w:rsidR="0039610A" w:rsidRPr="008B2E76">
        <w:rPr>
          <w:rFonts w:asciiTheme="majorBidi" w:hAnsiTheme="majorBidi" w:cs="Times New Roman"/>
          <w:sz w:val="24"/>
          <w:szCs w:val="24"/>
          <w:rtl/>
        </w:rPr>
        <w:t>تقارير الأونروا، يوليو–سبتمبر 2025</w:t>
      </w:r>
      <w:r w:rsidR="00EF289F">
        <w:rPr>
          <w:rFonts w:asciiTheme="majorBidi" w:hAnsiTheme="majorBidi" w:cs="Times New Roman" w:hint="cs"/>
          <w:sz w:val="24"/>
          <w:szCs w:val="24"/>
          <w:rtl/>
        </w:rPr>
        <w:t xml:space="preserve">، وكذلك جاء في تقرير موازنة الاونروا </w:t>
      </w:r>
      <w:r w:rsidR="00EF289F" w:rsidRPr="00EF289F">
        <w:rPr>
          <w:rFonts w:asciiTheme="majorBidi" w:hAnsiTheme="majorBidi" w:cs="Times New Roman"/>
          <w:sz w:val="24"/>
          <w:szCs w:val="24"/>
          <w:rtl/>
        </w:rPr>
        <w:t>2024-2025_</w:t>
      </w:r>
      <w:proofErr w:type="spellStart"/>
      <w:r w:rsidR="00EF289F" w:rsidRPr="00EF289F">
        <w:rPr>
          <w:rFonts w:asciiTheme="majorBidi" w:hAnsiTheme="majorBidi" w:cs="Times New Roman"/>
          <w:sz w:val="24"/>
          <w:szCs w:val="24"/>
        </w:rPr>
        <w:t>programme_budget_blue_book</w:t>
      </w:r>
      <w:proofErr w:type="spellEnd"/>
      <w:r w:rsidR="00EF289F">
        <w:rPr>
          <w:rFonts w:asciiTheme="majorBidi" w:hAnsiTheme="majorBidi" w:cs="Times New Roman" w:hint="cs"/>
          <w:sz w:val="24"/>
          <w:szCs w:val="24"/>
          <w:rtl/>
        </w:rPr>
        <w:t>.</w:t>
      </w:r>
    </w:p>
    <w:p w:rsidR="008B2E76" w:rsidRPr="00B32528" w:rsidRDefault="0039610A" w:rsidP="0039610A">
      <w:pPr>
        <w:bidi/>
        <w:jc w:val="both"/>
        <w:rPr>
          <w:rFonts w:asciiTheme="majorBidi" w:hAnsiTheme="majorBidi" w:cstheme="majorBidi"/>
          <w:b/>
          <w:bCs/>
          <w:sz w:val="24"/>
          <w:szCs w:val="24"/>
        </w:rPr>
      </w:pPr>
      <w:r w:rsidRPr="00B32528">
        <w:rPr>
          <w:rFonts w:asciiTheme="majorBidi" w:hAnsiTheme="majorBidi" w:cstheme="majorBidi" w:hint="cs"/>
          <w:b/>
          <w:bCs/>
          <w:sz w:val="24"/>
          <w:szCs w:val="24"/>
          <w:rtl/>
        </w:rPr>
        <w:t xml:space="preserve">4- </w:t>
      </w:r>
      <w:r w:rsidR="008B2E76" w:rsidRPr="00B32528">
        <w:rPr>
          <w:rFonts w:asciiTheme="majorBidi" w:hAnsiTheme="majorBidi" w:cs="Times New Roman"/>
          <w:b/>
          <w:bCs/>
          <w:sz w:val="24"/>
          <w:szCs w:val="24"/>
          <w:rtl/>
        </w:rPr>
        <w:t>مدى فعالية إجراءات التقشّف:</w:t>
      </w:r>
    </w:p>
    <w:p w:rsidR="00EB1BBD" w:rsidRPr="00EB1BBD" w:rsidRDefault="008B2E76" w:rsidP="000E7BF7">
      <w:pPr>
        <w:bidi/>
        <w:jc w:val="both"/>
        <w:rPr>
          <w:rFonts w:asciiTheme="majorBidi" w:hAnsiTheme="majorBidi" w:cs="Times New Roman"/>
          <w:sz w:val="24"/>
          <w:szCs w:val="24"/>
        </w:rPr>
      </w:pPr>
      <w:r w:rsidRPr="008B2E76">
        <w:rPr>
          <w:rFonts w:asciiTheme="majorBidi" w:hAnsiTheme="majorBidi" w:cs="Times New Roman"/>
          <w:sz w:val="24"/>
          <w:szCs w:val="24"/>
          <w:rtl/>
        </w:rPr>
        <w:t xml:space="preserve">الأونروا أعلنت توفير  150 مليون دولار في 2025 بفضل إجراءات </w:t>
      </w:r>
      <w:r w:rsidRPr="008B2E76">
        <w:rPr>
          <w:rFonts w:asciiTheme="majorBidi" w:hAnsiTheme="majorBidi" w:cstheme="majorBidi"/>
          <w:sz w:val="24"/>
          <w:szCs w:val="24"/>
        </w:rPr>
        <w:t>austerity / cost-control</w:t>
      </w:r>
      <w:r w:rsidR="00EF289F">
        <w:rPr>
          <w:rFonts w:asciiTheme="majorBidi" w:hAnsiTheme="majorBidi" w:cs="Times New Roman"/>
          <w:sz w:val="24"/>
          <w:szCs w:val="24"/>
          <w:rtl/>
        </w:rPr>
        <w:t>، لكنها نبهت إلى استنفا</w:t>
      </w:r>
      <w:r w:rsidR="00EF289F">
        <w:rPr>
          <w:rFonts w:asciiTheme="majorBidi" w:hAnsiTheme="majorBidi" w:cs="Times New Roman" w:hint="cs"/>
          <w:sz w:val="24"/>
          <w:szCs w:val="24"/>
          <w:rtl/>
        </w:rPr>
        <w:t>ذ</w:t>
      </w:r>
      <w:r w:rsidRPr="008B2E76">
        <w:rPr>
          <w:rFonts w:asciiTheme="majorBidi" w:hAnsiTheme="majorBidi" w:cs="Times New Roman"/>
          <w:sz w:val="24"/>
          <w:szCs w:val="24"/>
          <w:rtl/>
        </w:rPr>
        <w:t xml:space="preserve"> إمكانية التوفير دون تمويل جديد</w:t>
      </w:r>
      <w:r w:rsidR="0039610A">
        <w:rPr>
          <w:rFonts w:asciiTheme="majorBidi" w:hAnsiTheme="majorBidi" w:cs="Times New Roman" w:hint="cs"/>
          <w:sz w:val="24"/>
          <w:szCs w:val="24"/>
          <w:rtl/>
        </w:rPr>
        <w:t xml:space="preserve">، </w:t>
      </w:r>
      <w:r w:rsidRPr="008B2E76">
        <w:rPr>
          <w:rFonts w:asciiTheme="majorBidi" w:hAnsiTheme="majorBidi" w:cs="Times New Roman"/>
          <w:sz w:val="24"/>
          <w:szCs w:val="24"/>
          <w:rtl/>
        </w:rPr>
        <w:t>(</w:t>
      </w:r>
      <w:r w:rsidRPr="008B2E76">
        <w:rPr>
          <w:rFonts w:asciiTheme="majorBidi" w:hAnsiTheme="majorBidi" w:cstheme="majorBidi"/>
          <w:sz w:val="24"/>
          <w:szCs w:val="24"/>
        </w:rPr>
        <w:t>UNRWA statement / June–Nov 2025</w:t>
      </w:r>
      <w:r w:rsidR="00EF289F">
        <w:rPr>
          <w:rFonts w:asciiTheme="majorBidi" w:hAnsiTheme="majorBidi" w:cs="Times New Roman"/>
          <w:sz w:val="24"/>
          <w:szCs w:val="24"/>
          <w:rtl/>
        </w:rPr>
        <w:t>)</w:t>
      </w:r>
      <w:r w:rsidR="00EB1BBD">
        <w:rPr>
          <w:rFonts w:asciiTheme="majorBidi" w:hAnsiTheme="majorBidi" w:cs="Times New Roman" w:hint="cs"/>
          <w:sz w:val="24"/>
          <w:szCs w:val="24"/>
          <w:rtl/>
        </w:rPr>
        <w:t>.</w:t>
      </w:r>
    </w:p>
    <w:p w:rsidR="008B2E76" w:rsidRPr="008B2E76" w:rsidRDefault="0039610A" w:rsidP="0039610A">
      <w:pPr>
        <w:bidi/>
        <w:jc w:val="both"/>
        <w:rPr>
          <w:rFonts w:asciiTheme="majorBidi" w:hAnsiTheme="majorBidi" w:cstheme="majorBidi"/>
          <w:sz w:val="24"/>
          <w:szCs w:val="24"/>
        </w:rPr>
      </w:pPr>
      <w:r>
        <w:rPr>
          <w:rFonts w:asciiTheme="majorBidi" w:hAnsiTheme="majorBidi" w:cs="Times New Roman" w:hint="cs"/>
          <w:sz w:val="24"/>
          <w:szCs w:val="24"/>
          <w:rtl/>
        </w:rPr>
        <w:t>و</w:t>
      </w:r>
      <w:r w:rsidR="00EB1BBD">
        <w:rPr>
          <w:rFonts w:asciiTheme="majorBidi" w:hAnsiTheme="majorBidi" w:cs="Times New Roman" w:hint="cs"/>
          <w:sz w:val="24"/>
          <w:szCs w:val="24"/>
          <w:rtl/>
        </w:rPr>
        <w:t xml:space="preserve">أكده </w:t>
      </w:r>
      <w:r w:rsidR="008B2E76" w:rsidRPr="008B2E76">
        <w:rPr>
          <w:rFonts w:asciiTheme="majorBidi" w:hAnsiTheme="majorBidi" w:cs="Times New Roman"/>
          <w:sz w:val="24"/>
          <w:szCs w:val="24"/>
          <w:rtl/>
        </w:rPr>
        <w:t>التوجه إلى تقييم استراتيجي (</w:t>
      </w:r>
      <w:r w:rsidR="008B2E76" w:rsidRPr="008B2E76">
        <w:rPr>
          <w:rFonts w:asciiTheme="majorBidi" w:hAnsiTheme="majorBidi" w:cstheme="majorBidi"/>
          <w:sz w:val="24"/>
          <w:szCs w:val="24"/>
        </w:rPr>
        <w:t>Strategic Assessment</w:t>
      </w:r>
      <w:r w:rsidR="008B2E76" w:rsidRPr="008B2E76">
        <w:rPr>
          <w:rFonts w:asciiTheme="majorBidi" w:hAnsiTheme="majorBidi" w:cs="Times New Roman"/>
          <w:sz w:val="24"/>
          <w:szCs w:val="24"/>
          <w:rtl/>
        </w:rPr>
        <w:t>)</w:t>
      </w:r>
      <w:r w:rsidR="00EB1BBD">
        <w:rPr>
          <w:rFonts w:asciiTheme="majorBidi" w:hAnsiTheme="majorBidi" w:cs="Times New Roman" w:hint="cs"/>
          <w:sz w:val="24"/>
          <w:szCs w:val="24"/>
          <w:rtl/>
        </w:rPr>
        <w:t>،</w:t>
      </w:r>
      <w:r w:rsidR="008B2E76" w:rsidRPr="008B2E76">
        <w:rPr>
          <w:rFonts w:asciiTheme="majorBidi" w:hAnsiTheme="majorBidi" w:cs="Times New Roman"/>
          <w:sz w:val="24"/>
          <w:szCs w:val="24"/>
          <w:rtl/>
        </w:rPr>
        <w:t xml:space="preserve"> بعد توجيهات الأمين العام</w:t>
      </w:r>
      <w:r w:rsidR="00EB1BBD">
        <w:rPr>
          <w:rFonts w:asciiTheme="majorBidi" w:hAnsiTheme="majorBidi" w:cs="Times New Roman" w:hint="cs"/>
          <w:sz w:val="24"/>
          <w:szCs w:val="24"/>
          <w:rtl/>
        </w:rPr>
        <w:t xml:space="preserve"> للأمم المتحدة</w:t>
      </w:r>
      <w:r w:rsidR="008B2E76" w:rsidRPr="008B2E76">
        <w:rPr>
          <w:rFonts w:asciiTheme="majorBidi" w:hAnsiTheme="majorBidi" w:cs="Times New Roman"/>
          <w:sz w:val="24"/>
          <w:szCs w:val="24"/>
          <w:rtl/>
        </w:rPr>
        <w:t>، والذي أشار إلى أن احتياجات الطوارئ وتحمّل الأزمة</w:t>
      </w:r>
      <w:r w:rsidR="00EB1BBD">
        <w:rPr>
          <w:rFonts w:asciiTheme="majorBidi" w:hAnsiTheme="majorBidi" w:cs="Times New Roman" w:hint="cs"/>
          <w:sz w:val="24"/>
          <w:szCs w:val="24"/>
          <w:rtl/>
        </w:rPr>
        <w:t>، والذي تم ذكره</w:t>
      </w:r>
      <w:r>
        <w:rPr>
          <w:rFonts w:asciiTheme="majorBidi" w:hAnsiTheme="majorBidi" w:cs="Times New Roman" w:hint="cs"/>
          <w:sz w:val="24"/>
          <w:szCs w:val="24"/>
          <w:rtl/>
        </w:rPr>
        <w:t xml:space="preserve"> في</w:t>
      </w:r>
      <w:r w:rsidR="008B65D2">
        <w:rPr>
          <w:rFonts w:asciiTheme="majorBidi" w:hAnsiTheme="majorBidi" w:cs="Times New Roman"/>
          <w:sz w:val="24"/>
          <w:szCs w:val="24"/>
          <w:rtl/>
        </w:rPr>
        <w:t xml:space="preserve"> تقرير</w:t>
      </w:r>
      <w:r>
        <w:rPr>
          <w:rFonts w:asciiTheme="majorBidi" w:hAnsiTheme="majorBidi" w:cs="Times New Roman"/>
          <w:sz w:val="24"/>
          <w:szCs w:val="24"/>
          <w:rtl/>
        </w:rPr>
        <w:t xml:space="preserve"> 20 حزيران/يونيو 2025 وما قبله</w:t>
      </w:r>
      <w:r>
        <w:rPr>
          <w:rFonts w:asciiTheme="majorBidi" w:hAnsiTheme="majorBidi" w:cs="Times New Roman" w:hint="cs"/>
          <w:sz w:val="24"/>
          <w:szCs w:val="24"/>
          <w:rtl/>
        </w:rPr>
        <w:t xml:space="preserve">، وهذا موضح في سلسلة العجز المالي لوكالة الاونروا، التي أصدرتها الهيئة العربية للدفاع عن الاونروا في تقاريرها السابقة، </w:t>
      </w:r>
      <w:r w:rsidR="0042289F">
        <w:rPr>
          <w:rFonts w:asciiTheme="majorBidi" w:hAnsiTheme="majorBidi" w:cs="Times New Roman"/>
          <w:sz w:val="24"/>
          <w:szCs w:val="24"/>
          <w:rtl/>
        </w:rPr>
        <w:t>(</w:t>
      </w:r>
      <w:r w:rsidR="008B2E76" w:rsidRPr="008B2E76">
        <w:rPr>
          <w:rFonts w:asciiTheme="majorBidi" w:hAnsiTheme="majorBidi" w:cs="Times New Roman"/>
          <w:sz w:val="24"/>
          <w:szCs w:val="24"/>
          <w:rtl/>
        </w:rPr>
        <w:t>راجع سلسلة التق</w:t>
      </w:r>
      <w:r w:rsidR="0042289F">
        <w:rPr>
          <w:rFonts w:asciiTheme="majorBidi" w:hAnsiTheme="majorBidi" w:cs="Times New Roman"/>
          <w:sz w:val="24"/>
          <w:szCs w:val="24"/>
          <w:rtl/>
        </w:rPr>
        <w:t>ارير 1–3</w:t>
      </w:r>
      <w:r w:rsidR="008B2E76" w:rsidRPr="008B2E76">
        <w:rPr>
          <w:rFonts w:asciiTheme="majorBidi" w:hAnsiTheme="majorBidi" w:cs="Times New Roman"/>
          <w:sz w:val="24"/>
          <w:szCs w:val="24"/>
          <w:rtl/>
        </w:rPr>
        <w:t>).</w:t>
      </w:r>
    </w:p>
    <w:p w:rsidR="008B2E76" w:rsidRPr="008B2E76" w:rsidRDefault="008B2E76" w:rsidP="008B2E76">
      <w:pPr>
        <w:bidi/>
        <w:jc w:val="both"/>
        <w:rPr>
          <w:rFonts w:asciiTheme="majorBidi" w:hAnsiTheme="majorBidi" w:cstheme="majorBidi"/>
          <w:sz w:val="24"/>
          <w:szCs w:val="24"/>
        </w:rPr>
      </w:pPr>
    </w:p>
    <w:p w:rsidR="008B2E76" w:rsidRPr="008B65D2" w:rsidRDefault="0042289F" w:rsidP="0042289F">
      <w:pPr>
        <w:bidi/>
        <w:jc w:val="both"/>
        <w:rPr>
          <w:rFonts w:asciiTheme="majorBidi" w:hAnsiTheme="majorBidi" w:cstheme="majorBidi"/>
          <w:b/>
          <w:bCs/>
          <w:sz w:val="28"/>
          <w:szCs w:val="28"/>
        </w:rPr>
      </w:pPr>
      <w:r w:rsidRPr="008B65D2">
        <w:rPr>
          <w:rFonts w:asciiTheme="majorBidi" w:hAnsiTheme="majorBidi" w:cs="Times New Roman" w:hint="cs"/>
          <w:b/>
          <w:bCs/>
          <w:sz w:val="28"/>
          <w:szCs w:val="28"/>
          <w:rtl/>
        </w:rPr>
        <w:t xml:space="preserve">ثانيا: </w:t>
      </w:r>
      <w:r w:rsidR="008B2E76" w:rsidRPr="008B65D2">
        <w:rPr>
          <w:rFonts w:asciiTheme="majorBidi" w:hAnsiTheme="majorBidi" w:cs="Times New Roman"/>
          <w:b/>
          <w:bCs/>
          <w:sz w:val="28"/>
          <w:szCs w:val="28"/>
          <w:rtl/>
        </w:rPr>
        <w:t xml:space="preserve">افتراضات السيناريو </w:t>
      </w:r>
      <w:r w:rsidRPr="008B65D2">
        <w:rPr>
          <w:rFonts w:asciiTheme="majorBidi" w:hAnsiTheme="majorBidi" w:cs="Times New Roman" w:hint="cs"/>
          <w:b/>
          <w:bCs/>
          <w:sz w:val="28"/>
          <w:szCs w:val="28"/>
          <w:rtl/>
        </w:rPr>
        <w:t>القادم للعام 2026:</w:t>
      </w:r>
    </w:p>
    <w:p w:rsidR="008B2E76" w:rsidRPr="008B2E76" w:rsidRDefault="008B2E76" w:rsidP="008B2E76">
      <w:pPr>
        <w:bidi/>
        <w:jc w:val="both"/>
        <w:rPr>
          <w:rFonts w:asciiTheme="majorBidi" w:hAnsiTheme="majorBidi" w:cstheme="majorBidi"/>
          <w:sz w:val="24"/>
          <w:szCs w:val="24"/>
        </w:rPr>
      </w:pPr>
      <w:r w:rsidRPr="008B2E76">
        <w:rPr>
          <w:rFonts w:asciiTheme="majorBidi" w:hAnsiTheme="majorBidi" w:cs="Times New Roman"/>
          <w:sz w:val="24"/>
          <w:szCs w:val="24"/>
          <w:rtl/>
        </w:rPr>
        <w:t>لبناء توقع مُتقَن، نعتمد في هذا السيناريو المتدهور على الفرضيات التالية، كل واحدة</w:t>
      </w:r>
      <w:r w:rsidR="008B65D2">
        <w:rPr>
          <w:rFonts w:asciiTheme="majorBidi" w:hAnsiTheme="majorBidi" w:cs="Times New Roman"/>
          <w:sz w:val="24"/>
          <w:szCs w:val="24"/>
          <w:rtl/>
        </w:rPr>
        <w:t xml:space="preserve"> موثّقة أو مبرَّرة بالنصوص</w:t>
      </w:r>
      <w:r w:rsidRPr="008B2E76">
        <w:rPr>
          <w:rFonts w:asciiTheme="majorBidi" w:hAnsiTheme="majorBidi" w:cs="Times New Roman"/>
          <w:sz w:val="24"/>
          <w:szCs w:val="24"/>
          <w:rtl/>
        </w:rPr>
        <w:t>:</w:t>
      </w:r>
    </w:p>
    <w:p w:rsidR="008B65D2" w:rsidRPr="008B65D2" w:rsidRDefault="0042289F" w:rsidP="0042289F">
      <w:pPr>
        <w:bidi/>
        <w:jc w:val="both"/>
        <w:rPr>
          <w:rFonts w:asciiTheme="majorBidi" w:hAnsiTheme="majorBidi" w:cs="Times New Roman"/>
          <w:b/>
          <w:bCs/>
          <w:sz w:val="24"/>
          <w:szCs w:val="24"/>
          <w:rtl/>
        </w:rPr>
      </w:pPr>
      <w:r w:rsidRPr="008B65D2">
        <w:rPr>
          <w:rFonts w:asciiTheme="majorBidi" w:hAnsiTheme="majorBidi" w:cs="Times New Roman" w:hint="cs"/>
          <w:b/>
          <w:bCs/>
          <w:sz w:val="24"/>
          <w:szCs w:val="24"/>
          <w:rtl/>
        </w:rPr>
        <w:t xml:space="preserve">1- </w:t>
      </w:r>
      <w:r w:rsidR="008B2E76" w:rsidRPr="008B65D2">
        <w:rPr>
          <w:rFonts w:asciiTheme="majorBidi" w:hAnsiTheme="majorBidi" w:cs="Times New Roman"/>
          <w:b/>
          <w:bCs/>
          <w:sz w:val="24"/>
          <w:szCs w:val="24"/>
          <w:rtl/>
        </w:rPr>
        <w:t>زيادة حاجات 2026 عن 2025 بسبب استمرار الأز</w:t>
      </w:r>
      <w:r w:rsidRPr="008B65D2">
        <w:rPr>
          <w:rFonts w:asciiTheme="majorBidi" w:hAnsiTheme="majorBidi" w:cs="Times New Roman"/>
          <w:b/>
          <w:bCs/>
          <w:sz w:val="24"/>
          <w:szCs w:val="24"/>
          <w:rtl/>
        </w:rPr>
        <w:t>مات في غزة والضفة وسوريا ولبنان</w:t>
      </w:r>
      <w:r w:rsidR="008B65D2" w:rsidRPr="008B65D2">
        <w:rPr>
          <w:rFonts w:asciiTheme="majorBidi" w:hAnsiTheme="majorBidi" w:cs="Times New Roman" w:hint="cs"/>
          <w:b/>
          <w:bCs/>
          <w:sz w:val="24"/>
          <w:szCs w:val="24"/>
          <w:rtl/>
        </w:rPr>
        <w:t>:</w:t>
      </w:r>
    </w:p>
    <w:p w:rsidR="008B2E76" w:rsidRPr="008B2E76" w:rsidRDefault="0042289F" w:rsidP="008B65D2">
      <w:pPr>
        <w:bidi/>
        <w:jc w:val="both"/>
        <w:rPr>
          <w:rFonts w:asciiTheme="majorBidi" w:hAnsiTheme="majorBidi" w:cstheme="majorBidi"/>
          <w:sz w:val="24"/>
          <w:szCs w:val="24"/>
        </w:rPr>
      </w:pPr>
      <w:r>
        <w:rPr>
          <w:rFonts w:asciiTheme="majorBidi" w:hAnsiTheme="majorBidi" w:cs="Times New Roman" w:hint="cs"/>
          <w:sz w:val="24"/>
          <w:szCs w:val="24"/>
          <w:rtl/>
        </w:rPr>
        <w:t>حيث ي</w:t>
      </w:r>
      <w:r w:rsidR="008B2E76" w:rsidRPr="008B2E76">
        <w:rPr>
          <w:rFonts w:asciiTheme="majorBidi" w:hAnsiTheme="majorBidi" w:cs="Times New Roman"/>
          <w:sz w:val="24"/>
          <w:szCs w:val="24"/>
          <w:rtl/>
        </w:rPr>
        <w:t xml:space="preserve">فترض ارتفاعاً إجمالياً في </w:t>
      </w:r>
      <w:proofErr w:type="spellStart"/>
      <w:r w:rsidR="008B2E76" w:rsidRPr="008B2E76">
        <w:rPr>
          <w:rFonts w:asciiTheme="majorBidi" w:hAnsiTheme="majorBidi" w:cstheme="majorBidi"/>
          <w:sz w:val="24"/>
          <w:szCs w:val="24"/>
        </w:rPr>
        <w:t>Programme+Emergency</w:t>
      </w:r>
      <w:proofErr w:type="spellEnd"/>
      <w:r w:rsidR="008B2E76" w:rsidRPr="008B2E76">
        <w:rPr>
          <w:rFonts w:asciiTheme="majorBidi" w:hAnsiTheme="majorBidi" w:cstheme="majorBidi"/>
          <w:sz w:val="24"/>
          <w:szCs w:val="24"/>
        </w:rPr>
        <w:t xml:space="preserve"> needs</w:t>
      </w:r>
      <w:r>
        <w:rPr>
          <w:rFonts w:asciiTheme="majorBidi" w:hAnsiTheme="majorBidi" w:cs="Times New Roman" w:hint="cs"/>
          <w:sz w:val="24"/>
          <w:szCs w:val="24"/>
          <w:rtl/>
        </w:rPr>
        <w:t>، والمستند الى</w:t>
      </w:r>
      <w:r w:rsidR="008B65D2">
        <w:rPr>
          <w:rFonts w:asciiTheme="majorBidi" w:hAnsiTheme="majorBidi" w:cs="Times New Roman" w:hint="cs"/>
          <w:sz w:val="24"/>
          <w:szCs w:val="24"/>
          <w:rtl/>
        </w:rPr>
        <w:t xml:space="preserve"> تنبؤ</w:t>
      </w:r>
      <w:r>
        <w:rPr>
          <w:rFonts w:asciiTheme="majorBidi" w:hAnsiTheme="majorBidi" w:cs="Times New Roman" w:hint="cs"/>
          <w:sz w:val="24"/>
          <w:szCs w:val="24"/>
          <w:rtl/>
        </w:rPr>
        <w:t xml:space="preserve"> </w:t>
      </w:r>
      <w:r w:rsidR="008B65D2">
        <w:rPr>
          <w:rFonts w:asciiTheme="majorBidi" w:hAnsiTheme="majorBidi" w:cs="Times New Roman" w:hint="cs"/>
          <w:sz w:val="24"/>
          <w:szCs w:val="24"/>
          <w:rtl/>
        </w:rPr>
        <w:t>ل</w:t>
      </w:r>
      <w:r>
        <w:rPr>
          <w:rFonts w:asciiTheme="majorBidi" w:hAnsiTheme="majorBidi" w:cs="Times New Roman" w:hint="cs"/>
          <w:sz w:val="24"/>
          <w:szCs w:val="24"/>
          <w:rtl/>
        </w:rPr>
        <w:t>ما</w:t>
      </w:r>
      <w:r w:rsidR="00EB1BBD">
        <w:rPr>
          <w:rFonts w:asciiTheme="majorBidi" w:hAnsiTheme="majorBidi" w:cs="Times New Roman" w:hint="cs"/>
          <w:sz w:val="24"/>
          <w:szCs w:val="24"/>
          <w:rtl/>
        </w:rPr>
        <w:t xml:space="preserve"> </w:t>
      </w:r>
      <w:r>
        <w:rPr>
          <w:rFonts w:asciiTheme="majorBidi" w:hAnsiTheme="majorBidi" w:cs="Times New Roman" w:hint="cs"/>
          <w:sz w:val="24"/>
          <w:szCs w:val="24"/>
          <w:rtl/>
        </w:rPr>
        <w:t>تم ذكره من ارتفاع الاحتياجات</w:t>
      </w:r>
      <w:r w:rsidR="008B65D2">
        <w:rPr>
          <w:rFonts w:asciiTheme="majorBidi" w:hAnsiTheme="majorBidi" w:cs="Times New Roman" w:hint="cs"/>
          <w:sz w:val="24"/>
          <w:szCs w:val="24"/>
          <w:rtl/>
        </w:rPr>
        <w:t xml:space="preserve"> السنوي</w:t>
      </w:r>
      <w:r>
        <w:rPr>
          <w:rFonts w:asciiTheme="majorBidi" w:hAnsiTheme="majorBidi" w:cs="Times New Roman" w:hint="cs"/>
          <w:sz w:val="24"/>
          <w:szCs w:val="24"/>
          <w:rtl/>
        </w:rPr>
        <w:t xml:space="preserve"> في تقرير الاونروا </w:t>
      </w:r>
      <w:r w:rsidR="008B2E76" w:rsidRPr="008B2E76">
        <w:rPr>
          <w:rFonts w:asciiTheme="majorBidi" w:hAnsiTheme="majorBidi" w:cs="Times New Roman"/>
          <w:sz w:val="24"/>
          <w:szCs w:val="24"/>
          <w:rtl/>
        </w:rPr>
        <w:t>(</w:t>
      </w:r>
      <w:r w:rsidR="008B2E76" w:rsidRPr="008B2E76">
        <w:rPr>
          <w:rFonts w:asciiTheme="majorBidi" w:hAnsiTheme="majorBidi" w:cstheme="majorBidi"/>
          <w:sz w:val="24"/>
          <w:szCs w:val="24"/>
        </w:rPr>
        <w:t>UNRWA Strategic Assessment; Annual Operational Report 2024</w:t>
      </w:r>
      <w:r w:rsidR="00EB1BBD">
        <w:rPr>
          <w:rFonts w:asciiTheme="majorBidi" w:hAnsiTheme="majorBidi" w:cs="Times New Roman"/>
          <w:sz w:val="24"/>
          <w:szCs w:val="24"/>
          <w:rtl/>
        </w:rPr>
        <w:t>)</w:t>
      </w:r>
      <w:r w:rsidR="00EB1BBD">
        <w:rPr>
          <w:rFonts w:asciiTheme="majorBidi" w:hAnsiTheme="majorBidi" w:cs="Times New Roman" w:hint="cs"/>
          <w:sz w:val="24"/>
          <w:szCs w:val="24"/>
          <w:rtl/>
        </w:rPr>
        <w:t>، ولكن في تقريرنا هذا سنهمل أي زيادة في ميزانية عام 2026 عن ميزانية عام 2025، لنقدم نظرة متفائلة نسبيا.</w:t>
      </w:r>
    </w:p>
    <w:p w:rsidR="008B65D2" w:rsidRPr="008B65D2" w:rsidRDefault="0042289F" w:rsidP="0042289F">
      <w:pPr>
        <w:bidi/>
        <w:jc w:val="both"/>
        <w:rPr>
          <w:rFonts w:asciiTheme="majorBidi" w:hAnsiTheme="majorBidi" w:cs="Times New Roman"/>
          <w:b/>
          <w:bCs/>
          <w:sz w:val="24"/>
          <w:szCs w:val="24"/>
          <w:rtl/>
        </w:rPr>
      </w:pPr>
      <w:r w:rsidRPr="008B65D2">
        <w:rPr>
          <w:rFonts w:asciiTheme="majorBidi" w:hAnsiTheme="majorBidi" w:cstheme="majorBidi" w:hint="cs"/>
          <w:b/>
          <w:bCs/>
          <w:sz w:val="24"/>
          <w:szCs w:val="24"/>
          <w:rtl/>
        </w:rPr>
        <w:t xml:space="preserve">2- </w:t>
      </w:r>
      <w:r w:rsidR="008B2E76" w:rsidRPr="008B65D2">
        <w:rPr>
          <w:rFonts w:asciiTheme="majorBidi" w:hAnsiTheme="majorBidi" w:cs="Times New Roman"/>
          <w:b/>
          <w:bCs/>
          <w:sz w:val="24"/>
          <w:szCs w:val="24"/>
          <w:rtl/>
        </w:rPr>
        <w:t>انخفاض تمويل المانحين بنسبة 8% عن مستوى 2025</w:t>
      </w:r>
      <w:r w:rsidR="008B65D2" w:rsidRPr="008B65D2">
        <w:rPr>
          <w:rFonts w:asciiTheme="majorBidi" w:hAnsiTheme="majorBidi" w:cs="Times New Roman" w:hint="cs"/>
          <w:b/>
          <w:bCs/>
          <w:sz w:val="24"/>
          <w:szCs w:val="24"/>
          <w:rtl/>
        </w:rPr>
        <w:t>:</w:t>
      </w:r>
    </w:p>
    <w:p w:rsidR="008B2E76" w:rsidRPr="008B2E76" w:rsidRDefault="008B2E76" w:rsidP="00AE617E">
      <w:pPr>
        <w:bidi/>
        <w:jc w:val="both"/>
        <w:rPr>
          <w:rFonts w:asciiTheme="majorBidi" w:hAnsiTheme="majorBidi" w:cstheme="majorBidi"/>
          <w:sz w:val="24"/>
          <w:szCs w:val="24"/>
        </w:rPr>
      </w:pPr>
      <w:r w:rsidRPr="008B2E76">
        <w:rPr>
          <w:rFonts w:asciiTheme="majorBidi" w:hAnsiTheme="majorBidi" w:cs="Times New Roman"/>
          <w:sz w:val="24"/>
          <w:szCs w:val="24"/>
          <w:rtl/>
        </w:rPr>
        <w:t>(</w:t>
      </w:r>
      <w:r w:rsidR="0042289F">
        <w:rPr>
          <w:rFonts w:asciiTheme="majorBidi" w:hAnsiTheme="majorBidi" w:cs="Times New Roman" w:hint="cs"/>
          <w:sz w:val="24"/>
          <w:szCs w:val="24"/>
          <w:rtl/>
        </w:rPr>
        <w:t xml:space="preserve">وهو </w:t>
      </w:r>
      <w:r w:rsidR="00EB1BBD">
        <w:rPr>
          <w:rFonts w:asciiTheme="majorBidi" w:hAnsiTheme="majorBidi" w:cs="Times New Roman"/>
          <w:sz w:val="24"/>
          <w:szCs w:val="24"/>
          <w:rtl/>
        </w:rPr>
        <w:t>فرض متحفظ يعكس احتمال تجميد</w:t>
      </w:r>
      <w:r w:rsidR="00EB1BBD">
        <w:rPr>
          <w:rFonts w:asciiTheme="majorBidi" w:hAnsiTheme="majorBidi" w:cs="Times New Roman" w:hint="cs"/>
          <w:sz w:val="24"/>
          <w:szCs w:val="24"/>
          <w:rtl/>
        </w:rPr>
        <w:t xml:space="preserve"> أو </w:t>
      </w:r>
      <w:r w:rsidRPr="008B2E76">
        <w:rPr>
          <w:rFonts w:asciiTheme="majorBidi" w:hAnsiTheme="majorBidi" w:cs="Times New Roman"/>
          <w:sz w:val="24"/>
          <w:szCs w:val="24"/>
          <w:rtl/>
        </w:rPr>
        <w:t>تأخير من مانحين إضافيين</w:t>
      </w:r>
      <w:r w:rsidR="0042289F">
        <w:rPr>
          <w:rFonts w:asciiTheme="majorBidi" w:hAnsiTheme="majorBidi" w:cs="Times New Roman"/>
          <w:sz w:val="24"/>
          <w:szCs w:val="24"/>
          <w:rtl/>
        </w:rPr>
        <w:t xml:space="preserve"> تحت ضغوط سياسية أو اقتصادية)</w:t>
      </w:r>
      <w:r w:rsidR="0042289F">
        <w:rPr>
          <w:rFonts w:asciiTheme="majorBidi" w:hAnsiTheme="majorBidi" w:cs="Times New Roman" w:hint="cs"/>
          <w:sz w:val="24"/>
          <w:szCs w:val="24"/>
          <w:rtl/>
        </w:rPr>
        <w:t xml:space="preserve">، وهو </w:t>
      </w:r>
      <w:r w:rsidRPr="008B2E76">
        <w:rPr>
          <w:rFonts w:asciiTheme="majorBidi" w:hAnsiTheme="majorBidi" w:cs="Times New Roman"/>
          <w:sz w:val="24"/>
          <w:szCs w:val="24"/>
          <w:rtl/>
        </w:rPr>
        <w:t>مبرّر عبر رصد تخفيضات فعلية وترجيحات انخفاض الالتزامات في 2025</w:t>
      </w:r>
      <w:r w:rsidR="0042289F">
        <w:rPr>
          <w:rFonts w:asciiTheme="majorBidi" w:hAnsiTheme="majorBidi" w:cs="Times New Roman" w:hint="cs"/>
          <w:sz w:val="24"/>
          <w:szCs w:val="24"/>
          <w:rtl/>
        </w:rPr>
        <w:t xml:space="preserve">، والمستند الى تقارير </w:t>
      </w:r>
      <w:r w:rsidR="00AE617E">
        <w:rPr>
          <w:rFonts w:asciiTheme="majorBidi" w:hAnsiTheme="majorBidi" w:cs="Times New Roman"/>
          <w:sz w:val="24"/>
          <w:szCs w:val="24"/>
          <w:rtl/>
        </w:rPr>
        <w:t>(</w:t>
      </w:r>
      <w:r w:rsidR="00AE617E">
        <w:rPr>
          <w:rFonts w:asciiTheme="majorBidi" w:hAnsiTheme="majorBidi" w:cs="Times New Roman" w:hint="cs"/>
          <w:sz w:val="24"/>
          <w:szCs w:val="24"/>
          <w:rtl/>
        </w:rPr>
        <w:t>وكالات</w:t>
      </w:r>
      <w:r w:rsidR="0042289F">
        <w:rPr>
          <w:rFonts w:asciiTheme="majorBidi" w:hAnsiTheme="majorBidi" w:cs="Times New Roman"/>
          <w:sz w:val="24"/>
          <w:szCs w:val="24"/>
          <w:rtl/>
        </w:rPr>
        <w:t xml:space="preserve">، </w:t>
      </w:r>
      <w:r w:rsidR="00AE617E">
        <w:rPr>
          <w:rFonts w:asciiTheme="majorBidi" w:hAnsiTheme="majorBidi" w:cs="Times New Roman"/>
          <w:sz w:val="24"/>
          <w:szCs w:val="24"/>
          <w:rtl/>
        </w:rPr>
        <w:t>الأونروا</w:t>
      </w:r>
      <w:r w:rsidRPr="008B2E76">
        <w:rPr>
          <w:rFonts w:asciiTheme="majorBidi" w:hAnsiTheme="majorBidi" w:cs="Times New Roman"/>
          <w:sz w:val="24"/>
          <w:szCs w:val="24"/>
          <w:rtl/>
        </w:rPr>
        <w:t xml:space="preserve">). </w:t>
      </w:r>
    </w:p>
    <w:p w:rsidR="008B65D2" w:rsidRPr="008B65D2" w:rsidRDefault="0042289F" w:rsidP="0042289F">
      <w:pPr>
        <w:bidi/>
        <w:jc w:val="both"/>
        <w:rPr>
          <w:rFonts w:asciiTheme="majorBidi" w:hAnsiTheme="majorBidi" w:cs="Times New Roman"/>
          <w:b/>
          <w:bCs/>
          <w:sz w:val="24"/>
          <w:szCs w:val="24"/>
          <w:rtl/>
        </w:rPr>
      </w:pPr>
      <w:r w:rsidRPr="008B65D2">
        <w:rPr>
          <w:rFonts w:asciiTheme="majorBidi" w:hAnsiTheme="majorBidi" w:cs="Times New Roman" w:hint="cs"/>
          <w:b/>
          <w:bCs/>
          <w:sz w:val="24"/>
          <w:szCs w:val="24"/>
          <w:rtl/>
        </w:rPr>
        <w:t xml:space="preserve">3- </w:t>
      </w:r>
      <w:r w:rsidR="008B2E76" w:rsidRPr="008B65D2">
        <w:rPr>
          <w:rFonts w:asciiTheme="majorBidi" w:hAnsiTheme="majorBidi" w:cs="Times New Roman"/>
          <w:b/>
          <w:bCs/>
          <w:sz w:val="24"/>
          <w:szCs w:val="24"/>
          <w:rtl/>
        </w:rPr>
        <w:t>لا جسر تمويلي (</w:t>
      </w:r>
      <w:r w:rsidR="008B2E76" w:rsidRPr="008B65D2">
        <w:rPr>
          <w:rFonts w:asciiTheme="majorBidi" w:hAnsiTheme="majorBidi" w:cstheme="majorBidi"/>
          <w:b/>
          <w:bCs/>
          <w:sz w:val="24"/>
          <w:szCs w:val="24"/>
        </w:rPr>
        <w:t>bridge funding</w:t>
      </w:r>
      <w:r w:rsidR="008B2E76" w:rsidRPr="008B65D2">
        <w:rPr>
          <w:rFonts w:asciiTheme="majorBidi" w:hAnsiTheme="majorBidi" w:cs="Times New Roman"/>
          <w:b/>
          <w:bCs/>
          <w:sz w:val="24"/>
          <w:szCs w:val="24"/>
          <w:rtl/>
        </w:rPr>
        <w:t>) كبير</w:t>
      </w:r>
      <w:r w:rsidR="008B65D2" w:rsidRPr="008B65D2">
        <w:rPr>
          <w:rFonts w:asciiTheme="majorBidi" w:hAnsiTheme="majorBidi" w:cs="Times New Roman"/>
          <w:b/>
          <w:bCs/>
          <w:sz w:val="24"/>
          <w:szCs w:val="24"/>
          <w:rtl/>
        </w:rPr>
        <w:t xml:space="preserve"> قبل نهاية الربع الأول من 2026</w:t>
      </w:r>
      <w:r w:rsidR="008B65D2" w:rsidRPr="008B65D2">
        <w:rPr>
          <w:rFonts w:asciiTheme="majorBidi" w:hAnsiTheme="majorBidi" w:cs="Times New Roman" w:hint="cs"/>
          <w:b/>
          <w:bCs/>
          <w:sz w:val="24"/>
          <w:szCs w:val="24"/>
          <w:rtl/>
        </w:rPr>
        <w:t>:</w:t>
      </w:r>
    </w:p>
    <w:p w:rsidR="008B2E76" w:rsidRPr="008B2E76" w:rsidRDefault="000E7BF7" w:rsidP="007539BF">
      <w:pPr>
        <w:bidi/>
        <w:jc w:val="both"/>
        <w:rPr>
          <w:rFonts w:asciiTheme="majorBidi" w:hAnsiTheme="majorBidi" w:cstheme="majorBidi"/>
          <w:sz w:val="24"/>
          <w:szCs w:val="24"/>
        </w:rPr>
      </w:pPr>
      <w:r>
        <w:rPr>
          <w:rFonts w:asciiTheme="majorBidi" w:hAnsiTheme="majorBidi" w:cs="Times New Roman"/>
          <w:sz w:val="24"/>
          <w:szCs w:val="24"/>
          <w:rtl/>
        </w:rPr>
        <w:t>أي أن العجز</w:t>
      </w:r>
      <w:r w:rsidR="007539BF">
        <w:rPr>
          <w:rFonts w:asciiTheme="majorBidi" w:hAnsiTheme="majorBidi" w:cs="Times New Roman" w:hint="cs"/>
          <w:sz w:val="24"/>
          <w:szCs w:val="24"/>
          <w:rtl/>
        </w:rPr>
        <w:t xml:space="preserve"> الذي</w:t>
      </w:r>
      <w:r>
        <w:rPr>
          <w:rFonts w:asciiTheme="majorBidi" w:hAnsiTheme="majorBidi" w:cs="Times New Roman"/>
          <w:sz w:val="24"/>
          <w:szCs w:val="24"/>
          <w:rtl/>
        </w:rPr>
        <w:t xml:space="preserve"> </w:t>
      </w:r>
      <w:r w:rsidR="008B2E76" w:rsidRPr="008B2E76">
        <w:rPr>
          <w:rFonts w:asciiTheme="majorBidi" w:hAnsiTheme="majorBidi" w:cs="Times New Roman"/>
          <w:sz w:val="24"/>
          <w:szCs w:val="24"/>
          <w:rtl/>
        </w:rPr>
        <w:t xml:space="preserve">رحّل </w:t>
      </w:r>
      <w:r w:rsidR="0042289F">
        <w:rPr>
          <w:rFonts w:asciiTheme="majorBidi" w:hAnsiTheme="majorBidi" w:cs="Times New Roman"/>
          <w:sz w:val="24"/>
          <w:szCs w:val="24"/>
          <w:rtl/>
        </w:rPr>
        <w:t>من 2025 سيحمل إلى 2026 مباشرة</w:t>
      </w:r>
      <w:r w:rsidR="0042289F">
        <w:rPr>
          <w:rFonts w:asciiTheme="majorBidi" w:hAnsiTheme="majorBidi" w:cs="Times New Roman" w:hint="cs"/>
          <w:sz w:val="24"/>
          <w:szCs w:val="24"/>
          <w:rtl/>
        </w:rPr>
        <w:t xml:space="preserve">، وفق </w:t>
      </w:r>
      <w:r w:rsidR="008B2E76" w:rsidRPr="008B2E76">
        <w:rPr>
          <w:rFonts w:asciiTheme="majorBidi" w:hAnsiTheme="majorBidi" w:cs="Times New Roman"/>
          <w:sz w:val="24"/>
          <w:szCs w:val="24"/>
          <w:rtl/>
        </w:rPr>
        <w:t>تصريحات لازاريني أم</w:t>
      </w:r>
      <w:r w:rsidR="008B65D2">
        <w:rPr>
          <w:rFonts w:asciiTheme="majorBidi" w:hAnsiTheme="majorBidi" w:cs="Times New Roman"/>
          <w:sz w:val="24"/>
          <w:szCs w:val="24"/>
          <w:rtl/>
        </w:rPr>
        <w:t>ام الجمعية العامة، 13/11/2025</w:t>
      </w:r>
      <w:r w:rsidR="008B65D2">
        <w:rPr>
          <w:rFonts w:asciiTheme="majorBidi" w:hAnsiTheme="majorBidi" w:cs="Times New Roman" w:hint="cs"/>
          <w:sz w:val="24"/>
          <w:szCs w:val="24"/>
          <w:rtl/>
        </w:rPr>
        <w:t>، لأن هذا العجز سيستمر في وضع الاونروا أمام مخاطر كبيرة الى مابعد الربع الاول من العام 2026.</w:t>
      </w:r>
    </w:p>
    <w:p w:rsidR="008B65D2" w:rsidRPr="008B65D2" w:rsidRDefault="0042289F" w:rsidP="0042289F">
      <w:pPr>
        <w:bidi/>
        <w:jc w:val="both"/>
        <w:rPr>
          <w:rFonts w:asciiTheme="majorBidi" w:hAnsiTheme="majorBidi" w:cs="Times New Roman"/>
          <w:b/>
          <w:bCs/>
          <w:sz w:val="24"/>
          <w:szCs w:val="24"/>
          <w:rtl/>
        </w:rPr>
      </w:pPr>
      <w:r w:rsidRPr="008B65D2">
        <w:rPr>
          <w:rFonts w:asciiTheme="majorBidi" w:hAnsiTheme="majorBidi" w:cs="Times New Roman" w:hint="cs"/>
          <w:b/>
          <w:bCs/>
          <w:sz w:val="24"/>
          <w:szCs w:val="24"/>
          <w:rtl/>
        </w:rPr>
        <w:t xml:space="preserve">4- </w:t>
      </w:r>
      <w:r w:rsidR="00257C8E">
        <w:rPr>
          <w:rFonts w:asciiTheme="majorBidi" w:hAnsiTheme="majorBidi" w:cs="Times New Roman"/>
          <w:b/>
          <w:bCs/>
          <w:sz w:val="24"/>
          <w:szCs w:val="24"/>
          <w:rtl/>
        </w:rPr>
        <w:t>نفا</w:t>
      </w:r>
      <w:r w:rsidR="00257C8E">
        <w:rPr>
          <w:rFonts w:asciiTheme="majorBidi" w:hAnsiTheme="majorBidi" w:cs="Times New Roman" w:hint="cs"/>
          <w:b/>
          <w:bCs/>
          <w:sz w:val="24"/>
          <w:szCs w:val="24"/>
          <w:rtl/>
        </w:rPr>
        <w:t>ذ</w:t>
      </w:r>
      <w:r w:rsidR="008B2E76" w:rsidRPr="008B65D2">
        <w:rPr>
          <w:rFonts w:asciiTheme="majorBidi" w:hAnsiTheme="majorBidi" w:cs="Times New Roman"/>
          <w:b/>
          <w:bCs/>
          <w:sz w:val="24"/>
          <w:szCs w:val="24"/>
          <w:rtl/>
        </w:rPr>
        <w:t xml:space="preserve"> فرص التوفير ا</w:t>
      </w:r>
      <w:r w:rsidRPr="008B65D2">
        <w:rPr>
          <w:rFonts w:asciiTheme="majorBidi" w:hAnsiTheme="majorBidi" w:cs="Times New Roman"/>
          <w:b/>
          <w:bCs/>
          <w:sz w:val="24"/>
          <w:szCs w:val="24"/>
          <w:rtl/>
        </w:rPr>
        <w:t>لإضافي</w:t>
      </w:r>
      <w:r w:rsidR="008B65D2" w:rsidRPr="008B65D2">
        <w:rPr>
          <w:rFonts w:asciiTheme="majorBidi" w:hAnsiTheme="majorBidi" w:cs="Times New Roman" w:hint="cs"/>
          <w:b/>
          <w:bCs/>
          <w:sz w:val="24"/>
          <w:szCs w:val="24"/>
          <w:rtl/>
        </w:rPr>
        <w:t>:</w:t>
      </w:r>
    </w:p>
    <w:p w:rsidR="008B2E76" w:rsidRPr="008B2E76" w:rsidRDefault="008B2E76" w:rsidP="008B65D2">
      <w:pPr>
        <w:bidi/>
        <w:jc w:val="both"/>
        <w:rPr>
          <w:rFonts w:asciiTheme="majorBidi" w:hAnsiTheme="majorBidi" w:cstheme="majorBidi"/>
          <w:sz w:val="24"/>
          <w:szCs w:val="24"/>
        </w:rPr>
      </w:pPr>
      <w:r w:rsidRPr="008B2E76">
        <w:rPr>
          <w:rFonts w:asciiTheme="majorBidi" w:hAnsiTheme="majorBidi" w:cs="Times New Roman"/>
          <w:sz w:val="24"/>
          <w:szCs w:val="24"/>
          <w:rtl/>
        </w:rPr>
        <w:t>لن تغطي إجراءات تقشف جد</w:t>
      </w:r>
      <w:r w:rsidR="0042289F">
        <w:rPr>
          <w:rFonts w:asciiTheme="majorBidi" w:hAnsiTheme="majorBidi" w:cs="Times New Roman"/>
          <w:sz w:val="24"/>
          <w:szCs w:val="24"/>
          <w:rtl/>
        </w:rPr>
        <w:t>يدة أكثر من جزء محدود من الفجوة</w:t>
      </w:r>
      <w:r w:rsidR="0042289F">
        <w:rPr>
          <w:rFonts w:asciiTheme="majorBidi" w:hAnsiTheme="majorBidi" w:cs="Times New Roman" w:hint="cs"/>
          <w:sz w:val="24"/>
          <w:szCs w:val="24"/>
          <w:rtl/>
        </w:rPr>
        <w:t>، وفق تقرير الاونروا</w:t>
      </w:r>
      <w:r w:rsidRPr="008B2E76">
        <w:rPr>
          <w:rFonts w:asciiTheme="majorBidi" w:hAnsiTheme="majorBidi" w:cs="Times New Roman"/>
          <w:sz w:val="24"/>
          <w:szCs w:val="24"/>
          <w:rtl/>
        </w:rPr>
        <w:t xml:space="preserve"> (</w:t>
      </w:r>
      <w:r w:rsidRPr="008B2E76">
        <w:rPr>
          <w:rFonts w:asciiTheme="majorBidi" w:hAnsiTheme="majorBidi" w:cstheme="majorBidi"/>
          <w:sz w:val="24"/>
          <w:szCs w:val="24"/>
        </w:rPr>
        <w:t>UNRWA statements Jun–Nov 2025</w:t>
      </w:r>
      <w:r w:rsidR="008B65D2">
        <w:rPr>
          <w:rFonts w:asciiTheme="majorBidi" w:hAnsiTheme="majorBidi" w:cs="Times New Roman"/>
          <w:sz w:val="24"/>
          <w:szCs w:val="24"/>
          <w:rtl/>
        </w:rPr>
        <w:t>)</w:t>
      </w:r>
      <w:r w:rsidR="008B65D2">
        <w:rPr>
          <w:rFonts w:asciiTheme="majorBidi" w:hAnsiTheme="majorBidi" w:cs="Times New Roman" w:hint="cs"/>
          <w:sz w:val="24"/>
          <w:szCs w:val="24"/>
          <w:rtl/>
        </w:rPr>
        <w:t>، و</w:t>
      </w:r>
      <w:r w:rsidR="00546F4F">
        <w:rPr>
          <w:rFonts w:asciiTheme="majorBidi" w:hAnsiTheme="majorBidi" w:cs="Times New Roman" w:hint="cs"/>
          <w:sz w:val="24"/>
          <w:szCs w:val="24"/>
          <w:rtl/>
        </w:rPr>
        <w:t xml:space="preserve">أيضا </w:t>
      </w:r>
      <w:r w:rsidR="008B65D2">
        <w:rPr>
          <w:rFonts w:asciiTheme="majorBidi" w:hAnsiTheme="majorBidi" w:cs="Times New Roman" w:hint="cs"/>
          <w:sz w:val="24"/>
          <w:szCs w:val="24"/>
          <w:rtl/>
        </w:rPr>
        <w:t>وفق ما هو واضح من ضعف جودة خدمات وكالة الاونروا للاجئين الفلسطينيين بسبب العجز المالي الوجودي، فانها لن تستطيع أن توفر في ميزانيتها المضغوطة، الا بتقشف يهدد استمرار عمل الوكالة.</w:t>
      </w:r>
    </w:p>
    <w:p w:rsidR="008B2E76" w:rsidRPr="008B65D2" w:rsidRDefault="0042289F" w:rsidP="008B2E76">
      <w:pPr>
        <w:bidi/>
        <w:jc w:val="both"/>
        <w:rPr>
          <w:rFonts w:asciiTheme="majorBidi" w:hAnsiTheme="majorBidi" w:cstheme="majorBidi"/>
          <w:b/>
          <w:bCs/>
          <w:sz w:val="24"/>
          <w:szCs w:val="24"/>
        </w:rPr>
      </w:pPr>
      <w:r w:rsidRPr="008B65D2">
        <w:rPr>
          <w:rFonts w:asciiTheme="majorBidi" w:hAnsiTheme="majorBidi" w:cs="Times New Roman"/>
          <w:b/>
          <w:bCs/>
          <w:sz w:val="24"/>
          <w:szCs w:val="24"/>
          <w:rtl/>
        </w:rPr>
        <w:t xml:space="preserve">مجموع هذه الفرضيات هو ما يجعل </w:t>
      </w:r>
      <w:r w:rsidR="008B2E76" w:rsidRPr="008B65D2">
        <w:rPr>
          <w:rFonts w:asciiTheme="majorBidi" w:hAnsiTheme="majorBidi" w:cs="Times New Roman"/>
          <w:b/>
          <w:bCs/>
          <w:sz w:val="24"/>
          <w:szCs w:val="24"/>
          <w:rtl/>
        </w:rPr>
        <w:t>سيناريو</w:t>
      </w:r>
      <w:r w:rsidRPr="008B65D2">
        <w:rPr>
          <w:rFonts w:asciiTheme="majorBidi" w:hAnsiTheme="majorBidi" w:cs="Times New Roman" w:hint="cs"/>
          <w:b/>
          <w:bCs/>
          <w:sz w:val="24"/>
          <w:szCs w:val="24"/>
          <w:rtl/>
        </w:rPr>
        <w:t xml:space="preserve"> تمويل وكالة الاونروا</w:t>
      </w:r>
      <w:r w:rsidRPr="008B65D2">
        <w:rPr>
          <w:rFonts w:asciiTheme="majorBidi" w:hAnsiTheme="majorBidi" w:cs="Times New Roman"/>
          <w:b/>
          <w:bCs/>
          <w:sz w:val="24"/>
          <w:szCs w:val="24"/>
          <w:rtl/>
        </w:rPr>
        <w:t xml:space="preserve"> «متدهوراً»</w:t>
      </w:r>
      <w:r w:rsidRPr="008B65D2">
        <w:rPr>
          <w:rFonts w:asciiTheme="majorBidi" w:hAnsiTheme="majorBidi" w:cs="Times New Roman" w:hint="cs"/>
          <w:b/>
          <w:bCs/>
          <w:sz w:val="24"/>
          <w:szCs w:val="24"/>
          <w:rtl/>
        </w:rPr>
        <w:t xml:space="preserve"> </w:t>
      </w:r>
      <w:r w:rsidR="008B2E76" w:rsidRPr="008B65D2">
        <w:rPr>
          <w:rFonts w:asciiTheme="majorBidi" w:hAnsiTheme="majorBidi" w:cs="Times New Roman"/>
          <w:b/>
          <w:bCs/>
          <w:sz w:val="24"/>
          <w:szCs w:val="24"/>
          <w:rtl/>
        </w:rPr>
        <w:t>لأنه يَجمع بين تراجع التمويل وارتفاع الاحتياجات واستنفاد أدوات التقشّف.</w:t>
      </w:r>
    </w:p>
    <w:p w:rsidR="008B2E76" w:rsidRPr="0042289F" w:rsidRDefault="008B2E76" w:rsidP="008B2E76">
      <w:pPr>
        <w:bidi/>
        <w:jc w:val="both"/>
        <w:rPr>
          <w:rFonts w:asciiTheme="majorBidi" w:hAnsiTheme="majorBidi" w:cstheme="majorBidi"/>
          <w:sz w:val="24"/>
          <w:szCs w:val="24"/>
        </w:rPr>
      </w:pPr>
    </w:p>
    <w:p w:rsidR="008B2E76" w:rsidRPr="00546F4F" w:rsidRDefault="0042289F" w:rsidP="008B2E76">
      <w:pPr>
        <w:bidi/>
        <w:jc w:val="both"/>
        <w:rPr>
          <w:rFonts w:asciiTheme="majorBidi" w:hAnsiTheme="majorBidi" w:cstheme="majorBidi"/>
          <w:b/>
          <w:bCs/>
          <w:sz w:val="28"/>
          <w:szCs w:val="28"/>
        </w:rPr>
      </w:pPr>
      <w:r w:rsidRPr="00546F4F">
        <w:rPr>
          <w:rFonts w:asciiTheme="majorBidi" w:hAnsiTheme="majorBidi" w:cs="Times New Roman" w:hint="cs"/>
          <w:b/>
          <w:bCs/>
          <w:sz w:val="28"/>
          <w:szCs w:val="28"/>
          <w:rtl/>
        </w:rPr>
        <w:t xml:space="preserve">ثالثا: </w:t>
      </w:r>
      <w:r w:rsidR="008B2E76" w:rsidRPr="00546F4F">
        <w:rPr>
          <w:rFonts w:asciiTheme="majorBidi" w:hAnsiTheme="majorBidi" w:cs="Times New Roman"/>
          <w:b/>
          <w:bCs/>
          <w:sz w:val="28"/>
          <w:szCs w:val="28"/>
          <w:rtl/>
        </w:rPr>
        <w:t>التقدير الرقمي التفصيلي (</w:t>
      </w:r>
      <w:r w:rsidR="008B2E76" w:rsidRPr="00546F4F">
        <w:rPr>
          <w:rFonts w:asciiTheme="majorBidi" w:hAnsiTheme="majorBidi" w:cstheme="majorBidi"/>
          <w:b/>
          <w:bCs/>
          <w:sz w:val="28"/>
          <w:szCs w:val="28"/>
        </w:rPr>
        <w:t>digit-by-digit</w:t>
      </w:r>
      <w:r w:rsidRPr="00546F4F">
        <w:rPr>
          <w:rFonts w:asciiTheme="majorBidi" w:hAnsiTheme="majorBidi" w:cs="Times New Roman"/>
          <w:b/>
          <w:bCs/>
          <w:sz w:val="28"/>
          <w:szCs w:val="28"/>
          <w:rtl/>
        </w:rPr>
        <w:t>)</w:t>
      </w:r>
      <w:r w:rsidRPr="00546F4F">
        <w:rPr>
          <w:rFonts w:asciiTheme="majorBidi" w:hAnsiTheme="majorBidi" w:cs="Times New Roman" w:hint="cs"/>
          <w:b/>
          <w:bCs/>
          <w:sz w:val="28"/>
          <w:szCs w:val="28"/>
          <w:rtl/>
        </w:rPr>
        <w:t>:</w:t>
      </w:r>
    </w:p>
    <w:p w:rsidR="008B2E76" w:rsidRPr="008B2E76" w:rsidRDefault="008B2E76" w:rsidP="008B2E76">
      <w:pPr>
        <w:bidi/>
        <w:jc w:val="both"/>
        <w:rPr>
          <w:rFonts w:asciiTheme="majorBidi" w:hAnsiTheme="majorBidi" w:cstheme="majorBidi"/>
          <w:sz w:val="24"/>
          <w:szCs w:val="24"/>
        </w:rPr>
      </w:pPr>
      <w:r w:rsidRPr="008B2E76">
        <w:rPr>
          <w:rFonts w:asciiTheme="majorBidi" w:hAnsiTheme="majorBidi" w:cs="Times New Roman"/>
          <w:sz w:val="24"/>
          <w:szCs w:val="24"/>
          <w:rtl/>
        </w:rPr>
        <w:t>ملاحظة منهجية: كل عملية ح</w:t>
      </w:r>
      <w:r w:rsidR="000E7BF7">
        <w:rPr>
          <w:rFonts w:asciiTheme="majorBidi" w:hAnsiTheme="majorBidi" w:cs="Times New Roman"/>
          <w:sz w:val="24"/>
          <w:szCs w:val="24"/>
          <w:rtl/>
        </w:rPr>
        <w:t>سابية مكتوبة خطوة بخطوة</w:t>
      </w:r>
      <w:r w:rsidRPr="008B2E76">
        <w:rPr>
          <w:rFonts w:asciiTheme="majorBidi" w:hAnsiTheme="majorBidi" w:cs="Times New Roman"/>
          <w:sz w:val="24"/>
          <w:szCs w:val="24"/>
          <w:rtl/>
        </w:rPr>
        <w:t>، مع المصادر للأرقام الأساسية.</w:t>
      </w:r>
    </w:p>
    <w:p w:rsidR="008B2E76" w:rsidRDefault="0042289F" w:rsidP="0042289F">
      <w:pPr>
        <w:bidi/>
        <w:jc w:val="both"/>
        <w:rPr>
          <w:rFonts w:asciiTheme="majorBidi" w:hAnsiTheme="majorBidi" w:cstheme="majorBidi"/>
          <w:b/>
          <w:bCs/>
          <w:sz w:val="24"/>
          <w:szCs w:val="24"/>
          <w:rtl/>
        </w:rPr>
      </w:pPr>
      <w:r w:rsidRPr="00546F4F">
        <w:rPr>
          <w:rFonts w:asciiTheme="majorBidi" w:hAnsiTheme="majorBidi" w:cs="Times New Roman" w:hint="cs"/>
          <w:b/>
          <w:bCs/>
          <w:sz w:val="24"/>
          <w:szCs w:val="24"/>
          <w:rtl/>
        </w:rPr>
        <w:t xml:space="preserve">1- </w:t>
      </w:r>
      <w:r w:rsidR="008B2E76" w:rsidRPr="00546F4F">
        <w:rPr>
          <w:rFonts w:asciiTheme="majorBidi" w:hAnsiTheme="majorBidi" w:cs="Times New Roman"/>
          <w:b/>
          <w:bCs/>
          <w:sz w:val="24"/>
          <w:szCs w:val="24"/>
          <w:rtl/>
        </w:rPr>
        <w:t xml:space="preserve">ميزانية </w:t>
      </w:r>
      <w:r w:rsidRPr="00546F4F">
        <w:rPr>
          <w:rFonts w:asciiTheme="majorBidi" w:hAnsiTheme="majorBidi" w:cs="Times New Roman" w:hint="cs"/>
          <w:b/>
          <w:bCs/>
          <w:sz w:val="24"/>
          <w:szCs w:val="24"/>
          <w:rtl/>
        </w:rPr>
        <w:t>ال</w:t>
      </w:r>
      <w:r w:rsidR="008B2E76" w:rsidRPr="00546F4F">
        <w:rPr>
          <w:rFonts w:asciiTheme="majorBidi" w:hAnsiTheme="majorBidi" w:cs="Times New Roman"/>
          <w:b/>
          <w:bCs/>
          <w:sz w:val="24"/>
          <w:szCs w:val="24"/>
          <w:rtl/>
        </w:rPr>
        <w:t>مرجعية</w:t>
      </w:r>
      <w:r w:rsidRPr="00546F4F">
        <w:rPr>
          <w:rFonts w:asciiTheme="majorBidi" w:hAnsiTheme="majorBidi" w:cs="Times New Roman" w:hint="cs"/>
          <w:b/>
          <w:bCs/>
          <w:sz w:val="24"/>
          <w:szCs w:val="24"/>
          <w:rtl/>
        </w:rPr>
        <w:t xml:space="preserve"> للعام 2025 هي</w:t>
      </w:r>
      <w:r w:rsidR="008B2E76" w:rsidRPr="00546F4F">
        <w:rPr>
          <w:rFonts w:asciiTheme="majorBidi" w:hAnsiTheme="majorBidi" w:cs="Times New Roman"/>
          <w:b/>
          <w:bCs/>
          <w:sz w:val="24"/>
          <w:szCs w:val="24"/>
          <w:rtl/>
        </w:rPr>
        <w:t xml:space="preserve"> </w:t>
      </w:r>
      <w:r w:rsidR="00546F4F" w:rsidRPr="00546F4F">
        <w:rPr>
          <w:rFonts w:asciiTheme="majorBidi" w:hAnsiTheme="majorBidi" w:cstheme="majorBidi" w:hint="cs"/>
          <w:b/>
          <w:bCs/>
          <w:sz w:val="24"/>
          <w:szCs w:val="24"/>
          <w:rtl/>
        </w:rPr>
        <w:t>1.6</w:t>
      </w:r>
      <w:r w:rsidR="00546F4F">
        <w:rPr>
          <w:rFonts w:asciiTheme="majorBidi" w:hAnsiTheme="majorBidi" w:cstheme="majorBidi" w:hint="cs"/>
          <w:b/>
          <w:bCs/>
          <w:sz w:val="24"/>
          <w:szCs w:val="24"/>
          <w:rtl/>
        </w:rPr>
        <w:t>3</w:t>
      </w:r>
      <w:r w:rsidR="00546F4F" w:rsidRPr="00546F4F">
        <w:rPr>
          <w:rFonts w:asciiTheme="majorBidi" w:hAnsiTheme="majorBidi" w:cstheme="majorBidi" w:hint="cs"/>
          <w:b/>
          <w:bCs/>
          <w:sz w:val="24"/>
          <w:szCs w:val="24"/>
          <w:rtl/>
        </w:rPr>
        <w:t xml:space="preserve"> مليار دولار أمريكي:</w:t>
      </w:r>
    </w:p>
    <w:p w:rsidR="00546F4F" w:rsidRPr="00546F4F" w:rsidRDefault="00546F4F" w:rsidP="00546F4F">
      <w:pPr>
        <w:bidi/>
        <w:jc w:val="both"/>
        <w:rPr>
          <w:rFonts w:asciiTheme="majorBidi" w:hAnsiTheme="majorBidi" w:cstheme="majorBidi"/>
          <w:sz w:val="24"/>
          <w:szCs w:val="24"/>
        </w:rPr>
      </w:pPr>
      <w:r>
        <w:rPr>
          <w:rFonts w:asciiTheme="majorBidi" w:hAnsiTheme="majorBidi" w:cstheme="majorBidi" w:hint="cs"/>
          <w:sz w:val="24"/>
          <w:szCs w:val="24"/>
          <w:rtl/>
        </w:rPr>
        <w:t>وهذا الرقم هو ما جاء في تقرير ميزانية الاونروا عن عامي 2024-2025.</w:t>
      </w:r>
    </w:p>
    <w:p w:rsidR="00546F4F" w:rsidRPr="00546F4F" w:rsidRDefault="000F2BD7" w:rsidP="000F2BD7">
      <w:pPr>
        <w:bidi/>
        <w:jc w:val="both"/>
        <w:rPr>
          <w:rFonts w:asciiTheme="majorBidi" w:hAnsiTheme="majorBidi" w:cs="Times New Roman"/>
          <w:b/>
          <w:bCs/>
          <w:sz w:val="24"/>
          <w:szCs w:val="24"/>
          <w:rtl/>
        </w:rPr>
      </w:pPr>
      <w:r w:rsidRPr="00546F4F">
        <w:rPr>
          <w:rFonts w:asciiTheme="majorBidi" w:hAnsiTheme="majorBidi" w:cs="Times New Roman" w:hint="cs"/>
          <w:b/>
          <w:bCs/>
          <w:sz w:val="24"/>
          <w:szCs w:val="24"/>
          <w:rtl/>
        </w:rPr>
        <w:t xml:space="preserve">2- </w:t>
      </w:r>
      <w:r w:rsidRPr="00546F4F">
        <w:rPr>
          <w:rFonts w:asciiTheme="majorBidi" w:hAnsiTheme="majorBidi" w:cs="Times New Roman"/>
          <w:b/>
          <w:bCs/>
          <w:sz w:val="24"/>
          <w:szCs w:val="24"/>
          <w:rtl/>
        </w:rPr>
        <w:t>مستوى تمويل فعلي</w:t>
      </w:r>
      <w:r w:rsidRPr="00546F4F">
        <w:rPr>
          <w:rFonts w:asciiTheme="majorBidi" w:hAnsiTheme="majorBidi" w:cs="Times New Roman" w:hint="cs"/>
          <w:b/>
          <w:bCs/>
          <w:sz w:val="24"/>
          <w:szCs w:val="24"/>
          <w:rtl/>
        </w:rPr>
        <w:t xml:space="preserve"> عام 2025 = 1.4 مليار دولار أمريكي</w:t>
      </w:r>
      <w:r w:rsidR="00546F4F" w:rsidRPr="00546F4F">
        <w:rPr>
          <w:rFonts w:asciiTheme="majorBidi" w:hAnsiTheme="majorBidi" w:cs="Times New Roman" w:hint="cs"/>
          <w:b/>
          <w:bCs/>
          <w:sz w:val="24"/>
          <w:szCs w:val="24"/>
          <w:rtl/>
        </w:rPr>
        <w:t>:</w:t>
      </w:r>
    </w:p>
    <w:p w:rsidR="008B2E76" w:rsidRPr="008B2E76" w:rsidRDefault="000F2BD7" w:rsidP="00546F4F">
      <w:pPr>
        <w:bidi/>
        <w:jc w:val="both"/>
        <w:rPr>
          <w:rFonts w:asciiTheme="majorBidi" w:hAnsiTheme="majorBidi" w:cstheme="majorBidi"/>
          <w:sz w:val="24"/>
          <w:szCs w:val="24"/>
        </w:rPr>
      </w:pPr>
      <w:r>
        <w:rPr>
          <w:rFonts w:asciiTheme="majorBidi" w:hAnsiTheme="majorBidi" w:cs="Times New Roman" w:hint="cs"/>
          <w:sz w:val="24"/>
          <w:szCs w:val="24"/>
          <w:rtl/>
        </w:rPr>
        <w:t xml:space="preserve">وذلك </w:t>
      </w:r>
      <w:r w:rsidR="00546F4F">
        <w:rPr>
          <w:rFonts w:asciiTheme="majorBidi" w:hAnsiTheme="majorBidi" w:cs="Times New Roman"/>
          <w:sz w:val="24"/>
          <w:szCs w:val="24"/>
          <w:rtl/>
        </w:rPr>
        <w:t>استناداً إلى بيانات الأونروا</w:t>
      </w:r>
      <w:r w:rsidR="00546F4F">
        <w:rPr>
          <w:rFonts w:asciiTheme="majorBidi" w:hAnsiTheme="majorBidi" w:cs="Times New Roman" w:hint="cs"/>
          <w:sz w:val="24"/>
          <w:szCs w:val="24"/>
          <w:rtl/>
        </w:rPr>
        <w:t>، وتقريرها المالي لعامي 2024-2025، بالاضافة ل</w:t>
      </w:r>
      <w:r w:rsidR="008B2E76" w:rsidRPr="008B2E76">
        <w:rPr>
          <w:rFonts w:asciiTheme="majorBidi" w:hAnsiTheme="majorBidi" w:cs="Times New Roman"/>
          <w:sz w:val="24"/>
          <w:szCs w:val="24"/>
          <w:rtl/>
        </w:rPr>
        <w:t xml:space="preserve">تقارير الفجوة المرحّلة </w:t>
      </w:r>
      <w:r w:rsidR="008B2E76" w:rsidRPr="008B2E76">
        <w:rPr>
          <w:rFonts w:asciiTheme="majorBidi" w:hAnsiTheme="majorBidi" w:cstheme="majorBidi"/>
          <w:sz w:val="24"/>
          <w:szCs w:val="24"/>
        </w:rPr>
        <w:t>(UNRWA finance update Jun 2025; statement Nov 2025)</w:t>
      </w:r>
      <w:r>
        <w:rPr>
          <w:rFonts w:asciiTheme="majorBidi" w:hAnsiTheme="majorBidi" w:cstheme="majorBidi" w:hint="cs"/>
          <w:sz w:val="24"/>
          <w:szCs w:val="24"/>
          <w:rtl/>
        </w:rPr>
        <w:t>.</w:t>
      </w:r>
    </w:p>
    <w:p w:rsidR="000F2BD7" w:rsidRPr="00546F4F" w:rsidRDefault="000F2BD7" w:rsidP="000F2BD7">
      <w:pPr>
        <w:bidi/>
        <w:jc w:val="both"/>
        <w:rPr>
          <w:rFonts w:asciiTheme="majorBidi" w:hAnsiTheme="majorBidi" w:cstheme="majorBidi"/>
          <w:b/>
          <w:bCs/>
          <w:sz w:val="24"/>
          <w:szCs w:val="24"/>
          <w:rtl/>
        </w:rPr>
      </w:pPr>
      <w:r w:rsidRPr="00546F4F">
        <w:rPr>
          <w:rFonts w:asciiTheme="majorBidi" w:hAnsiTheme="majorBidi" w:cstheme="majorBidi" w:hint="cs"/>
          <w:b/>
          <w:bCs/>
          <w:sz w:val="24"/>
          <w:szCs w:val="24"/>
          <w:rtl/>
        </w:rPr>
        <w:t xml:space="preserve">3- </w:t>
      </w:r>
      <w:r w:rsidR="008B2E76" w:rsidRPr="00546F4F">
        <w:rPr>
          <w:rFonts w:asciiTheme="majorBidi" w:hAnsiTheme="majorBidi" w:cs="Times New Roman"/>
          <w:b/>
          <w:bCs/>
          <w:sz w:val="24"/>
          <w:szCs w:val="24"/>
          <w:rtl/>
        </w:rPr>
        <w:t>فرض السيناريو المتدهور (</w:t>
      </w:r>
      <w:r w:rsidR="008B2E76" w:rsidRPr="00546F4F">
        <w:rPr>
          <w:rFonts w:asciiTheme="majorBidi" w:hAnsiTheme="majorBidi" w:cstheme="majorBidi"/>
          <w:b/>
          <w:bCs/>
          <w:sz w:val="24"/>
          <w:szCs w:val="24"/>
        </w:rPr>
        <w:t>Numeric assumptions</w:t>
      </w:r>
      <w:r w:rsidR="008B2E76" w:rsidRPr="00546F4F">
        <w:rPr>
          <w:rFonts w:asciiTheme="majorBidi" w:hAnsiTheme="majorBidi" w:cs="Times New Roman"/>
          <w:b/>
          <w:bCs/>
          <w:sz w:val="24"/>
          <w:szCs w:val="24"/>
          <w:rtl/>
        </w:rPr>
        <w:t>)</w:t>
      </w:r>
      <w:r w:rsidR="00546F4F">
        <w:rPr>
          <w:rFonts w:asciiTheme="majorBidi" w:hAnsiTheme="majorBidi" w:cstheme="majorBidi" w:hint="cs"/>
          <w:b/>
          <w:bCs/>
          <w:sz w:val="24"/>
          <w:szCs w:val="24"/>
          <w:rtl/>
        </w:rPr>
        <w:t>:</w:t>
      </w:r>
    </w:p>
    <w:p w:rsidR="00A10893" w:rsidRPr="00A10893" w:rsidRDefault="000F2BD7" w:rsidP="00546F4F">
      <w:pPr>
        <w:bidi/>
        <w:jc w:val="both"/>
        <w:rPr>
          <w:rFonts w:asciiTheme="majorBidi" w:hAnsiTheme="majorBidi" w:cs="Times New Roman"/>
          <w:b/>
          <w:bCs/>
          <w:sz w:val="24"/>
          <w:szCs w:val="24"/>
          <w:rtl/>
        </w:rPr>
      </w:pPr>
      <w:r w:rsidRPr="00A10893">
        <w:rPr>
          <w:rFonts w:asciiTheme="majorBidi" w:hAnsiTheme="majorBidi" w:cstheme="majorBidi" w:hint="cs"/>
          <w:b/>
          <w:bCs/>
          <w:sz w:val="24"/>
          <w:szCs w:val="24"/>
          <w:rtl/>
        </w:rPr>
        <w:t xml:space="preserve">أ) </w:t>
      </w:r>
      <w:r w:rsidR="00A10893" w:rsidRPr="00A10893">
        <w:rPr>
          <w:rFonts w:asciiTheme="majorBidi" w:hAnsiTheme="majorBidi" w:cs="Times New Roman"/>
          <w:b/>
          <w:bCs/>
          <w:sz w:val="24"/>
          <w:szCs w:val="24"/>
          <w:rtl/>
        </w:rPr>
        <w:t>زيادة الاحتياجات 2026 عن 2025:</w:t>
      </w:r>
    </w:p>
    <w:p w:rsidR="008B2E76" w:rsidRPr="008B2E76" w:rsidRDefault="00546F4F" w:rsidP="00A10893">
      <w:pPr>
        <w:bidi/>
        <w:jc w:val="both"/>
        <w:rPr>
          <w:rFonts w:asciiTheme="majorBidi" w:hAnsiTheme="majorBidi" w:cstheme="majorBidi"/>
          <w:sz w:val="24"/>
          <w:szCs w:val="24"/>
        </w:rPr>
      </w:pPr>
      <w:r>
        <w:rPr>
          <w:rFonts w:asciiTheme="majorBidi" w:hAnsiTheme="majorBidi" w:cs="Times New Roman" w:hint="cs"/>
          <w:sz w:val="24"/>
          <w:szCs w:val="24"/>
          <w:rtl/>
        </w:rPr>
        <w:t>لنفترض أن لازيادة في ميزانية الاونروا لعام 2026 عن عام 2025، وبناء عليه سنعتمد في تقريرنا هذا على فرضية متفائلة بأن</w:t>
      </w:r>
      <w:r w:rsidR="000F2BD7">
        <w:rPr>
          <w:rFonts w:asciiTheme="majorBidi" w:hAnsiTheme="majorBidi" w:cs="Times New Roman"/>
          <w:sz w:val="24"/>
          <w:szCs w:val="24"/>
          <w:rtl/>
        </w:rPr>
        <w:t xml:space="preserve"> ميزانية</w:t>
      </w:r>
      <w:r>
        <w:rPr>
          <w:rFonts w:asciiTheme="majorBidi" w:hAnsiTheme="majorBidi" w:cs="Times New Roman" w:hint="cs"/>
          <w:sz w:val="24"/>
          <w:szCs w:val="24"/>
          <w:rtl/>
        </w:rPr>
        <w:t xml:space="preserve"> عام 2026 ستكون أيضا</w:t>
      </w:r>
      <w:r w:rsidR="000F2BD7">
        <w:rPr>
          <w:rFonts w:asciiTheme="majorBidi" w:hAnsiTheme="majorBidi" w:cstheme="majorBidi" w:hint="cs"/>
          <w:sz w:val="24"/>
          <w:szCs w:val="24"/>
          <w:rtl/>
        </w:rPr>
        <w:t xml:space="preserve"> 1.</w:t>
      </w:r>
      <w:r w:rsidR="00805E74">
        <w:rPr>
          <w:rFonts w:asciiTheme="majorBidi" w:hAnsiTheme="majorBidi" w:cstheme="majorBidi" w:hint="cs"/>
          <w:sz w:val="24"/>
          <w:szCs w:val="24"/>
          <w:rtl/>
        </w:rPr>
        <w:t>6</w:t>
      </w:r>
      <w:r>
        <w:rPr>
          <w:rFonts w:asciiTheme="majorBidi" w:hAnsiTheme="majorBidi" w:cstheme="majorBidi" w:hint="cs"/>
          <w:sz w:val="24"/>
          <w:szCs w:val="24"/>
          <w:rtl/>
        </w:rPr>
        <w:t>3 مليار دولار أمر</w:t>
      </w:r>
      <w:r w:rsidR="000F2BD7">
        <w:rPr>
          <w:rFonts w:asciiTheme="majorBidi" w:hAnsiTheme="majorBidi" w:cstheme="majorBidi" w:hint="cs"/>
          <w:sz w:val="24"/>
          <w:szCs w:val="24"/>
          <w:rtl/>
        </w:rPr>
        <w:t>يكي</w:t>
      </w:r>
      <w:r w:rsidR="000E7BF7">
        <w:rPr>
          <w:rFonts w:asciiTheme="majorBidi" w:hAnsiTheme="majorBidi" w:cs="Times New Roman" w:hint="cs"/>
          <w:sz w:val="24"/>
          <w:szCs w:val="24"/>
          <w:rtl/>
        </w:rPr>
        <w:t xml:space="preserve">، </w:t>
      </w:r>
      <w:r>
        <w:rPr>
          <w:rFonts w:asciiTheme="majorBidi" w:hAnsiTheme="majorBidi" w:cs="Times New Roman" w:hint="cs"/>
          <w:sz w:val="24"/>
          <w:szCs w:val="24"/>
          <w:rtl/>
        </w:rPr>
        <w:t xml:space="preserve">مع اغفال </w:t>
      </w:r>
      <w:r w:rsidR="008B2E76" w:rsidRPr="008B2E76">
        <w:rPr>
          <w:rFonts w:asciiTheme="majorBidi" w:hAnsiTheme="majorBidi" w:cs="Times New Roman"/>
          <w:sz w:val="24"/>
          <w:szCs w:val="24"/>
          <w:rtl/>
        </w:rPr>
        <w:t xml:space="preserve">تصاعد الطوارئ؛ </w:t>
      </w:r>
      <w:r w:rsidR="00805E74">
        <w:rPr>
          <w:rFonts w:asciiTheme="majorBidi" w:hAnsiTheme="majorBidi" w:cs="Times New Roman" w:hint="cs"/>
          <w:sz w:val="24"/>
          <w:szCs w:val="24"/>
          <w:rtl/>
        </w:rPr>
        <w:t xml:space="preserve">وتأكل قدرة الدولار الشرائية، </w:t>
      </w:r>
      <w:r w:rsidR="007E5848">
        <w:rPr>
          <w:rFonts w:asciiTheme="majorBidi" w:hAnsiTheme="majorBidi" w:cs="Times New Roman" w:hint="cs"/>
          <w:sz w:val="24"/>
          <w:szCs w:val="24"/>
          <w:rtl/>
        </w:rPr>
        <w:t>و</w:t>
      </w:r>
      <w:r>
        <w:rPr>
          <w:rFonts w:asciiTheme="majorBidi" w:hAnsiTheme="majorBidi" w:cs="Times New Roman"/>
          <w:sz w:val="24"/>
          <w:szCs w:val="24"/>
          <w:rtl/>
        </w:rPr>
        <w:t xml:space="preserve">هذا افتراض </w:t>
      </w:r>
      <w:r>
        <w:rPr>
          <w:rFonts w:asciiTheme="majorBidi" w:hAnsiTheme="majorBidi" w:cs="Times New Roman" w:hint="cs"/>
          <w:sz w:val="24"/>
          <w:szCs w:val="24"/>
          <w:rtl/>
        </w:rPr>
        <w:t xml:space="preserve">متفائل بناء </w:t>
      </w:r>
      <w:r w:rsidR="008B2E76" w:rsidRPr="008B2E76">
        <w:rPr>
          <w:rFonts w:asciiTheme="majorBidi" w:hAnsiTheme="majorBidi" w:cs="Times New Roman"/>
          <w:sz w:val="24"/>
          <w:szCs w:val="24"/>
          <w:rtl/>
        </w:rPr>
        <w:t xml:space="preserve">على تقييم </w:t>
      </w:r>
      <w:r w:rsidR="008B2E76" w:rsidRPr="008B2E76">
        <w:rPr>
          <w:rFonts w:asciiTheme="majorBidi" w:hAnsiTheme="majorBidi" w:cstheme="majorBidi"/>
          <w:sz w:val="24"/>
          <w:szCs w:val="24"/>
        </w:rPr>
        <w:t>Strategic Assessment</w:t>
      </w:r>
      <w:r>
        <w:rPr>
          <w:rFonts w:asciiTheme="majorBidi" w:hAnsiTheme="majorBidi" w:cs="Times New Roman"/>
          <w:sz w:val="24"/>
          <w:szCs w:val="24"/>
          <w:rtl/>
        </w:rPr>
        <w:t xml:space="preserve"> لحجم الاحتياجات المتزايدة</w:t>
      </w:r>
      <w:r w:rsidR="000F2BD7">
        <w:rPr>
          <w:rFonts w:asciiTheme="majorBidi" w:hAnsiTheme="majorBidi" w:cs="Times New Roman"/>
          <w:sz w:val="24"/>
          <w:szCs w:val="24"/>
          <w:rtl/>
        </w:rPr>
        <w:t>.</w:t>
      </w:r>
    </w:p>
    <w:p w:rsidR="00A10893" w:rsidRPr="00A10893" w:rsidRDefault="007E5848" w:rsidP="007E5848">
      <w:pPr>
        <w:bidi/>
        <w:jc w:val="both"/>
        <w:rPr>
          <w:rFonts w:asciiTheme="majorBidi" w:hAnsiTheme="majorBidi" w:cs="Times New Roman"/>
          <w:b/>
          <w:bCs/>
          <w:sz w:val="24"/>
          <w:szCs w:val="24"/>
          <w:rtl/>
        </w:rPr>
      </w:pPr>
      <w:r w:rsidRPr="00A10893">
        <w:rPr>
          <w:rFonts w:asciiTheme="majorBidi" w:hAnsiTheme="majorBidi" w:cs="Times New Roman" w:hint="cs"/>
          <w:b/>
          <w:bCs/>
          <w:sz w:val="24"/>
          <w:szCs w:val="24"/>
          <w:rtl/>
        </w:rPr>
        <w:t xml:space="preserve">ب) </w:t>
      </w:r>
      <w:r w:rsidR="008B2E76" w:rsidRPr="00A10893">
        <w:rPr>
          <w:rFonts w:asciiTheme="majorBidi" w:hAnsiTheme="majorBidi" w:cs="Times New Roman"/>
          <w:b/>
          <w:bCs/>
          <w:sz w:val="24"/>
          <w:szCs w:val="24"/>
          <w:rtl/>
        </w:rPr>
        <w:t>انخفاض تمويل المان</w:t>
      </w:r>
      <w:r w:rsidRPr="00A10893">
        <w:rPr>
          <w:rFonts w:asciiTheme="majorBidi" w:hAnsiTheme="majorBidi" w:cs="Times New Roman"/>
          <w:b/>
          <w:bCs/>
          <w:sz w:val="24"/>
          <w:szCs w:val="24"/>
          <w:rtl/>
        </w:rPr>
        <w:t>حين 2026 بنسبة 8% عن تحصيل 2025</w:t>
      </w:r>
      <w:r w:rsidR="00A10893" w:rsidRPr="00A10893">
        <w:rPr>
          <w:rFonts w:asciiTheme="majorBidi" w:hAnsiTheme="majorBidi" w:cs="Times New Roman" w:hint="cs"/>
          <w:b/>
          <w:bCs/>
          <w:sz w:val="24"/>
          <w:szCs w:val="24"/>
          <w:rtl/>
        </w:rPr>
        <w:t>:</w:t>
      </w:r>
    </w:p>
    <w:p w:rsidR="008B2E76" w:rsidRPr="008B2E76" w:rsidRDefault="00A50D54" w:rsidP="000E7BF7">
      <w:pPr>
        <w:bidi/>
        <w:jc w:val="both"/>
        <w:rPr>
          <w:rFonts w:asciiTheme="majorBidi" w:hAnsiTheme="majorBidi" w:cstheme="majorBidi"/>
          <w:sz w:val="24"/>
          <w:szCs w:val="24"/>
        </w:rPr>
      </w:pPr>
      <w:r>
        <w:rPr>
          <w:rFonts w:asciiTheme="majorBidi" w:hAnsiTheme="majorBidi" w:cs="Times New Roman" w:hint="cs"/>
          <w:sz w:val="24"/>
          <w:szCs w:val="24"/>
          <w:rtl/>
        </w:rPr>
        <w:t xml:space="preserve">وهذا مستند الى تقارير </w:t>
      </w:r>
      <w:r w:rsidR="00EE2289">
        <w:rPr>
          <w:rFonts w:asciiTheme="majorBidi" w:hAnsiTheme="majorBidi" w:cs="Times New Roman"/>
          <w:sz w:val="24"/>
          <w:szCs w:val="24"/>
          <w:rtl/>
        </w:rPr>
        <w:t>(</w:t>
      </w:r>
      <w:r w:rsidRPr="008B2E76">
        <w:rPr>
          <w:rFonts w:asciiTheme="majorBidi" w:hAnsiTheme="majorBidi" w:cs="Times New Roman"/>
          <w:sz w:val="24"/>
          <w:szCs w:val="24"/>
          <w:rtl/>
        </w:rPr>
        <w:t>الأونروا،</w:t>
      </w:r>
      <w:r w:rsidR="000E7BF7">
        <w:rPr>
          <w:rFonts w:asciiTheme="majorBidi" w:hAnsiTheme="majorBidi" w:cstheme="majorBidi" w:hint="cs"/>
          <w:sz w:val="24"/>
          <w:szCs w:val="24"/>
          <w:rtl/>
        </w:rPr>
        <w:t xml:space="preserve"> وكالات</w:t>
      </w:r>
      <w:r w:rsidR="00EE2289">
        <w:rPr>
          <w:rFonts w:asciiTheme="majorBidi" w:hAnsiTheme="majorBidi" w:cs="Times New Roman"/>
          <w:sz w:val="24"/>
          <w:szCs w:val="24"/>
          <w:rtl/>
        </w:rPr>
        <w:t>)</w:t>
      </w:r>
      <w:r w:rsidR="00EE2289">
        <w:rPr>
          <w:rFonts w:asciiTheme="majorBidi" w:hAnsiTheme="majorBidi" w:cs="Times New Roman" w:hint="cs"/>
          <w:sz w:val="24"/>
          <w:szCs w:val="24"/>
          <w:rtl/>
        </w:rPr>
        <w:t>،</w:t>
      </w:r>
      <w:r w:rsidRPr="008B2E76">
        <w:rPr>
          <w:rFonts w:asciiTheme="majorBidi" w:hAnsiTheme="majorBidi" w:cs="Times New Roman"/>
          <w:sz w:val="24"/>
          <w:szCs w:val="24"/>
          <w:rtl/>
        </w:rPr>
        <w:t xml:space="preserve"> </w:t>
      </w:r>
      <w:r w:rsidR="007E5848">
        <w:rPr>
          <w:rFonts w:asciiTheme="majorBidi" w:hAnsiTheme="majorBidi" w:cs="Times New Roman" w:hint="cs"/>
          <w:sz w:val="24"/>
          <w:szCs w:val="24"/>
          <w:rtl/>
        </w:rPr>
        <w:t>وبالتالي قد يكون تمويل وكالة الاونروا</w:t>
      </w:r>
      <w:r>
        <w:rPr>
          <w:rFonts w:asciiTheme="majorBidi" w:hAnsiTheme="majorBidi" w:cs="Times New Roman" w:hint="cs"/>
          <w:sz w:val="24"/>
          <w:szCs w:val="24"/>
          <w:rtl/>
        </w:rPr>
        <w:t xml:space="preserve"> عام 2026</w:t>
      </w:r>
      <w:r w:rsidR="007E5848">
        <w:rPr>
          <w:rFonts w:asciiTheme="majorBidi" w:hAnsiTheme="majorBidi" w:cs="Times New Roman" w:hint="cs"/>
          <w:sz w:val="24"/>
          <w:szCs w:val="24"/>
          <w:rtl/>
        </w:rPr>
        <w:t xml:space="preserve"> = 1.288 مليار دولار أمريكي</w:t>
      </w:r>
      <w:r>
        <w:rPr>
          <w:rFonts w:asciiTheme="majorBidi" w:hAnsiTheme="majorBidi" w:cstheme="majorBidi" w:hint="cs"/>
          <w:sz w:val="24"/>
          <w:szCs w:val="24"/>
          <w:rtl/>
        </w:rPr>
        <w:t>، بينما بعض السيناريوه</w:t>
      </w:r>
      <w:r w:rsidR="000E7BF7">
        <w:rPr>
          <w:rFonts w:asciiTheme="majorBidi" w:hAnsiTheme="majorBidi" w:cstheme="majorBidi" w:hint="cs"/>
          <w:sz w:val="24"/>
          <w:szCs w:val="24"/>
          <w:rtl/>
        </w:rPr>
        <w:t xml:space="preserve">ات المتشائمة تصل لتوقع انخفاض </w:t>
      </w:r>
      <w:r>
        <w:rPr>
          <w:rFonts w:asciiTheme="majorBidi" w:hAnsiTheme="majorBidi" w:cstheme="majorBidi" w:hint="cs"/>
          <w:sz w:val="24"/>
          <w:szCs w:val="24"/>
          <w:rtl/>
        </w:rPr>
        <w:t>تمويل الاونروا الى 15% في عام 2026، بحسب تقارير وتحقيقات اخبارية نعتبرها مبدئيا بأنه</w:t>
      </w:r>
      <w:r w:rsidR="000E7BF7">
        <w:rPr>
          <w:rFonts w:asciiTheme="majorBidi" w:hAnsiTheme="majorBidi" w:cstheme="majorBidi" w:hint="cs"/>
          <w:sz w:val="24"/>
          <w:szCs w:val="24"/>
          <w:rtl/>
        </w:rPr>
        <w:t>ا سيناريوهات قد تكون غير موثوقة، أو متشائمة.</w:t>
      </w:r>
    </w:p>
    <w:p w:rsidR="008B2E76" w:rsidRPr="00A10893" w:rsidRDefault="007E5848" w:rsidP="008B2E76">
      <w:pPr>
        <w:bidi/>
        <w:jc w:val="both"/>
        <w:rPr>
          <w:rFonts w:asciiTheme="majorBidi" w:hAnsiTheme="majorBidi" w:cstheme="majorBidi"/>
          <w:b/>
          <w:bCs/>
          <w:sz w:val="24"/>
          <w:szCs w:val="24"/>
        </w:rPr>
      </w:pPr>
      <w:r w:rsidRPr="00A10893">
        <w:rPr>
          <w:rFonts w:asciiTheme="majorBidi" w:hAnsiTheme="majorBidi" w:cstheme="majorBidi" w:hint="cs"/>
          <w:b/>
          <w:bCs/>
          <w:sz w:val="24"/>
          <w:szCs w:val="24"/>
          <w:rtl/>
        </w:rPr>
        <w:t xml:space="preserve">ج) </w:t>
      </w:r>
      <w:r w:rsidR="008B2E76" w:rsidRPr="00A10893">
        <w:rPr>
          <w:rFonts w:asciiTheme="majorBidi" w:hAnsiTheme="majorBidi" w:cs="Times New Roman"/>
          <w:b/>
          <w:bCs/>
          <w:sz w:val="24"/>
          <w:szCs w:val="24"/>
          <w:rtl/>
        </w:rPr>
        <w:t>احتساب الفجوة الأساسية (</w:t>
      </w:r>
      <w:r w:rsidR="008B2E76" w:rsidRPr="00A10893">
        <w:rPr>
          <w:rFonts w:asciiTheme="majorBidi" w:hAnsiTheme="majorBidi" w:cstheme="majorBidi"/>
          <w:b/>
          <w:bCs/>
          <w:sz w:val="24"/>
          <w:szCs w:val="24"/>
        </w:rPr>
        <w:t>Basic funding gap</w:t>
      </w:r>
      <w:r w:rsidR="008B2E76" w:rsidRPr="00A10893">
        <w:rPr>
          <w:rFonts w:asciiTheme="majorBidi" w:hAnsiTheme="majorBidi" w:cs="Times New Roman"/>
          <w:b/>
          <w:bCs/>
          <w:sz w:val="24"/>
          <w:szCs w:val="24"/>
          <w:rtl/>
        </w:rPr>
        <w:t>)</w:t>
      </w:r>
      <w:r w:rsidR="00805E74" w:rsidRPr="00A10893">
        <w:rPr>
          <w:rFonts w:asciiTheme="majorBidi" w:hAnsiTheme="majorBidi" w:cs="Times New Roman" w:hint="cs"/>
          <w:b/>
          <w:bCs/>
          <w:sz w:val="24"/>
          <w:szCs w:val="24"/>
          <w:rtl/>
        </w:rPr>
        <w:t>:</w:t>
      </w:r>
    </w:p>
    <w:p w:rsidR="008B2E76" w:rsidRPr="008B2E76" w:rsidRDefault="007E5848" w:rsidP="00B06D84">
      <w:pPr>
        <w:bidi/>
        <w:jc w:val="both"/>
        <w:rPr>
          <w:rFonts w:asciiTheme="majorBidi" w:hAnsiTheme="majorBidi" w:cstheme="majorBidi"/>
          <w:sz w:val="24"/>
          <w:szCs w:val="24"/>
        </w:rPr>
      </w:pPr>
      <w:r>
        <w:rPr>
          <w:rFonts w:asciiTheme="majorBidi" w:hAnsiTheme="majorBidi" w:cstheme="majorBidi" w:hint="cs"/>
          <w:sz w:val="24"/>
          <w:szCs w:val="24"/>
          <w:rtl/>
        </w:rPr>
        <w:t>اذا افترضنا أن ميزانية الاونروا في العام 2026 ستكون 1.</w:t>
      </w:r>
      <w:r w:rsidR="00805E74">
        <w:rPr>
          <w:rFonts w:asciiTheme="majorBidi" w:hAnsiTheme="majorBidi" w:cstheme="majorBidi" w:hint="cs"/>
          <w:sz w:val="24"/>
          <w:szCs w:val="24"/>
          <w:rtl/>
        </w:rPr>
        <w:t>6</w:t>
      </w:r>
      <w:r w:rsidR="00A10893">
        <w:rPr>
          <w:rFonts w:asciiTheme="majorBidi" w:hAnsiTheme="majorBidi" w:cstheme="majorBidi" w:hint="cs"/>
          <w:sz w:val="24"/>
          <w:szCs w:val="24"/>
          <w:rtl/>
        </w:rPr>
        <w:t>3</w:t>
      </w:r>
      <w:r>
        <w:rPr>
          <w:rFonts w:asciiTheme="majorBidi" w:hAnsiTheme="majorBidi" w:cstheme="majorBidi" w:hint="cs"/>
          <w:sz w:val="24"/>
          <w:szCs w:val="24"/>
          <w:rtl/>
        </w:rPr>
        <w:t xml:space="preserve"> مليار دولار أمريكي، </w:t>
      </w:r>
      <w:r w:rsidR="00805E74">
        <w:rPr>
          <w:rFonts w:asciiTheme="majorBidi" w:hAnsiTheme="majorBidi" w:cstheme="majorBidi" w:hint="cs"/>
          <w:sz w:val="24"/>
          <w:szCs w:val="24"/>
          <w:rtl/>
        </w:rPr>
        <w:t>وأنها ستحصل على 1.288 مليار دولار أمريكي، فانها ستواجه عجزا ماليا يقدر بحوالي 3</w:t>
      </w:r>
      <w:r w:rsidR="00A10893">
        <w:rPr>
          <w:rFonts w:asciiTheme="majorBidi" w:hAnsiTheme="majorBidi" w:cstheme="majorBidi" w:hint="cs"/>
          <w:sz w:val="24"/>
          <w:szCs w:val="24"/>
          <w:rtl/>
        </w:rPr>
        <w:t>4</w:t>
      </w:r>
      <w:r w:rsidR="00805E74">
        <w:rPr>
          <w:rFonts w:asciiTheme="majorBidi" w:hAnsiTheme="majorBidi" w:cstheme="majorBidi" w:hint="cs"/>
          <w:sz w:val="24"/>
          <w:szCs w:val="24"/>
          <w:rtl/>
        </w:rPr>
        <w:t>2 مليون دولار أمريكي، وباضافة العجز المالي المرحل من العام 2025 وهو 2</w:t>
      </w:r>
      <w:r w:rsidR="00B06D84">
        <w:rPr>
          <w:rFonts w:asciiTheme="majorBidi" w:hAnsiTheme="majorBidi" w:cstheme="majorBidi" w:hint="cs"/>
          <w:sz w:val="24"/>
          <w:szCs w:val="24"/>
          <w:rtl/>
        </w:rPr>
        <w:t>0</w:t>
      </w:r>
      <w:r w:rsidR="00805E74">
        <w:rPr>
          <w:rFonts w:asciiTheme="majorBidi" w:hAnsiTheme="majorBidi" w:cstheme="majorBidi" w:hint="cs"/>
          <w:sz w:val="24"/>
          <w:szCs w:val="24"/>
          <w:rtl/>
        </w:rPr>
        <w:t>0 مليون دولار أمريكي فان الوكالة قد تواجه عجز مالي في العام 2026 يقدر بحوالي 5</w:t>
      </w:r>
      <w:r w:rsidR="00B06D84">
        <w:rPr>
          <w:rFonts w:asciiTheme="majorBidi" w:hAnsiTheme="majorBidi" w:cstheme="majorBidi" w:hint="cs"/>
          <w:sz w:val="24"/>
          <w:szCs w:val="24"/>
          <w:rtl/>
        </w:rPr>
        <w:t>4</w:t>
      </w:r>
      <w:r w:rsidR="00805E74">
        <w:rPr>
          <w:rFonts w:asciiTheme="majorBidi" w:hAnsiTheme="majorBidi" w:cstheme="majorBidi" w:hint="cs"/>
          <w:sz w:val="24"/>
          <w:szCs w:val="24"/>
          <w:rtl/>
        </w:rPr>
        <w:t>2 مليون دولا أمريكي من ميزانية عامة تقدر بحوالي 1.6</w:t>
      </w:r>
      <w:r w:rsidR="00A10893">
        <w:rPr>
          <w:rFonts w:asciiTheme="majorBidi" w:hAnsiTheme="majorBidi" w:cstheme="majorBidi" w:hint="cs"/>
          <w:sz w:val="24"/>
          <w:szCs w:val="24"/>
          <w:rtl/>
        </w:rPr>
        <w:t>3</w:t>
      </w:r>
      <w:r w:rsidR="00805E74">
        <w:rPr>
          <w:rFonts w:asciiTheme="majorBidi" w:hAnsiTheme="majorBidi" w:cstheme="majorBidi" w:hint="cs"/>
          <w:sz w:val="24"/>
          <w:szCs w:val="24"/>
          <w:rtl/>
        </w:rPr>
        <w:t xml:space="preserve"> مليار دولار أمريكي.</w:t>
      </w:r>
    </w:p>
    <w:p w:rsidR="008B2E76" w:rsidRPr="00A10893" w:rsidRDefault="00B32528" w:rsidP="008B2E76">
      <w:pPr>
        <w:bidi/>
        <w:jc w:val="both"/>
        <w:rPr>
          <w:rFonts w:asciiTheme="majorBidi" w:hAnsiTheme="majorBidi" w:cstheme="majorBidi"/>
          <w:b/>
          <w:bCs/>
          <w:sz w:val="24"/>
          <w:szCs w:val="24"/>
        </w:rPr>
      </w:pPr>
      <w:r>
        <w:rPr>
          <w:rFonts w:asciiTheme="majorBidi" w:hAnsiTheme="majorBidi" w:cs="Times New Roman" w:hint="cs"/>
          <w:b/>
          <w:bCs/>
          <w:sz w:val="24"/>
          <w:szCs w:val="24"/>
          <w:rtl/>
        </w:rPr>
        <w:t>د)</w:t>
      </w:r>
      <w:r w:rsidR="008B2E76" w:rsidRPr="00A10893">
        <w:rPr>
          <w:rFonts w:asciiTheme="majorBidi" w:hAnsiTheme="majorBidi" w:cs="Times New Roman"/>
          <w:b/>
          <w:bCs/>
          <w:sz w:val="24"/>
          <w:szCs w:val="24"/>
          <w:rtl/>
        </w:rPr>
        <w:t xml:space="preserve"> «موجة طوارئ» (</w:t>
      </w:r>
      <w:r w:rsidR="008B2E76" w:rsidRPr="00A10893">
        <w:rPr>
          <w:rFonts w:asciiTheme="majorBidi" w:hAnsiTheme="majorBidi" w:cstheme="majorBidi"/>
          <w:b/>
          <w:bCs/>
          <w:sz w:val="24"/>
          <w:szCs w:val="24"/>
        </w:rPr>
        <w:t>Emergency surge</w:t>
      </w:r>
      <w:r w:rsidR="00805E74" w:rsidRPr="00A10893">
        <w:rPr>
          <w:rFonts w:asciiTheme="majorBidi" w:hAnsiTheme="majorBidi" w:cs="Times New Roman"/>
          <w:b/>
          <w:bCs/>
          <w:sz w:val="24"/>
          <w:szCs w:val="24"/>
          <w:rtl/>
        </w:rPr>
        <w:t>)</w:t>
      </w:r>
      <w:r w:rsidR="00805E74" w:rsidRPr="00A10893">
        <w:rPr>
          <w:rFonts w:asciiTheme="majorBidi" w:hAnsiTheme="majorBidi" w:cs="Times New Roman" w:hint="cs"/>
          <w:b/>
          <w:bCs/>
          <w:sz w:val="24"/>
          <w:szCs w:val="24"/>
          <w:rtl/>
        </w:rPr>
        <w:t>:</w:t>
      </w:r>
    </w:p>
    <w:p w:rsidR="008B2E76" w:rsidRPr="008B2E76" w:rsidRDefault="008B2E76" w:rsidP="00A10893">
      <w:pPr>
        <w:bidi/>
        <w:jc w:val="both"/>
        <w:rPr>
          <w:rFonts w:asciiTheme="majorBidi" w:hAnsiTheme="majorBidi" w:cstheme="majorBidi"/>
          <w:sz w:val="24"/>
          <w:szCs w:val="24"/>
        </w:rPr>
      </w:pPr>
      <w:r w:rsidRPr="008B2E76">
        <w:rPr>
          <w:rFonts w:asciiTheme="majorBidi" w:hAnsiTheme="majorBidi" w:cs="Times New Roman"/>
          <w:sz w:val="24"/>
          <w:szCs w:val="24"/>
          <w:rtl/>
        </w:rPr>
        <w:t>بناءً على تفجر الاحتي</w:t>
      </w:r>
      <w:r w:rsidR="00A10893">
        <w:rPr>
          <w:rFonts w:asciiTheme="majorBidi" w:hAnsiTheme="majorBidi" w:cs="Times New Roman"/>
          <w:sz w:val="24"/>
          <w:szCs w:val="24"/>
          <w:rtl/>
        </w:rPr>
        <w:t>اجات في غزة و</w:t>
      </w:r>
      <w:r w:rsidR="00805E74">
        <w:rPr>
          <w:rFonts w:asciiTheme="majorBidi" w:hAnsiTheme="majorBidi" w:cs="Times New Roman" w:hint="cs"/>
          <w:sz w:val="24"/>
          <w:szCs w:val="24"/>
          <w:rtl/>
        </w:rPr>
        <w:t>لبنان وسوريا</w:t>
      </w:r>
      <w:r w:rsidRPr="008B2E76">
        <w:rPr>
          <w:rFonts w:asciiTheme="majorBidi" w:hAnsiTheme="majorBidi" w:cs="Times New Roman"/>
          <w:sz w:val="24"/>
          <w:szCs w:val="24"/>
          <w:rtl/>
        </w:rPr>
        <w:t xml:space="preserve">، </w:t>
      </w:r>
      <w:r w:rsidR="00A10893">
        <w:rPr>
          <w:rFonts w:asciiTheme="majorBidi" w:hAnsiTheme="majorBidi" w:cs="Times New Roman" w:hint="cs"/>
          <w:sz w:val="24"/>
          <w:szCs w:val="24"/>
          <w:rtl/>
        </w:rPr>
        <w:t>فان الاونروا ستحتاج الى نداء</w:t>
      </w:r>
      <w:r w:rsidR="00A10893">
        <w:rPr>
          <w:rFonts w:asciiTheme="majorBidi" w:hAnsiTheme="majorBidi" w:cs="Times New Roman"/>
          <w:sz w:val="24"/>
          <w:szCs w:val="24"/>
          <w:rtl/>
        </w:rPr>
        <w:t xml:space="preserve"> «موجة طوارئ إضافية»</w:t>
      </w:r>
      <w:r w:rsidR="00A10893">
        <w:rPr>
          <w:rFonts w:asciiTheme="majorBidi" w:hAnsiTheme="majorBidi" w:cs="Times New Roman" w:hint="cs"/>
          <w:sz w:val="24"/>
          <w:szCs w:val="24"/>
          <w:rtl/>
        </w:rPr>
        <w:t xml:space="preserve">، </w:t>
      </w:r>
      <w:r w:rsidR="00AE617E">
        <w:rPr>
          <w:rFonts w:asciiTheme="majorBidi" w:hAnsiTheme="majorBidi" w:cs="Times New Roman" w:hint="cs"/>
          <w:sz w:val="24"/>
          <w:szCs w:val="24"/>
          <w:rtl/>
        </w:rPr>
        <w:t>وستكون غير مسبوقة،</w:t>
      </w:r>
      <w:r w:rsidR="000E7BF7">
        <w:rPr>
          <w:rFonts w:asciiTheme="majorBidi" w:hAnsiTheme="majorBidi" w:cs="Times New Roman" w:hint="cs"/>
          <w:sz w:val="24"/>
          <w:szCs w:val="24"/>
          <w:rtl/>
        </w:rPr>
        <w:t xml:space="preserve"> </w:t>
      </w:r>
      <w:r w:rsidRPr="008B2E76">
        <w:rPr>
          <w:rFonts w:asciiTheme="majorBidi" w:hAnsiTheme="majorBidi" w:cs="Times New Roman"/>
          <w:sz w:val="24"/>
          <w:szCs w:val="24"/>
          <w:rtl/>
        </w:rPr>
        <w:t>(</w:t>
      </w:r>
      <w:r w:rsidR="00A10893">
        <w:rPr>
          <w:rFonts w:asciiTheme="majorBidi" w:hAnsiTheme="majorBidi" w:cs="Times New Roman" w:hint="cs"/>
          <w:sz w:val="24"/>
          <w:szCs w:val="24"/>
          <w:rtl/>
        </w:rPr>
        <w:t>و</w:t>
      </w:r>
      <w:r w:rsidRPr="008B2E76">
        <w:rPr>
          <w:rFonts w:asciiTheme="majorBidi" w:hAnsiTheme="majorBidi" w:cs="Times New Roman"/>
          <w:sz w:val="24"/>
          <w:szCs w:val="24"/>
          <w:rtl/>
        </w:rPr>
        <w:t xml:space="preserve">بتوصيف </w:t>
      </w:r>
      <w:r w:rsidRPr="008B2E76">
        <w:rPr>
          <w:rFonts w:asciiTheme="majorBidi" w:hAnsiTheme="majorBidi" w:cstheme="majorBidi"/>
          <w:sz w:val="24"/>
          <w:szCs w:val="24"/>
        </w:rPr>
        <w:t>Strategic Assessment</w:t>
      </w:r>
      <w:r w:rsidRPr="008B2E76">
        <w:rPr>
          <w:rFonts w:asciiTheme="majorBidi" w:hAnsiTheme="majorBidi" w:cs="Times New Roman"/>
          <w:sz w:val="24"/>
          <w:szCs w:val="24"/>
          <w:rtl/>
        </w:rPr>
        <w:t xml:space="preserve"> بأن 2025 شهدت أكبر ندائات طوارئ في تاريخ الأ</w:t>
      </w:r>
      <w:r w:rsidR="00EA5CAE">
        <w:rPr>
          <w:rFonts w:asciiTheme="majorBidi" w:hAnsiTheme="majorBidi" w:cs="Times New Roman"/>
          <w:sz w:val="24"/>
          <w:szCs w:val="24"/>
          <w:rtl/>
        </w:rPr>
        <w:t>ونروا</w:t>
      </w:r>
      <w:r w:rsidR="00AE617E">
        <w:rPr>
          <w:rFonts w:asciiTheme="majorBidi" w:hAnsiTheme="majorBidi" w:cs="Times New Roman" w:hint="cs"/>
          <w:sz w:val="24"/>
          <w:szCs w:val="24"/>
          <w:rtl/>
        </w:rPr>
        <w:t>)، ومن المتوقع أن يكون نداء الطواريء للعام 2026 أكبر، ولكننا سنهمل هذه النق</w:t>
      </w:r>
      <w:r w:rsidR="00EE2289">
        <w:rPr>
          <w:rFonts w:asciiTheme="majorBidi" w:hAnsiTheme="majorBidi" w:cs="Times New Roman" w:hint="cs"/>
          <w:sz w:val="24"/>
          <w:szCs w:val="24"/>
          <w:rtl/>
        </w:rPr>
        <w:t>طة، ونعتمد نفس أرقام العام 2025، كنهج تفاؤلي.</w:t>
      </w:r>
    </w:p>
    <w:p w:rsidR="008B2E76" w:rsidRPr="008B2E76" w:rsidRDefault="008B2E76" w:rsidP="008B2E76">
      <w:pPr>
        <w:bidi/>
        <w:jc w:val="both"/>
        <w:rPr>
          <w:rFonts w:asciiTheme="majorBidi" w:hAnsiTheme="majorBidi" w:cstheme="majorBidi"/>
          <w:sz w:val="24"/>
          <w:szCs w:val="24"/>
        </w:rPr>
      </w:pPr>
    </w:p>
    <w:p w:rsidR="00B32528" w:rsidRDefault="00EA5CAE" w:rsidP="00B32528">
      <w:pPr>
        <w:bidi/>
        <w:jc w:val="both"/>
        <w:rPr>
          <w:rFonts w:asciiTheme="majorBidi" w:hAnsiTheme="majorBidi" w:cs="Times New Roman"/>
          <w:b/>
          <w:bCs/>
          <w:sz w:val="28"/>
          <w:szCs w:val="28"/>
          <w:rtl/>
        </w:rPr>
      </w:pPr>
      <w:r w:rsidRPr="00B32528">
        <w:rPr>
          <w:rFonts w:asciiTheme="majorBidi" w:hAnsiTheme="majorBidi" w:cs="Times New Roman" w:hint="cs"/>
          <w:b/>
          <w:bCs/>
          <w:sz w:val="28"/>
          <w:szCs w:val="28"/>
          <w:rtl/>
        </w:rPr>
        <w:t xml:space="preserve">رابعا: </w:t>
      </w:r>
      <w:r w:rsidR="008B2E76" w:rsidRPr="00B32528">
        <w:rPr>
          <w:rFonts w:asciiTheme="majorBidi" w:hAnsiTheme="majorBidi" w:cs="Times New Roman"/>
          <w:b/>
          <w:bCs/>
          <w:sz w:val="28"/>
          <w:szCs w:val="28"/>
          <w:rtl/>
        </w:rPr>
        <w:t>تفسير النتائج: لماذا هذا الرقم خطير؟ (مقارنة وعواقب فورية)</w:t>
      </w:r>
    </w:p>
    <w:p w:rsidR="00D618B0" w:rsidRDefault="00E40FD7" w:rsidP="00AE617E">
      <w:pPr>
        <w:bidi/>
        <w:jc w:val="both"/>
        <w:rPr>
          <w:rFonts w:asciiTheme="majorBidi" w:hAnsiTheme="majorBidi" w:cs="Times New Roman"/>
          <w:sz w:val="24"/>
          <w:szCs w:val="24"/>
          <w:rtl/>
        </w:rPr>
      </w:pPr>
      <w:r>
        <w:rPr>
          <w:rFonts w:asciiTheme="majorBidi" w:hAnsiTheme="majorBidi" w:cs="Times New Roman" w:hint="cs"/>
          <w:sz w:val="24"/>
          <w:szCs w:val="24"/>
          <w:rtl/>
        </w:rPr>
        <w:t>ان عجز مالي بقيمة 5</w:t>
      </w:r>
      <w:r w:rsidR="00B06D84">
        <w:rPr>
          <w:rFonts w:asciiTheme="majorBidi" w:hAnsiTheme="majorBidi" w:cs="Times New Roman" w:hint="cs"/>
          <w:sz w:val="24"/>
          <w:szCs w:val="24"/>
          <w:rtl/>
        </w:rPr>
        <w:t>4</w:t>
      </w:r>
      <w:r>
        <w:rPr>
          <w:rFonts w:asciiTheme="majorBidi" w:hAnsiTheme="majorBidi" w:cs="Times New Roman" w:hint="cs"/>
          <w:sz w:val="24"/>
          <w:szCs w:val="24"/>
          <w:rtl/>
        </w:rPr>
        <w:t>2 مليون دولار أمريكي من أصل 1.63 مليار دولار يساوي 3</w:t>
      </w:r>
      <w:r w:rsidR="000E7BF7">
        <w:rPr>
          <w:rFonts w:asciiTheme="majorBidi" w:hAnsiTheme="majorBidi" w:cs="Times New Roman" w:hint="cs"/>
          <w:sz w:val="24"/>
          <w:szCs w:val="24"/>
          <w:rtl/>
        </w:rPr>
        <w:t>3</w:t>
      </w:r>
      <w:r>
        <w:rPr>
          <w:rFonts w:asciiTheme="majorBidi" w:hAnsiTheme="majorBidi" w:cs="Times New Roman" w:hint="cs"/>
          <w:sz w:val="24"/>
          <w:szCs w:val="24"/>
          <w:rtl/>
        </w:rPr>
        <w:t xml:space="preserve">% من ميزانية وكالة الأونروا، (وهو رقم متفائل نسبيا)، بالاضافة لأنه رقم غير مسبوق وخطير لعجز ميزانية وكالة الاونروا، </w:t>
      </w:r>
      <w:r w:rsidR="000E7BF7">
        <w:rPr>
          <w:rFonts w:asciiTheme="majorBidi" w:hAnsiTheme="majorBidi" w:cs="Times New Roman" w:hint="cs"/>
          <w:sz w:val="24"/>
          <w:szCs w:val="24"/>
          <w:rtl/>
        </w:rPr>
        <w:t>و</w:t>
      </w:r>
      <w:r>
        <w:rPr>
          <w:rFonts w:asciiTheme="majorBidi" w:hAnsiTheme="majorBidi" w:cs="Times New Roman" w:hint="cs"/>
          <w:sz w:val="24"/>
          <w:szCs w:val="24"/>
          <w:rtl/>
        </w:rPr>
        <w:t xml:space="preserve">سيؤدي لسلسلة من الاجراءات الوجودية التي ستتخذها وكالة الاونروا لضمان استمرارية عملها على قاعدة </w:t>
      </w:r>
      <w:r>
        <w:rPr>
          <w:rFonts w:asciiTheme="majorBidi" w:hAnsiTheme="majorBidi" w:cs="Times New Roman"/>
          <w:sz w:val="24"/>
          <w:szCs w:val="24"/>
          <w:rtl/>
        </w:rPr>
        <w:t>«من ينجو وما الذي يُقطع»</w:t>
      </w:r>
      <w:r>
        <w:rPr>
          <w:rFonts w:asciiTheme="majorBidi" w:hAnsiTheme="majorBidi" w:cs="Times New Roman" w:hint="cs"/>
          <w:sz w:val="24"/>
          <w:szCs w:val="24"/>
          <w:rtl/>
        </w:rPr>
        <w:t>.</w:t>
      </w:r>
    </w:p>
    <w:p w:rsidR="008B2E76" w:rsidRPr="00B32528" w:rsidRDefault="00EA5CAE" w:rsidP="008B2E76">
      <w:pPr>
        <w:bidi/>
        <w:jc w:val="both"/>
        <w:rPr>
          <w:rFonts w:asciiTheme="majorBidi" w:hAnsiTheme="majorBidi" w:cstheme="majorBidi"/>
          <w:b/>
          <w:bCs/>
          <w:sz w:val="24"/>
          <w:szCs w:val="24"/>
        </w:rPr>
      </w:pPr>
      <w:r w:rsidRPr="00B32528">
        <w:rPr>
          <w:rFonts w:asciiTheme="majorBidi" w:hAnsiTheme="majorBidi" w:cs="Times New Roman" w:hint="cs"/>
          <w:b/>
          <w:bCs/>
          <w:sz w:val="24"/>
          <w:szCs w:val="24"/>
          <w:rtl/>
        </w:rPr>
        <w:lastRenderedPageBreak/>
        <w:t xml:space="preserve">1- </w:t>
      </w:r>
      <w:r w:rsidR="008B2E76" w:rsidRPr="00B32528">
        <w:rPr>
          <w:rFonts w:asciiTheme="majorBidi" w:hAnsiTheme="majorBidi" w:cs="Times New Roman"/>
          <w:b/>
          <w:bCs/>
          <w:sz w:val="24"/>
          <w:szCs w:val="24"/>
          <w:rtl/>
        </w:rPr>
        <w:t>نقطة انهيار الرواتب (</w:t>
      </w:r>
      <w:r w:rsidR="008B2E76" w:rsidRPr="00B32528">
        <w:rPr>
          <w:rFonts w:asciiTheme="majorBidi" w:hAnsiTheme="majorBidi" w:cstheme="majorBidi"/>
          <w:b/>
          <w:bCs/>
          <w:sz w:val="24"/>
          <w:szCs w:val="24"/>
        </w:rPr>
        <w:t>Payroll collapse threshold</w:t>
      </w:r>
      <w:r w:rsidR="008B2E76" w:rsidRPr="00B32528">
        <w:rPr>
          <w:rFonts w:asciiTheme="majorBidi" w:hAnsiTheme="majorBidi" w:cs="Times New Roman"/>
          <w:b/>
          <w:bCs/>
          <w:sz w:val="24"/>
          <w:szCs w:val="24"/>
          <w:rtl/>
        </w:rPr>
        <w:t>):</w:t>
      </w:r>
    </w:p>
    <w:p w:rsidR="008B2E76" w:rsidRPr="008B2E76" w:rsidRDefault="008B2E76" w:rsidP="00EA5CAE">
      <w:pPr>
        <w:bidi/>
        <w:jc w:val="both"/>
        <w:rPr>
          <w:rFonts w:asciiTheme="majorBidi" w:hAnsiTheme="majorBidi" w:cstheme="majorBidi"/>
          <w:sz w:val="24"/>
          <w:szCs w:val="24"/>
        </w:rPr>
      </w:pPr>
      <w:r w:rsidRPr="008B2E76">
        <w:rPr>
          <w:rFonts w:asciiTheme="majorBidi" w:hAnsiTheme="majorBidi" w:cs="Times New Roman"/>
          <w:sz w:val="24"/>
          <w:szCs w:val="24"/>
          <w:rtl/>
        </w:rPr>
        <w:t>الأونروا صر</w:t>
      </w:r>
      <w:r w:rsidR="00EA5CAE">
        <w:rPr>
          <w:rFonts w:asciiTheme="majorBidi" w:hAnsiTheme="majorBidi" w:cs="Times New Roman"/>
          <w:sz w:val="24"/>
          <w:szCs w:val="24"/>
          <w:rtl/>
        </w:rPr>
        <w:t>ّحت أن</w:t>
      </w:r>
      <w:r w:rsidR="00EA5CAE">
        <w:rPr>
          <w:rFonts w:asciiTheme="majorBidi" w:hAnsiTheme="majorBidi" w:cs="Times New Roman" w:hint="cs"/>
          <w:sz w:val="24"/>
          <w:szCs w:val="24"/>
          <w:rtl/>
        </w:rPr>
        <w:t>ه</w:t>
      </w:r>
      <w:r w:rsidR="00E40FD7">
        <w:rPr>
          <w:rFonts w:asciiTheme="majorBidi" w:hAnsiTheme="majorBidi" w:cs="Times New Roman" w:hint="cs"/>
          <w:sz w:val="24"/>
          <w:szCs w:val="24"/>
          <w:rtl/>
        </w:rPr>
        <w:t>ا تعمل</w:t>
      </w:r>
      <w:r w:rsidR="00EA5CAE">
        <w:rPr>
          <w:rFonts w:asciiTheme="majorBidi" w:hAnsiTheme="majorBidi" w:cs="Times New Roman" w:hint="cs"/>
          <w:sz w:val="24"/>
          <w:szCs w:val="24"/>
          <w:rtl/>
        </w:rPr>
        <w:t xml:space="preserve"> </w:t>
      </w:r>
      <w:r w:rsidR="00E40FD7">
        <w:rPr>
          <w:rFonts w:asciiTheme="majorBidi" w:hAnsiTheme="majorBidi" w:cs="Times New Roman" w:hint="cs"/>
          <w:sz w:val="24"/>
          <w:szCs w:val="24"/>
          <w:rtl/>
        </w:rPr>
        <w:t>ل</w:t>
      </w:r>
      <w:r w:rsidRPr="008B2E76">
        <w:rPr>
          <w:rFonts w:asciiTheme="majorBidi" w:hAnsiTheme="majorBidi" w:cs="Times New Roman"/>
          <w:sz w:val="24"/>
          <w:szCs w:val="24"/>
          <w:rtl/>
        </w:rPr>
        <w:t>تأمين</w:t>
      </w:r>
      <w:r w:rsidR="00EA5CAE">
        <w:rPr>
          <w:rFonts w:asciiTheme="majorBidi" w:hAnsiTheme="majorBidi" w:cs="Times New Roman"/>
          <w:sz w:val="24"/>
          <w:szCs w:val="24"/>
          <w:rtl/>
        </w:rPr>
        <w:t xml:space="preserve"> 3 أشهر رواتب</w:t>
      </w:r>
      <w:r w:rsidR="00EA5CAE">
        <w:rPr>
          <w:rFonts w:asciiTheme="majorBidi" w:hAnsiTheme="majorBidi" w:cs="Times New Roman" w:hint="cs"/>
          <w:sz w:val="24"/>
          <w:szCs w:val="24"/>
          <w:rtl/>
        </w:rPr>
        <w:t>،</w:t>
      </w:r>
      <w:r w:rsidR="00EA5CAE">
        <w:rPr>
          <w:rFonts w:asciiTheme="majorBidi" w:hAnsiTheme="majorBidi" w:cs="Times New Roman"/>
          <w:sz w:val="24"/>
          <w:szCs w:val="24"/>
          <w:rtl/>
        </w:rPr>
        <w:t xml:space="preserve"> </w:t>
      </w:r>
      <w:r w:rsidR="00257C8E">
        <w:rPr>
          <w:rFonts w:asciiTheme="majorBidi" w:hAnsiTheme="majorBidi" w:cs="Times New Roman" w:hint="cs"/>
          <w:sz w:val="24"/>
          <w:szCs w:val="24"/>
          <w:rtl/>
        </w:rPr>
        <w:t>(كل 3 أشهر على حدة</w:t>
      </w:r>
      <w:r w:rsidR="00E40FD7">
        <w:rPr>
          <w:rFonts w:asciiTheme="majorBidi" w:hAnsiTheme="majorBidi" w:cs="Times New Roman" w:hint="cs"/>
          <w:sz w:val="24"/>
          <w:szCs w:val="24"/>
          <w:rtl/>
        </w:rPr>
        <w:t xml:space="preserve">)، وكما </w:t>
      </w:r>
      <w:r w:rsidR="00EA5CAE">
        <w:rPr>
          <w:rFonts w:asciiTheme="majorBidi" w:hAnsiTheme="majorBidi" w:cs="Times New Roman" w:hint="cs"/>
          <w:sz w:val="24"/>
          <w:szCs w:val="24"/>
          <w:rtl/>
        </w:rPr>
        <w:t>هو موضح في</w:t>
      </w:r>
      <w:r w:rsidR="00EA5CAE">
        <w:rPr>
          <w:rFonts w:asciiTheme="majorBidi" w:hAnsiTheme="majorBidi" w:cs="Times New Roman"/>
          <w:sz w:val="24"/>
          <w:szCs w:val="24"/>
          <w:rtl/>
        </w:rPr>
        <w:t xml:space="preserve"> </w:t>
      </w:r>
      <w:r w:rsidR="00EA5CAE">
        <w:rPr>
          <w:rFonts w:asciiTheme="majorBidi" w:hAnsiTheme="majorBidi" w:cs="Times New Roman" w:hint="cs"/>
          <w:sz w:val="24"/>
          <w:szCs w:val="24"/>
          <w:rtl/>
        </w:rPr>
        <w:t>التقارير ال</w:t>
      </w:r>
      <w:r w:rsidR="00EA5CAE">
        <w:rPr>
          <w:rFonts w:asciiTheme="majorBidi" w:hAnsiTheme="majorBidi" w:cs="Times New Roman"/>
          <w:sz w:val="24"/>
          <w:szCs w:val="24"/>
          <w:rtl/>
        </w:rPr>
        <w:t xml:space="preserve">سابقة </w:t>
      </w:r>
      <w:r w:rsidR="00EA5CAE">
        <w:rPr>
          <w:rFonts w:asciiTheme="majorBidi" w:hAnsiTheme="majorBidi" w:cs="Times New Roman" w:hint="cs"/>
          <w:sz w:val="24"/>
          <w:szCs w:val="24"/>
          <w:rtl/>
        </w:rPr>
        <w:t>من</w:t>
      </w:r>
      <w:r w:rsidR="00EA5CAE">
        <w:rPr>
          <w:rFonts w:asciiTheme="majorBidi" w:hAnsiTheme="majorBidi" w:cs="Times New Roman"/>
          <w:sz w:val="24"/>
          <w:szCs w:val="24"/>
          <w:rtl/>
        </w:rPr>
        <w:t xml:space="preserve"> سلسلة </w:t>
      </w:r>
      <w:r w:rsidR="00EA5CAE">
        <w:rPr>
          <w:rFonts w:asciiTheme="majorBidi" w:hAnsiTheme="majorBidi" w:cs="Times New Roman" w:hint="cs"/>
          <w:sz w:val="24"/>
          <w:szCs w:val="24"/>
          <w:rtl/>
        </w:rPr>
        <w:t>العجز المالي في وكالة الاونروا الصادرة عن الهيئة العربية للدفاع عن الاونروا</w:t>
      </w:r>
      <w:r w:rsidRPr="008B2E76">
        <w:rPr>
          <w:rFonts w:asciiTheme="majorBidi" w:hAnsiTheme="majorBidi" w:cs="Times New Roman"/>
          <w:sz w:val="24"/>
          <w:szCs w:val="24"/>
          <w:rtl/>
        </w:rPr>
        <w:t xml:space="preserve">، </w:t>
      </w:r>
      <w:r w:rsidR="00A76C07">
        <w:rPr>
          <w:rFonts w:asciiTheme="majorBidi" w:hAnsiTheme="majorBidi" w:cs="Times New Roman" w:hint="cs"/>
          <w:sz w:val="24"/>
          <w:szCs w:val="24"/>
          <w:rtl/>
        </w:rPr>
        <w:t>ف</w:t>
      </w:r>
      <w:r w:rsidRPr="008B2E76">
        <w:rPr>
          <w:rFonts w:asciiTheme="majorBidi" w:hAnsiTheme="majorBidi" w:cs="Times New Roman"/>
          <w:sz w:val="24"/>
          <w:szCs w:val="24"/>
          <w:rtl/>
        </w:rPr>
        <w:t>الرواتب تشكّ</w:t>
      </w:r>
      <w:r w:rsidR="00A76C07">
        <w:rPr>
          <w:rFonts w:asciiTheme="majorBidi" w:hAnsiTheme="majorBidi" w:cs="Times New Roman"/>
          <w:sz w:val="24"/>
          <w:szCs w:val="24"/>
          <w:rtl/>
        </w:rPr>
        <w:t xml:space="preserve">ل جزءاً أساسياً من الموازنة </w:t>
      </w:r>
      <w:r w:rsidR="00A76C07">
        <w:rPr>
          <w:rFonts w:asciiTheme="majorBidi" w:hAnsiTheme="majorBidi" w:cs="Times New Roman" w:hint="cs"/>
          <w:sz w:val="24"/>
          <w:szCs w:val="24"/>
          <w:rtl/>
        </w:rPr>
        <w:t>مع</w:t>
      </w:r>
      <w:r w:rsidRPr="008B2E76">
        <w:rPr>
          <w:rFonts w:asciiTheme="majorBidi" w:hAnsiTheme="majorBidi" w:cs="Times New Roman"/>
          <w:sz w:val="24"/>
          <w:szCs w:val="24"/>
          <w:rtl/>
        </w:rPr>
        <w:t xml:space="preserve"> وجود أكثر من 30,000 مو</w:t>
      </w:r>
      <w:r w:rsidR="00A76C07">
        <w:rPr>
          <w:rFonts w:asciiTheme="majorBidi" w:hAnsiTheme="majorBidi" w:cs="Times New Roman"/>
          <w:sz w:val="24"/>
          <w:szCs w:val="24"/>
          <w:rtl/>
        </w:rPr>
        <w:t>ظف.</w:t>
      </w:r>
    </w:p>
    <w:p w:rsidR="008B2E76" w:rsidRPr="008B2E76" w:rsidRDefault="00A76C07" w:rsidP="00B06D84">
      <w:pPr>
        <w:bidi/>
        <w:jc w:val="both"/>
        <w:rPr>
          <w:rFonts w:asciiTheme="majorBidi" w:hAnsiTheme="majorBidi" w:cstheme="majorBidi"/>
          <w:sz w:val="24"/>
          <w:szCs w:val="24"/>
        </w:rPr>
      </w:pPr>
      <w:r>
        <w:rPr>
          <w:rFonts w:asciiTheme="majorBidi" w:hAnsiTheme="majorBidi" w:cstheme="majorBidi" w:hint="cs"/>
          <w:sz w:val="24"/>
          <w:szCs w:val="24"/>
          <w:rtl/>
        </w:rPr>
        <w:t>و</w:t>
      </w:r>
      <w:r w:rsidR="008B2E76" w:rsidRPr="008B2E76">
        <w:rPr>
          <w:rFonts w:asciiTheme="majorBidi" w:hAnsiTheme="majorBidi" w:cs="Times New Roman"/>
          <w:sz w:val="24"/>
          <w:szCs w:val="24"/>
          <w:rtl/>
        </w:rPr>
        <w:t xml:space="preserve">عند فجوة إجمالية </w:t>
      </w:r>
      <w:r w:rsidR="00B32528">
        <w:rPr>
          <w:rFonts w:asciiTheme="majorBidi" w:hAnsiTheme="majorBidi" w:cs="Times New Roman" w:hint="cs"/>
          <w:sz w:val="24"/>
          <w:szCs w:val="24"/>
          <w:rtl/>
        </w:rPr>
        <w:t>5</w:t>
      </w:r>
      <w:r w:rsidR="00B06D84">
        <w:rPr>
          <w:rFonts w:asciiTheme="majorBidi" w:hAnsiTheme="majorBidi" w:cs="Times New Roman" w:hint="cs"/>
          <w:sz w:val="24"/>
          <w:szCs w:val="24"/>
          <w:rtl/>
        </w:rPr>
        <w:t>4</w:t>
      </w:r>
      <w:r w:rsidR="00B32528">
        <w:rPr>
          <w:rFonts w:asciiTheme="majorBidi" w:hAnsiTheme="majorBidi" w:cs="Times New Roman" w:hint="cs"/>
          <w:sz w:val="24"/>
          <w:szCs w:val="24"/>
          <w:rtl/>
        </w:rPr>
        <w:t>2</w:t>
      </w:r>
      <w:r>
        <w:rPr>
          <w:rFonts w:asciiTheme="majorBidi" w:hAnsiTheme="majorBidi" w:cs="Times New Roman" w:hint="cs"/>
          <w:sz w:val="24"/>
          <w:szCs w:val="24"/>
          <w:rtl/>
        </w:rPr>
        <w:t xml:space="preserve"> مليون دولار أمريكي</w:t>
      </w:r>
      <w:r w:rsidR="008B2E76" w:rsidRPr="008B2E76">
        <w:rPr>
          <w:rFonts w:asciiTheme="majorBidi" w:hAnsiTheme="majorBidi" w:cs="Times New Roman"/>
          <w:sz w:val="24"/>
          <w:szCs w:val="24"/>
          <w:rtl/>
        </w:rPr>
        <w:t xml:space="preserve"> قد لا تبقى سيولة لتغطية رواتب لثلاثة أشهر دون </w:t>
      </w:r>
      <w:r w:rsidR="00B32528">
        <w:rPr>
          <w:rFonts w:asciiTheme="majorBidi" w:hAnsiTheme="majorBidi" w:cs="Times New Roman" w:hint="cs"/>
          <w:sz w:val="24"/>
          <w:szCs w:val="24"/>
          <w:rtl/>
        </w:rPr>
        <w:t xml:space="preserve">جسر </w:t>
      </w:r>
      <w:r w:rsidR="00B32528">
        <w:rPr>
          <w:rFonts w:asciiTheme="majorBidi" w:hAnsiTheme="majorBidi" w:cs="Times New Roman"/>
          <w:sz w:val="24"/>
          <w:szCs w:val="24"/>
          <w:rtl/>
        </w:rPr>
        <w:t>تمويل</w:t>
      </w:r>
      <w:r w:rsidR="00B32528">
        <w:rPr>
          <w:rFonts w:asciiTheme="majorBidi" w:hAnsiTheme="majorBidi" w:cs="Times New Roman" w:hint="cs"/>
          <w:sz w:val="24"/>
          <w:szCs w:val="24"/>
          <w:rtl/>
        </w:rPr>
        <w:t>ي</w:t>
      </w:r>
      <w:r w:rsidR="008B2E76" w:rsidRPr="008B2E76">
        <w:rPr>
          <w:rFonts w:asciiTheme="majorBidi" w:hAnsiTheme="majorBidi" w:cs="Times New Roman"/>
          <w:sz w:val="24"/>
          <w:szCs w:val="24"/>
          <w:rtl/>
        </w:rPr>
        <w:t xml:space="preserve"> (</w:t>
      </w:r>
      <w:r w:rsidR="008B2E76" w:rsidRPr="008B2E76">
        <w:rPr>
          <w:rFonts w:asciiTheme="majorBidi" w:hAnsiTheme="majorBidi" w:cstheme="majorBidi"/>
          <w:sz w:val="24"/>
          <w:szCs w:val="24"/>
        </w:rPr>
        <w:t>bridge funding</w:t>
      </w:r>
      <w:r w:rsidR="008B2E76" w:rsidRPr="008B2E76">
        <w:rPr>
          <w:rFonts w:asciiTheme="majorBidi" w:hAnsiTheme="majorBidi" w:cs="Times New Roman"/>
          <w:sz w:val="24"/>
          <w:szCs w:val="24"/>
          <w:rtl/>
        </w:rPr>
        <w:t>)، وهو ما سيؤدي فوراً إلى تأخيرات دف</w:t>
      </w:r>
      <w:r>
        <w:rPr>
          <w:rFonts w:asciiTheme="majorBidi" w:hAnsiTheme="majorBidi" w:cs="Times New Roman"/>
          <w:sz w:val="24"/>
          <w:szCs w:val="24"/>
          <w:rtl/>
        </w:rPr>
        <w:t>ع واسعة أو إجراءات تقشّف قاسية</w:t>
      </w:r>
      <w:r>
        <w:rPr>
          <w:rFonts w:asciiTheme="majorBidi" w:hAnsiTheme="majorBidi" w:cs="Times New Roman" w:hint="cs"/>
          <w:sz w:val="24"/>
          <w:szCs w:val="24"/>
          <w:rtl/>
        </w:rPr>
        <w:t>،</w:t>
      </w:r>
      <w:r w:rsidR="008B2E76" w:rsidRPr="008B2E76">
        <w:rPr>
          <w:rFonts w:asciiTheme="majorBidi" w:hAnsiTheme="majorBidi" w:cs="Times New Roman"/>
          <w:sz w:val="24"/>
          <w:szCs w:val="24"/>
          <w:rtl/>
        </w:rPr>
        <w:t xml:space="preserve"> و</w:t>
      </w:r>
      <w:r>
        <w:rPr>
          <w:rFonts w:asciiTheme="majorBidi" w:hAnsiTheme="majorBidi" w:cs="Times New Roman" w:hint="cs"/>
          <w:sz w:val="24"/>
          <w:szCs w:val="24"/>
          <w:rtl/>
        </w:rPr>
        <w:t xml:space="preserve">قد </w:t>
      </w:r>
      <w:r w:rsidR="008B2E76" w:rsidRPr="008B2E76">
        <w:rPr>
          <w:rFonts w:asciiTheme="majorBidi" w:hAnsiTheme="majorBidi" w:cs="Times New Roman"/>
          <w:sz w:val="24"/>
          <w:szCs w:val="24"/>
          <w:rtl/>
        </w:rPr>
        <w:t>بدأت مؤشرات ذلك تظهر في 2025 عند إدارة النقد أسبوع</w:t>
      </w:r>
      <w:r w:rsidR="00B32528">
        <w:rPr>
          <w:rFonts w:asciiTheme="majorBidi" w:hAnsiTheme="majorBidi" w:cs="Times New Roman"/>
          <w:sz w:val="24"/>
          <w:szCs w:val="24"/>
          <w:rtl/>
        </w:rPr>
        <w:t>ياً</w:t>
      </w:r>
      <w:r w:rsidR="00B32528">
        <w:rPr>
          <w:rFonts w:asciiTheme="majorBidi" w:hAnsiTheme="majorBidi" w:cs="Times New Roman" w:hint="cs"/>
          <w:sz w:val="24"/>
          <w:szCs w:val="24"/>
          <w:rtl/>
        </w:rPr>
        <w:t>، بحسب تصريحات المفوض العام لوكالة الاونروا، عن ميزانية 2025.</w:t>
      </w:r>
    </w:p>
    <w:p w:rsidR="008B2E76" w:rsidRPr="00B32528" w:rsidRDefault="00A76C07" w:rsidP="008B2E76">
      <w:pPr>
        <w:bidi/>
        <w:jc w:val="both"/>
        <w:rPr>
          <w:rFonts w:asciiTheme="majorBidi" w:hAnsiTheme="majorBidi" w:cstheme="majorBidi"/>
          <w:b/>
          <w:bCs/>
          <w:sz w:val="24"/>
          <w:szCs w:val="24"/>
        </w:rPr>
      </w:pPr>
      <w:r w:rsidRPr="00B32528">
        <w:rPr>
          <w:rFonts w:asciiTheme="majorBidi" w:hAnsiTheme="majorBidi" w:cstheme="majorBidi" w:hint="cs"/>
          <w:b/>
          <w:bCs/>
          <w:sz w:val="24"/>
          <w:szCs w:val="24"/>
          <w:rtl/>
        </w:rPr>
        <w:t xml:space="preserve">2- </w:t>
      </w:r>
      <w:r w:rsidR="008B2E76" w:rsidRPr="00B32528">
        <w:rPr>
          <w:rFonts w:asciiTheme="majorBidi" w:hAnsiTheme="majorBidi" w:cs="Times New Roman"/>
          <w:b/>
          <w:bCs/>
          <w:sz w:val="24"/>
          <w:szCs w:val="24"/>
          <w:rtl/>
        </w:rPr>
        <w:t>خطر تعليق مدارس وخدمات صحية:</w:t>
      </w:r>
    </w:p>
    <w:p w:rsidR="008B2E76" w:rsidRPr="008B2E76" w:rsidRDefault="00A76C07" w:rsidP="00A76C07">
      <w:pPr>
        <w:bidi/>
        <w:jc w:val="both"/>
        <w:rPr>
          <w:rFonts w:asciiTheme="majorBidi" w:hAnsiTheme="majorBidi" w:cstheme="majorBidi"/>
          <w:sz w:val="24"/>
          <w:szCs w:val="24"/>
        </w:rPr>
      </w:pPr>
      <w:r>
        <w:rPr>
          <w:rFonts w:asciiTheme="majorBidi" w:hAnsiTheme="majorBidi" w:cs="Times New Roman"/>
          <w:sz w:val="24"/>
          <w:szCs w:val="24"/>
          <w:rtl/>
        </w:rPr>
        <w:t xml:space="preserve">إذا </w:t>
      </w:r>
      <w:r>
        <w:rPr>
          <w:rFonts w:asciiTheme="majorBidi" w:hAnsiTheme="majorBidi" w:cs="Times New Roman" w:hint="cs"/>
          <w:sz w:val="24"/>
          <w:szCs w:val="24"/>
          <w:rtl/>
        </w:rPr>
        <w:t xml:space="preserve">لم يكن هناك جسر تمويل حقيقي للاونروا، </w:t>
      </w:r>
      <w:r w:rsidR="008B2E76" w:rsidRPr="008B2E76">
        <w:rPr>
          <w:rFonts w:asciiTheme="majorBidi" w:hAnsiTheme="majorBidi" w:cs="Times New Roman"/>
          <w:sz w:val="24"/>
          <w:szCs w:val="24"/>
          <w:rtl/>
        </w:rPr>
        <w:t>فإن الخيارات التشغيلية تبدأ بالدوران</w:t>
      </w:r>
      <w:r>
        <w:rPr>
          <w:rFonts w:asciiTheme="majorBidi" w:hAnsiTheme="majorBidi" w:cs="Times New Roman"/>
          <w:sz w:val="24"/>
          <w:szCs w:val="24"/>
          <w:rtl/>
        </w:rPr>
        <w:t xml:space="preserve"> حول «من ينجو وما الذي يُقطع»</w:t>
      </w:r>
      <w:r>
        <w:rPr>
          <w:rFonts w:asciiTheme="majorBidi" w:hAnsiTheme="majorBidi" w:cs="Times New Roman" w:hint="cs"/>
          <w:sz w:val="24"/>
          <w:szCs w:val="24"/>
          <w:rtl/>
        </w:rPr>
        <w:t xml:space="preserve">، </w:t>
      </w:r>
      <w:r w:rsidR="008B2E76" w:rsidRPr="008B2E76">
        <w:rPr>
          <w:rFonts w:asciiTheme="majorBidi" w:hAnsiTheme="majorBidi" w:cs="Times New Roman"/>
          <w:sz w:val="24"/>
          <w:szCs w:val="24"/>
          <w:rtl/>
        </w:rPr>
        <w:t>مدارس قد تُغلَق أو تُدمَج (</w:t>
      </w:r>
      <w:r w:rsidR="008B2E76" w:rsidRPr="008B2E76">
        <w:rPr>
          <w:rFonts w:asciiTheme="majorBidi" w:hAnsiTheme="majorBidi" w:cstheme="majorBidi"/>
          <w:sz w:val="24"/>
          <w:szCs w:val="24"/>
        </w:rPr>
        <w:t>double-shift becomes impossible</w:t>
      </w:r>
      <w:r w:rsidR="008B2E76" w:rsidRPr="008B2E76">
        <w:rPr>
          <w:rFonts w:asciiTheme="majorBidi" w:hAnsiTheme="majorBidi" w:cs="Times New Roman"/>
          <w:sz w:val="24"/>
          <w:szCs w:val="24"/>
          <w:rtl/>
        </w:rPr>
        <w:t>)، والعيادا</w:t>
      </w:r>
      <w:r>
        <w:rPr>
          <w:rFonts w:asciiTheme="majorBidi" w:hAnsiTheme="majorBidi" w:cs="Times New Roman"/>
          <w:sz w:val="24"/>
          <w:szCs w:val="24"/>
          <w:rtl/>
        </w:rPr>
        <w:t>ت قد تُغلق أو تقلّص ساعات العمل</w:t>
      </w:r>
      <w:r>
        <w:rPr>
          <w:rFonts w:asciiTheme="majorBidi" w:hAnsiTheme="majorBidi" w:cs="Times New Roman" w:hint="cs"/>
          <w:sz w:val="24"/>
          <w:szCs w:val="24"/>
          <w:rtl/>
        </w:rPr>
        <w:t>،</w:t>
      </w:r>
      <w:r w:rsidR="008B2E76" w:rsidRPr="008B2E76">
        <w:rPr>
          <w:rFonts w:asciiTheme="majorBidi" w:hAnsiTheme="majorBidi" w:cs="Times New Roman"/>
          <w:sz w:val="24"/>
          <w:szCs w:val="24"/>
          <w:rtl/>
        </w:rPr>
        <w:t xml:space="preserve"> </w:t>
      </w:r>
      <w:r>
        <w:rPr>
          <w:rFonts w:asciiTheme="majorBidi" w:hAnsiTheme="majorBidi" w:cs="Times New Roman" w:hint="cs"/>
          <w:sz w:val="24"/>
          <w:szCs w:val="24"/>
          <w:rtl/>
        </w:rPr>
        <w:t>و</w:t>
      </w:r>
      <w:r w:rsidR="008B2E76" w:rsidRPr="008B2E76">
        <w:rPr>
          <w:rFonts w:asciiTheme="majorBidi" w:hAnsiTheme="majorBidi" w:cs="Times New Roman"/>
          <w:sz w:val="24"/>
          <w:szCs w:val="24"/>
          <w:rtl/>
        </w:rPr>
        <w:t xml:space="preserve">هذا السيناريو مذكور في مضامين </w:t>
      </w:r>
      <w:r w:rsidR="008B2E76" w:rsidRPr="008B2E76">
        <w:rPr>
          <w:rFonts w:asciiTheme="majorBidi" w:hAnsiTheme="majorBidi" w:cstheme="majorBidi"/>
          <w:sz w:val="24"/>
          <w:szCs w:val="24"/>
        </w:rPr>
        <w:t>Strategic Assessment</w:t>
      </w:r>
      <w:r w:rsidR="008B2E76" w:rsidRPr="008B2E76">
        <w:rPr>
          <w:rFonts w:asciiTheme="majorBidi" w:hAnsiTheme="majorBidi" w:cs="Times New Roman"/>
          <w:sz w:val="24"/>
          <w:szCs w:val="24"/>
          <w:rtl/>
        </w:rPr>
        <w:t xml:space="preserve"> كتأثير مباشر لفقدان التمويل. </w:t>
      </w:r>
    </w:p>
    <w:p w:rsidR="008B2E76" w:rsidRPr="00B32528" w:rsidRDefault="00A76C07" w:rsidP="00A76C07">
      <w:pPr>
        <w:bidi/>
        <w:jc w:val="both"/>
        <w:rPr>
          <w:rFonts w:asciiTheme="majorBidi" w:hAnsiTheme="majorBidi" w:cstheme="majorBidi"/>
          <w:b/>
          <w:bCs/>
          <w:sz w:val="24"/>
          <w:szCs w:val="24"/>
        </w:rPr>
      </w:pPr>
      <w:r w:rsidRPr="00B32528">
        <w:rPr>
          <w:rFonts w:asciiTheme="majorBidi" w:hAnsiTheme="majorBidi" w:cstheme="majorBidi" w:hint="cs"/>
          <w:b/>
          <w:bCs/>
          <w:sz w:val="24"/>
          <w:szCs w:val="24"/>
          <w:rtl/>
        </w:rPr>
        <w:t xml:space="preserve">3- </w:t>
      </w:r>
      <w:r w:rsidR="008B2E76" w:rsidRPr="00B32528">
        <w:rPr>
          <w:rFonts w:asciiTheme="majorBidi" w:hAnsiTheme="majorBidi" w:cs="Times New Roman"/>
          <w:b/>
          <w:bCs/>
          <w:sz w:val="24"/>
          <w:szCs w:val="24"/>
          <w:rtl/>
        </w:rPr>
        <w:t>انعكاسات إنسانية أوسع:</w:t>
      </w:r>
    </w:p>
    <w:p w:rsidR="008B2E76" w:rsidRPr="008B2E76" w:rsidRDefault="008B2E76" w:rsidP="00A76C07">
      <w:pPr>
        <w:bidi/>
        <w:jc w:val="both"/>
        <w:rPr>
          <w:rFonts w:asciiTheme="majorBidi" w:hAnsiTheme="majorBidi" w:cstheme="majorBidi"/>
          <w:sz w:val="24"/>
          <w:szCs w:val="24"/>
        </w:rPr>
      </w:pPr>
      <w:r w:rsidRPr="008B2E76">
        <w:rPr>
          <w:rFonts w:asciiTheme="majorBidi" w:hAnsiTheme="majorBidi" w:cs="Times New Roman"/>
          <w:sz w:val="24"/>
          <w:szCs w:val="24"/>
          <w:rtl/>
        </w:rPr>
        <w:t xml:space="preserve">قطع الخدمات </w:t>
      </w:r>
      <w:r w:rsidR="00A76C07">
        <w:rPr>
          <w:rFonts w:asciiTheme="majorBidi" w:hAnsiTheme="majorBidi" w:cs="Times New Roman" w:hint="cs"/>
          <w:sz w:val="24"/>
          <w:szCs w:val="24"/>
          <w:rtl/>
        </w:rPr>
        <w:t xml:space="preserve">أو ضعف جودتها </w:t>
      </w:r>
      <w:r w:rsidRPr="008B2E76">
        <w:rPr>
          <w:rFonts w:asciiTheme="majorBidi" w:hAnsiTheme="majorBidi" w:cs="Times New Roman"/>
          <w:sz w:val="24"/>
          <w:szCs w:val="24"/>
          <w:rtl/>
        </w:rPr>
        <w:t xml:space="preserve">في غزة والضفة ولبنان وسوريا </w:t>
      </w:r>
      <w:r w:rsidR="00A76C07">
        <w:rPr>
          <w:rFonts w:asciiTheme="majorBidi" w:hAnsiTheme="majorBidi" w:cs="Times New Roman" w:hint="cs"/>
          <w:sz w:val="24"/>
          <w:szCs w:val="24"/>
          <w:rtl/>
        </w:rPr>
        <w:t>س</w:t>
      </w:r>
      <w:r w:rsidRPr="008B2E76">
        <w:rPr>
          <w:rFonts w:asciiTheme="majorBidi" w:hAnsiTheme="majorBidi" w:cs="Times New Roman"/>
          <w:sz w:val="24"/>
          <w:szCs w:val="24"/>
          <w:rtl/>
        </w:rPr>
        <w:t>يُترجَم فوراً إلى نقص في الرعاية الصحية، توقف برا</w:t>
      </w:r>
      <w:r w:rsidR="00A76C07">
        <w:rPr>
          <w:rFonts w:asciiTheme="majorBidi" w:hAnsiTheme="majorBidi" w:cs="Times New Roman"/>
          <w:sz w:val="24"/>
          <w:szCs w:val="24"/>
          <w:rtl/>
        </w:rPr>
        <w:t>مج الحماية، وتفاقم أزمة الجوع</w:t>
      </w:r>
      <w:r w:rsidR="00A76C07">
        <w:rPr>
          <w:rFonts w:asciiTheme="majorBidi" w:hAnsiTheme="majorBidi" w:cs="Times New Roman" w:hint="cs"/>
          <w:sz w:val="24"/>
          <w:szCs w:val="24"/>
          <w:rtl/>
        </w:rPr>
        <w:t xml:space="preserve">، </w:t>
      </w:r>
      <w:r w:rsidRPr="008B2E76">
        <w:rPr>
          <w:rFonts w:asciiTheme="majorBidi" w:hAnsiTheme="majorBidi" w:cs="Times New Roman"/>
          <w:sz w:val="24"/>
          <w:szCs w:val="24"/>
          <w:rtl/>
        </w:rPr>
        <w:t>وهو ما حذّر منه كل من مفوضي الأمم المت</w:t>
      </w:r>
      <w:r w:rsidR="00A76C07">
        <w:rPr>
          <w:rFonts w:asciiTheme="majorBidi" w:hAnsiTheme="majorBidi" w:cs="Times New Roman"/>
          <w:sz w:val="24"/>
          <w:szCs w:val="24"/>
          <w:rtl/>
        </w:rPr>
        <w:t>حدة ووكال</w:t>
      </w:r>
      <w:r w:rsidR="00A76C07">
        <w:rPr>
          <w:rFonts w:asciiTheme="majorBidi" w:hAnsiTheme="majorBidi" w:cs="Times New Roman" w:hint="cs"/>
          <w:sz w:val="24"/>
          <w:szCs w:val="24"/>
          <w:rtl/>
        </w:rPr>
        <w:t>ة الاونروا ومؤسسات دولية</w:t>
      </w:r>
      <w:r w:rsidRPr="008B2E76">
        <w:rPr>
          <w:rFonts w:asciiTheme="majorBidi" w:hAnsiTheme="majorBidi" w:cs="Times New Roman"/>
          <w:sz w:val="24"/>
          <w:szCs w:val="24"/>
          <w:rtl/>
        </w:rPr>
        <w:t xml:space="preserve"> في 2024–2025. </w:t>
      </w:r>
    </w:p>
    <w:p w:rsidR="008B2E76" w:rsidRPr="008B2E76" w:rsidRDefault="008B2E76" w:rsidP="008B2E76">
      <w:pPr>
        <w:bidi/>
        <w:jc w:val="both"/>
        <w:rPr>
          <w:rFonts w:asciiTheme="majorBidi" w:hAnsiTheme="majorBidi" w:cstheme="majorBidi"/>
          <w:sz w:val="24"/>
          <w:szCs w:val="24"/>
        </w:rPr>
      </w:pPr>
    </w:p>
    <w:p w:rsidR="00A76C07" w:rsidRPr="00B32528" w:rsidRDefault="00A76C07" w:rsidP="008B2E76">
      <w:pPr>
        <w:bidi/>
        <w:jc w:val="both"/>
        <w:rPr>
          <w:rFonts w:asciiTheme="majorBidi" w:hAnsiTheme="majorBidi" w:cs="Times New Roman"/>
          <w:b/>
          <w:bCs/>
          <w:sz w:val="28"/>
          <w:szCs w:val="28"/>
          <w:rtl/>
        </w:rPr>
      </w:pPr>
      <w:r w:rsidRPr="00B32528">
        <w:rPr>
          <w:rFonts w:asciiTheme="majorBidi" w:hAnsiTheme="majorBidi" w:cs="Times New Roman" w:hint="cs"/>
          <w:b/>
          <w:bCs/>
          <w:sz w:val="28"/>
          <w:szCs w:val="28"/>
          <w:rtl/>
        </w:rPr>
        <w:t>الخلاصة:</w:t>
      </w:r>
    </w:p>
    <w:p w:rsidR="009F74FE" w:rsidRPr="007A3495" w:rsidRDefault="008B2E76" w:rsidP="00257C8E">
      <w:pPr>
        <w:bidi/>
        <w:jc w:val="both"/>
        <w:rPr>
          <w:rFonts w:asciiTheme="majorBidi" w:hAnsiTheme="majorBidi" w:cs="Times New Roman"/>
          <w:sz w:val="24"/>
          <w:szCs w:val="24"/>
          <w:rtl/>
        </w:rPr>
      </w:pPr>
      <w:r w:rsidRPr="008B2E76">
        <w:rPr>
          <w:rFonts w:asciiTheme="majorBidi" w:hAnsiTheme="majorBidi" w:cs="Times New Roman"/>
          <w:sz w:val="24"/>
          <w:szCs w:val="24"/>
          <w:rtl/>
        </w:rPr>
        <w:t xml:space="preserve">إذا تواصلت نفس ديناميكيات 2024–2025 بدون تدخل تمويلي جاد وفوري، فسيناريو عام 2026 المتدهور يؤدي إلى فجوة تقارب </w:t>
      </w:r>
      <w:r w:rsidR="00A603CB">
        <w:rPr>
          <w:rFonts w:asciiTheme="majorBidi" w:hAnsiTheme="majorBidi" w:cs="Times New Roman" w:hint="cs"/>
          <w:sz w:val="24"/>
          <w:szCs w:val="24"/>
          <w:rtl/>
        </w:rPr>
        <w:t>5</w:t>
      </w:r>
      <w:r w:rsidR="00B06D84">
        <w:rPr>
          <w:rFonts w:asciiTheme="majorBidi" w:hAnsiTheme="majorBidi" w:cs="Times New Roman" w:hint="cs"/>
          <w:sz w:val="24"/>
          <w:szCs w:val="24"/>
          <w:rtl/>
        </w:rPr>
        <w:t>4</w:t>
      </w:r>
      <w:r w:rsidRPr="008B2E76">
        <w:rPr>
          <w:rFonts w:asciiTheme="majorBidi" w:hAnsiTheme="majorBidi" w:cs="Times New Roman"/>
          <w:sz w:val="24"/>
          <w:szCs w:val="24"/>
          <w:rtl/>
        </w:rPr>
        <w:t>2 مليون دولار</w:t>
      </w:r>
      <w:r w:rsidR="00A603CB">
        <w:rPr>
          <w:rFonts w:asciiTheme="majorBidi" w:hAnsiTheme="majorBidi" w:cs="Times New Roman" w:hint="cs"/>
          <w:sz w:val="24"/>
          <w:szCs w:val="24"/>
          <w:rtl/>
        </w:rPr>
        <w:t>،</w:t>
      </w:r>
      <w:r w:rsidRPr="008B2E76">
        <w:rPr>
          <w:rFonts w:asciiTheme="majorBidi" w:hAnsiTheme="majorBidi" w:cs="Times New Roman"/>
          <w:sz w:val="24"/>
          <w:szCs w:val="24"/>
          <w:rtl/>
        </w:rPr>
        <w:t xml:space="preserve"> ويضع الأونروا على حافة انهيار وظيفي مؤسسي يهدد </w:t>
      </w:r>
      <w:r w:rsidR="00A603CB">
        <w:rPr>
          <w:rFonts w:asciiTheme="majorBidi" w:hAnsiTheme="majorBidi" w:cs="Times New Roman" w:hint="cs"/>
          <w:sz w:val="24"/>
          <w:szCs w:val="24"/>
          <w:rtl/>
        </w:rPr>
        <w:t xml:space="preserve">ستة </w:t>
      </w:r>
      <w:r w:rsidR="00A603CB">
        <w:rPr>
          <w:rFonts w:asciiTheme="majorBidi" w:hAnsiTheme="majorBidi" w:cs="Times New Roman"/>
          <w:sz w:val="24"/>
          <w:szCs w:val="24"/>
          <w:rtl/>
        </w:rPr>
        <w:t xml:space="preserve">ملايين </w:t>
      </w:r>
      <w:r w:rsidR="00A603CB">
        <w:rPr>
          <w:rFonts w:asciiTheme="majorBidi" w:hAnsiTheme="majorBidi" w:cs="Times New Roman" w:hint="cs"/>
          <w:sz w:val="24"/>
          <w:szCs w:val="24"/>
          <w:rtl/>
        </w:rPr>
        <w:t>لاجيء فلسطيني</w:t>
      </w:r>
      <w:r w:rsidR="00725772">
        <w:rPr>
          <w:rFonts w:asciiTheme="majorBidi" w:hAnsiTheme="majorBidi" w:cs="Times New Roman" w:hint="cs"/>
          <w:sz w:val="24"/>
          <w:szCs w:val="24"/>
          <w:rtl/>
        </w:rPr>
        <w:t xml:space="preserve"> تقريبا،</w:t>
      </w:r>
      <w:r w:rsidRPr="008B2E76">
        <w:rPr>
          <w:rFonts w:asciiTheme="majorBidi" w:hAnsiTheme="majorBidi" w:cs="Times New Roman"/>
          <w:sz w:val="24"/>
          <w:szCs w:val="24"/>
          <w:rtl/>
        </w:rPr>
        <w:t xml:space="preserve"> ويف</w:t>
      </w:r>
      <w:r w:rsidR="00A76C07">
        <w:rPr>
          <w:rFonts w:asciiTheme="majorBidi" w:hAnsiTheme="majorBidi" w:cs="Times New Roman"/>
          <w:sz w:val="24"/>
          <w:szCs w:val="24"/>
          <w:rtl/>
        </w:rPr>
        <w:t>تح ملفات إنسانية وسياسية خطيرة</w:t>
      </w:r>
      <w:r w:rsidR="00A603CB">
        <w:rPr>
          <w:rFonts w:asciiTheme="majorBidi" w:hAnsiTheme="majorBidi" w:cs="Times New Roman" w:hint="cs"/>
          <w:sz w:val="24"/>
          <w:szCs w:val="24"/>
          <w:rtl/>
        </w:rPr>
        <w:t>، ستترجم الى فقدان الأمن الانساني لدى اللاجئين الفلسطينيين، وهو ماسيؤد</w:t>
      </w:r>
      <w:r w:rsidR="007A3495">
        <w:rPr>
          <w:rFonts w:asciiTheme="majorBidi" w:hAnsiTheme="majorBidi" w:cs="Times New Roman" w:hint="cs"/>
          <w:sz w:val="24"/>
          <w:szCs w:val="24"/>
          <w:rtl/>
        </w:rPr>
        <w:t>ي الى سلسلة وقوع أحجار الدومينو، وهو ماسيكون محمور التقرير الخامس للهيئة العربية للدفاع عن الأونروا، من سلسلسة العج</w:t>
      </w:r>
      <w:r w:rsidR="00AE617E">
        <w:rPr>
          <w:rFonts w:asciiTheme="majorBidi" w:hAnsiTheme="majorBidi" w:cs="Times New Roman" w:hint="cs"/>
          <w:sz w:val="24"/>
          <w:szCs w:val="24"/>
          <w:rtl/>
        </w:rPr>
        <w:t>ز المالي في وكالة الاونروا</w:t>
      </w:r>
      <w:r w:rsidR="00257C8E">
        <w:rPr>
          <w:rFonts w:asciiTheme="majorBidi" w:hAnsiTheme="majorBidi" w:cs="Times New Roman" w:hint="cs"/>
          <w:sz w:val="24"/>
          <w:szCs w:val="24"/>
          <w:rtl/>
        </w:rPr>
        <w:t>، والمستمرة معكم.</w:t>
      </w:r>
    </w:p>
    <w:p w:rsidR="00C706F6" w:rsidRDefault="00C706F6" w:rsidP="00C706F6">
      <w:pPr>
        <w:bidi/>
        <w:jc w:val="both"/>
        <w:rPr>
          <w:rFonts w:asciiTheme="majorBidi" w:hAnsiTheme="majorBidi" w:cstheme="majorBidi"/>
          <w:b/>
          <w:bCs/>
          <w:sz w:val="24"/>
          <w:szCs w:val="24"/>
          <w:rtl/>
        </w:rPr>
      </w:pPr>
    </w:p>
    <w:p w:rsidR="00C706F6" w:rsidRDefault="00C706F6" w:rsidP="00C706F6">
      <w:pPr>
        <w:bidi/>
        <w:jc w:val="both"/>
        <w:rPr>
          <w:rFonts w:asciiTheme="majorBidi" w:hAnsiTheme="majorBidi" w:cstheme="majorBidi"/>
          <w:b/>
          <w:bCs/>
          <w:sz w:val="24"/>
          <w:szCs w:val="24"/>
          <w:rtl/>
        </w:rPr>
      </w:pPr>
    </w:p>
    <w:p w:rsidR="00842EA6" w:rsidRPr="00842EA6" w:rsidRDefault="00842EA6" w:rsidP="00C706F6">
      <w:pPr>
        <w:bidi/>
        <w:jc w:val="both"/>
        <w:rPr>
          <w:rFonts w:asciiTheme="majorBidi" w:hAnsiTheme="majorBidi" w:cstheme="majorBidi"/>
          <w:b/>
          <w:bCs/>
          <w:sz w:val="24"/>
          <w:szCs w:val="24"/>
          <w:rtl/>
        </w:rPr>
      </w:pPr>
      <w:r w:rsidRPr="00842EA6">
        <w:rPr>
          <w:rFonts w:asciiTheme="majorBidi" w:hAnsiTheme="majorBidi" w:cstheme="majorBidi" w:hint="cs"/>
          <w:b/>
          <w:bCs/>
          <w:sz w:val="24"/>
          <w:szCs w:val="24"/>
          <w:rtl/>
        </w:rPr>
        <w:t>ملاحظة:</w:t>
      </w:r>
    </w:p>
    <w:p w:rsidR="00842EA6" w:rsidRPr="00842EA6" w:rsidRDefault="007D7881" w:rsidP="00842EA6">
      <w:pPr>
        <w:bidi/>
        <w:jc w:val="both"/>
        <w:rPr>
          <w:rFonts w:asciiTheme="majorBidi" w:hAnsiTheme="majorBidi" w:cstheme="majorBidi"/>
          <w:b/>
          <w:bCs/>
          <w:sz w:val="24"/>
          <w:szCs w:val="24"/>
          <w:rtl/>
        </w:rPr>
      </w:pPr>
      <w:r>
        <w:rPr>
          <w:rFonts w:asciiTheme="majorBidi" w:hAnsiTheme="majorBidi" w:cstheme="majorBidi" w:hint="cs"/>
          <w:b/>
          <w:bCs/>
          <w:sz w:val="24"/>
          <w:szCs w:val="24"/>
          <w:rtl/>
          <w:lang w:bidi="ar-LB"/>
        </w:rPr>
        <w:t xml:space="preserve">ان </w:t>
      </w:r>
      <w:r w:rsidR="00842EA6" w:rsidRPr="00842EA6">
        <w:rPr>
          <w:rFonts w:asciiTheme="majorBidi" w:hAnsiTheme="majorBidi" w:cstheme="majorBidi" w:hint="cs"/>
          <w:b/>
          <w:bCs/>
          <w:sz w:val="24"/>
          <w:szCs w:val="24"/>
          <w:rtl/>
        </w:rPr>
        <w:t xml:space="preserve">التقارير التي تصدرها الهيئة العربية للدفاع عن الأونروا </w:t>
      </w:r>
      <w:r w:rsidR="00842EA6">
        <w:rPr>
          <w:rFonts w:asciiTheme="majorBidi" w:hAnsiTheme="majorBidi" w:cstheme="majorBidi" w:hint="cs"/>
          <w:b/>
          <w:bCs/>
          <w:sz w:val="24"/>
          <w:szCs w:val="24"/>
          <w:rtl/>
        </w:rPr>
        <w:t xml:space="preserve">حول (العجز المالي في وكالة الأونروا) </w:t>
      </w:r>
      <w:r w:rsidR="00842EA6" w:rsidRPr="00842EA6">
        <w:rPr>
          <w:rFonts w:asciiTheme="majorBidi" w:hAnsiTheme="majorBidi" w:cstheme="majorBidi" w:hint="cs"/>
          <w:b/>
          <w:bCs/>
          <w:sz w:val="24"/>
          <w:szCs w:val="24"/>
          <w:rtl/>
        </w:rPr>
        <w:t>هي تقارير متتابعة ومبنية على بعضها البعض، لذلك ننصح بقراءة التقارير السا</w:t>
      </w:r>
      <w:r w:rsidR="00842EA6">
        <w:rPr>
          <w:rFonts w:asciiTheme="majorBidi" w:hAnsiTheme="majorBidi" w:cstheme="majorBidi" w:hint="cs"/>
          <w:b/>
          <w:bCs/>
          <w:sz w:val="24"/>
          <w:szCs w:val="24"/>
          <w:rtl/>
        </w:rPr>
        <w:t>بقة لهذا التقرير، ومت</w:t>
      </w:r>
      <w:r w:rsidR="004C7C53">
        <w:rPr>
          <w:rFonts w:asciiTheme="majorBidi" w:hAnsiTheme="majorBidi" w:cstheme="majorBidi" w:hint="cs"/>
          <w:b/>
          <w:bCs/>
          <w:sz w:val="24"/>
          <w:szCs w:val="24"/>
          <w:rtl/>
          <w:lang w:bidi="ar-LB"/>
        </w:rPr>
        <w:t>ا</w:t>
      </w:r>
      <w:r w:rsidR="00842EA6">
        <w:rPr>
          <w:rFonts w:asciiTheme="majorBidi" w:hAnsiTheme="majorBidi" w:cstheme="majorBidi" w:hint="cs"/>
          <w:b/>
          <w:bCs/>
          <w:sz w:val="24"/>
          <w:szCs w:val="24"/>
          <w:rtl/>
        </w:rPr>
        <w:t>بعة هذه السلسلة.</w:t>
      </w:r>
    </w:p>
    <w:p w:rsidR="000A559E" w:rsidRDefault="000A559E" w:rsidP="000A559E">
      <w:pPr>
        <w:bidi/>
        <w:spacing w:line="240" w:lineRule="auto"/>
        <w:jc w:val="both"/>
        <w:rPr>
          <w:rFonts w:asciiTheme="majorBidi" w:hAnsiTheme="majorBidi" w:cstheme="majorBidi"/>
          <w:b/>
          <w:bCs/>
          <w:sz w:val="16"/>
          <w:szCs w:val="16"/>
          <w:rtl/>
          <w:lang w:bidi="ar-LB"/>
        </w:rPr>
      </w:pPr>
      <w:r>
        <w:rPr>
          <w:rFonts w:asciiTheme="majorBidi" w:hAnsiTheme="majorBidi" w:cstheme="majorBidi"/>
          <w:noProof/>
          <w:sz w:val="24"/>
          <w:szCs w:val="24"/>
          <w:rtl/>
        </w:rPr>
        <mc:AlternateContent>
          <mc:Choice Requires="wps">
            <w:drawing>
              <wp:anchor distT="0" distB="0" distL="114300" distR="114300" simplePos="0" relativeHeight="251659264" behindDoc="0" locked="0" layoutInCell="1" allowOverlap="1" wp14:anchorId="7586384C" wp14:editId="392A9F6A">
                <wp:simplePos x="0" y="0"/>
                <wp:positionH relativeFrom="column">
                  <wp:posOffset>-171451</wp:posOffset>
                </wp:positionH>
                <wp:positionV relativeFrom="paragraph">
                  <wp:posOffset>104775</wp:posOffset>
                </wp:positionV>
                <wp:extent cx="6105525" cy="0"/>
                <wp:effectExtent l="0" t="0" r="9525" b="19050"/>
                <wp:wrapNone/>
                <wp:docPr id="1" name="Straight Connector 1"/>
                <wp:cNvGraphicFramePr/>
                <a:graphic xmlns:a="http://schemas.openxmlformats.org/drawingml/2006/main">
                  <a:graphicData uri="http://schemas.microsoft.com/office/word/2010/wordprocessingShape">
                    <wps:wsp>
                      <wps:cNvCnPr/>
                      <wps:spPr>
                        <a:xfrm flipH="1" flipV="1">
                          <a:off x="0" y="0"/>
                          <a:ext cx="61055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25C6EC4" id="Straight Connector 1" o:spid="_x0000_s1026" style="position:absolute;flip:x 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5pt,8.25pt" to="467.2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" strokecolor="#3494ba [3204]" strokeweight=".5pt">
                <v:stroke joinstyle="miter"/>
              </v:line>
            </w:pict>
          </mc:Fallback>
        </mc:AlternateContent>
      </w:r>
    </w:p>
    <w:p w:rsidR="000A559E" w:rsidRPr="00156DBE" w:rsidRDefault="000A559E" w:rsidP="000A559E">
      <w:pPr>
        <w:bidi/>
        <w:spacing w:line="240" w:lineRule="auto"/>
        <w:jc w:val="both"/>
        <w:rPr>
          <w:rFonts w:asciiTheme="majorBidi" w:hAnsiTheme="majorBidi" w:cstheme="majorBidi"/>
          <w:b/>
          <w:bCs/>
          <w:sz w:val="20"/>
          <w:szCs w:val="20"/>
          <w:rtl/>
          <w:lang w:bidi="ar-LB"/>
        </w:rPr>
      </w:pPr>
      <w:r w:rsidRPr="00156DBE">
        <w:rPr>
          <w:rFonts w:asciiTheme="majorBidi" w:hAnsiTheme="majorBidi" w:cstheme="majorBidi" w:hint="cs"/>
          <w:b/>
          <w:bCs/>
          <w:sz w:val="20"/>
          <w:szCs w:val="20"/>
          <w:rtl/>
          <w:lang w:bidi="ar-LB"/>
        </w:rPr>
        <w:t>هذه السلسة مستمرة معكم ضمن التقارير التي تصدر تباعا، ولأي معلومات أو</w:t>
      </w:r>
      <w:r>
        <w:rPr>
          <w:rFonts w:asciiTheme="majorBidi" w:hAnsiTheme="majorBidi" w:cstheme="majorBidi" w:hint="cs"/>
          <w:b/>
          <w:bCs/>
          <w:sz w:val="20"/>
          <w:szCs w:val="20"/>
          <w:rtl/>
          <w:lang w:bidi="ar-LB"/>
        </w:rPr>
        <w:t xml:space="preserve"> </w:t>
      </w:r>
      <w:r w:rsidRPr="003367D0">
        <w:rPr>
          <w:rFonts w:asciiTheme="majorBidi" w:hAnsiTheme="majorBidi" w:cs="Times New Roman"/>
          <w:b/>
          <w:bCs/>
          <w:sz w:val="20"/>
          <w:szCs w:val="20"/>
          <w:rtl/>
          <w:lang w:bidi="ar-LB"/>
        </w:rPr>
        <w:t>آ</w:t>
      </w:r>
      <w:r>
        <w:rPr>
          <w:rFonts w:asciiTheme="majorBidi" w:hAnsiTheme="majorBidi" w:cstheme="majorBidi" w:hint="cs"/>
          <w:b/>
          <w:bCs/>
          <w:sz w:val="20"/>
          <w:szCs w:val="20"/>
          <w:rtl/>
          <w:lang w:bidi="ar-LB"/>
        </w:rPr>
        <w:t>راء، أو</w:t>
      </w:r>
      <w:r w:rsidRPr="00156DBE">
        <w:rPr>
          <w:rFonts w:asciiTheme="majorBidi" w:hAnsiTheme="majorBidi" w:cstheme="majorBidi" w:hint="cs"/>
          <w:b/>
          <w:bCs/>
          <w:sz w:val="20"/>
          <w:szCs w:val="20"/>
          <w:rtl/>
          <w:lang w:bidi="ar-LB"/>
        </w:rPr>
        <w:t xml:space="preserve"> استفسارات</w:t>
      </w:r>
      <w:r>
        <w:rPr>
          <w:rFonts w:asciiTheme="majorBidi" w:hAnsiTheme="majorBidi" w:cstheme="majorBidi" w:hint="cs"/>
          <w:b/>
          <w:bCs/>
          <w:sz w:val="20"/>
          <w:szCs w:val="20"/>
          <w:rtl/>
          <w:lang w:bidi="ar-LB"/>
        </w:rPr>
        <w:t>،</w:t>
      </w:r>
      <w:r w:rsidRPr="00156DBE">
        <w:rPr>
          <w:rFonts w:asciiTheme="majorBidi" w:hAnsiTheme="majorBidi" w:cstheme="majorBidi" w:hint="cs"/>
          <w:b/>
          <w:bCs/>
          <w:sz w:val="20"/>
          <w:szCs w:val="20"/>
          <w:rtl/>
          <w:lang w:bidi="ar-LB"/>
        </w:rPr>
        <w:t xml:space="preserve"> يمكنكم التواصل المباشر من خلال:</w:t>
      </w:r>
    </w:p>
    <w:p w:rsidR="000A559E" w:rsidRPr="00156DBE" w:rsidRDefault="000A559E" w:rsidP="000A559E">
      <w:pPr>
        <w:bidi/>
        <w:spacing w:line="240" w:lineRule="auto"/>
        <w:jc w:val="both"/>
        <w:rPr>
          <w:rFonts w:asciiTheme="majorBidi" w:hAnsiTheme="majorBidi" w:cs="Times New Roman"/>
          <w:b/>
          <w:bCs/>
          <w:sz w:val="20"/>
          <w:szCs w:val="20"/>
          <w:rtl/>
          <w:lang w:bidi="ar-LB"/>
        </w:rPr>
      </w:pPr>
      <w:r w:rsidRPr="00156DBE">
        <w:rPr>
          <w:rFonts w:asciiTheme="majorBidi" w:hAnsiTheme="majorBidi" w:cs="Times New Roman" w:hint="cs"/>
          <w:b/>
          <w:bCs/>
          <w:sz w:val="20"/>
          <w:szCs w:val="20"/>
          <w:rtl/>
          <w:lang w:bidi="ar-LB"/>
        </w:rPr>
        <w:t xml:space="preserve">الايميل الرسمي: </w:t>
      </w:r>
      <w:hyperlink r:id="rId8" w:history="1">
        <w:r w:rsidRPr="00156DBE">
          <w:rPr>
            <w:rStyle w:val="Hyperlink"/>
            <w:rFonts w:asciiTheme="majorBidi" w:hAnsiTheme="majorBidi" w:cs="Times New Roman"/>
            <w:b/>
            <w:bCs/>
            <w:sz w:val="20"/>
            <w:szCs w:val="20"/>
            <w:lang w:bidi="ar-LB"/>
          </w:rPr>
          <w:t>acdunrwa@gmail.com</w:t>
        </w:r>
      </w:hyperlink>
    </w:p>
    <w:p w:rsidR="000A559E" w:rsidRPr="00156DBE" w:rsidRDefault="000A559E" w:rsidP="000A559E">
      <w:pPr>
        <w:bidi/>
        <w:spacing w:line="240" w:lineRule="auto"/>
        <w:jc w:val="both"/>
        <w:rPr>
          <w:rFonts w:asciiTheme="majorBidi" w:hAnsiTheme="majorBidi" w:cs="Times New Roman"/>
          <w:b/>
          <w:bCs/>
          <w:sz w:val="20"/>
          <w:szCs w:val="20"/>
          <w:rtl/>
          <w:lang w:bidi="ar-LB"/>
        </w:rPr>
      </w:pPr>
      <w:r w:rsidRPr="00156DBE">
        <w:rPr>
          <w:rFonts w:asciiTheme="majorBidi" w:hAnsiTheme="majorBidi" w:cs="Times New Roman" w:hint="cs"/>
          <w:b/>
          <w:bCs/>
          <w:sz w:val="20"/>
          <w:szCs w:val="20"/>
          <w:rtl/>
          <w:lang w:bidi="ar-LB"/>
        </w:rPr>
        <w:t>أو التواصل المباشر مع المنسق العام للهيئة العربية للدفاع عن الأونروا</w:t>
      </w:r>
    </w:p>
    <w:p w:rsidR="000A559E" w:rsidRPr="00156DBE" w:rsidRDefault="000A559E" w:rsidP="000A559E">
      <w:pPr>
        <w:bidi/>
        <w:spacing w:line="240" w:lineRule="auto"/>
        <w:jc w:val="both"/>
        <w:rPr>
          <w:rFonts w:asciiTheme="majorBidi" w:hAnsiTheme="majorBidi" w:cs="Times New Roman"/>
          <w:b/>
          <w:bCs/>
          <w:sz w:val="20"/>
          <w:szCs w:val="20"/>
          <w:rtl/>
          <w:lang w:bidi="ar-LB"/>
        </w:rPr>
      </w:pPr>
      <w:r w:rsidRPr="00156DBE">
        <w:rPr>
          <w:rFonts w:asciiTheme="majorBidi" w:hAnsiTheme="majorBidi" w:cs="Times New Roman" w:hint="cs"/>
          <w:b/>
          <w:bCs/>
          <w:sz w:val="20"/>
          <w:szCs w:val="20"/>
          <w:rtl/>
          <w:lang w:bidi="ar-LB"/>
        </w:rPr>
        <w:t>د. رمزي كامل عوض</w:t>
      </w:r>
    </w:p>
    <w:p w:rsidR="008A078D" w:rsidRPr="000A559E" w:rsidRDefault="000A559E" w:rsidP="000A559E">
      <w:pPr>
        <w:bidi/>
        <w:spacing w:line="240" w:lineRule="auto"/>
        <w:jc w:val="both"/>
        <w:rPr>
          <w:rFonts w:asciiTheme="majorBidi" w:hAnsiTheme="majorBidi" w:cs="Times New Roman"/>
          <w:b/>
          <w:bCs/>
          <w:sz w:val="20"/>
          <w:szCs w:val="20"/>
          <w:lang w:bidi="ar-LB"/>
        </w:rPr>
      </w:pPr>
      <w:r w:rsidRPr="00156DBE">
        <w:rPr>
          <w:rFonts w:asciiTheme="majorBidi" w:hAnsiTheme="majorBidi" w:cs="Times New Roman"/>
          <w:b/>
          <w:bCs/>
          <w:sz w:val="20"/>
          <w:szCs w:val="20"/>
          <w:lang w:bidi="ar-LB"/>
        </w:rPr>
        <w:t>009613482250</w:t>
      </w:r>
    </w:p>
    <w:sectPr w:rsidR="008A078D" w:rsidRPr="000A559E">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846FD" w:rsidRDefault="002846FD" w:rsidP="00293698">
      <w:pPr>
        <w:spacing w:after="0" w:line="240" w:lineRule="auto"/>
      </w:pPr>
      <w:r>
        <w:separator/>
      </w:r>
    </w:p>
  </w:endnote>
  <w:endnote w:type="continuationSeparator" w:id="0">
    <w:p w:rsidR="002846FD" w:rsidRDefault="002846FD" w:rsidP="00293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Battar">
    <w:altName w:val="Times New Roman"/>
    <w:panose1 w:val="00000000000000000000"/>
    <w:charset w:val="B2"/>
    <w:family w:val="auto"/>
    <w:pitch w:val="variable"/>
    <w:sig w:usb0="00002000" w:usb1="00000000" w:usb2="00000000" w:usb3="00000000" w:csb0="00000040" w:csb1="00000000"/>
  </w:font>
  <w:font w:name="Microsoft Uighur">
    <w:panose1 w:val="02000000000000000000"/>
    <w:charset w:val="00"/>
    <w:family w:val="auto"/>
    <w:pitch w:val="variable"/>
    <w:sig w:usb0="80002003" w:usb1="80000000" w:usb2="00000008" w:usb3="00000000" w:csb0="0000004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6445490"/>
      <w:docPartObj>
        <w:docPartGallery w:val="Page Numbers (Bottom of Page)"/>
        <w:docPartUnique/>
      </w:docPartObj>
    </w:sdtPr>
    <w:sdtEndPr>
      <w:rPr>
        <w:color w:val="7F7F7F" w:themeColor="background1" w:themeShade="7F"/>
        <w:spacing w:val="60"/>
      </w:rPr>
    </w:sdtEndPr>
    <w:sdtContent>
      <w:p w:rsidR="00B52C78" w:rsidRDefault="00B52C7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869C8" w:rsidRPr="004869C8">
          <w:rPr>
            <w:b/>
            <w:bCs/>
            <w:noProof/>
          </w:rPr>
          <w:t>1</w:t>
        </w:r>
        <w:r>
          <w:rPr>
            <w:b/>
            <w:bCs/>
            <w:noProof/>
          </w:rPr>
          <w:fldChar w:fldCharType="end"/>
        </w:r>
        <w:r>
          <w:rPr>
            <w:b/>
            <w:bCs/>
          </w:rPr>
          <w:t xml:space="preserve"> | </w:t>
        </w:r>
        <w:r>
          <w:rPr>
            <w:color w:val="7F7F7F" w:themeColor="background1" w:themeShade="7F"/>
            <w:spacing w:val="60"/>
          </w:rPr>
          <w:t>Page</w:t>
        </w:r>
      </w:p>
    </w:sdtContent>
  </w:sdt>
  <w:p w:rsidR="003F78F3" w:rsidRDefault="003F78F3" w:rsidP="00C341BF">
    <w:pPr>
      <w:pStyle w:val="Heading1"/>
      <w:shd w:val="clear" w:color="auto" w:fill="FFFFFF"/>
      <w:spacing w:before="0" w:beforeAutospacing="0" w:after="0" w:afterAutospacing="0"/>
      <w:jc w:val="right"/>
      <w:rPr>
        <w:rFonts w:ascii="Microsoft Uighur" w:hAnsi="Microsoft Uighur" w:cs="Microsoft Uighur"/>
        <w:sz w:val="24"/>
        <w:szCs w:val="24"/>
        <w:rtl/>
      </w:rPr>
    </w:pPr>
    <w:r>
      <w:rPr>
        <w:rFonts w:ascii="Microsoft Uighur" w:hAnsi="Microsoft Uighur" w:cs="Microsoft Uighur" w:hint="cs"/>
        <w:sz w:val="24"/>
        <w:szCs w:val="24"/>
        <w:rtl/>
      </w:rPr>
      <w:t>التتقرير (</w:t>
    </w:r>
    <w:r w:rsidR="00C341BF">
      <w:rPr>
        <w:rFonts w:ascii="Microsoft Uighur" w:hAnsi="Microsoft Uighur" w:cs="Microsoft Uighur" w:hint="cs"/>
        <w:sz w:val="24"/>
        <w:szCs w:val="24"/>
        <w:rtl/>
      </w:rPr>
      <w:t>4</w:t>
    </w:r>
    <w:r>
      <w:rPr>
        <w:rFonts w:ascii="Microsoft Uighur" w:hAnsi="Microsoft Uighur" w:cs="Microsoft Uighur" w:hint="cs"/>
        <w:sz w:val="24"/>
        <w:szCs w:val="24"/>
        <w:rtl/>
      </w:rPr>
      <w:t>) من سلسلة العجز المالي في وكالة الأونروا</w:t>
    </w:r>
  </w:p>
  <w:p w:rsidR="00AC1470" w:rsidRPr="00AC1470" w:rsidRDefault="003F78F3" w:rsidP="00AC1470">
    <w:pPr>
      <w:pStyle w:val="Heading1"/>
      <w:shd w:val="clear" w:color="auto" w:fill="FFFFFF"/>
      <w:spacing w:before="0" w:beforeAutospacing="0" w:after="0" w:afterAutospacing="0"/>
      <w:jc w:val="right"/>
      <w:rPr>
        <w:rFonts w:ascii="Microsoft Uighur" w:hAnsi="Microsoft Uighur" w:cs="Microsoft Uighur"/>
        <w:color w:val="080809"/>
        <w:sz w:val="24"/>
        <w:szCs w:val="24"/>
      </w:rPr>
    </w:pPr>
    <w:r>
      <w:rPr>
        <w:rFonts w:ascii="Microsoft Uighur" w:hAnsi="Microsoft Uighur" w:cs="Microsoft Uighur" w:hint="cs"/>
        <w:color w:val="080809"/>
        <w:sz w:val="24"/>
        <w:szCs w:val="24"/>
        <w:rtl/>
      </w:rPr>
      <w:t xml:space="preserve">فيسبوك: </w:t>
    </w:r>
    <w:r w:rsidR="00AC1470" w:rsidRPr="00AC1470">
      <w:rPr>
        <w:rFonts w:ascii="Microsoft Uighur" w:hAnsi="Microsoft Uighur" w:cs="Microsoft Uighur"/>
        <w:color w:val="080809"/>
        <w:sz w:val="24"/>
        <w:szCs w:val="24"/>
        <w:rtl/>
      </w:rPr>
      <w:t>الهيئة العربية للدفاع عن الأونروا</w:t>
    </w:r>
    <w:r w:rsidR="00AC1470" w:rsidRPr="00AC1470">
      <w:rPr>
        <w:rFonts w:ascii="Microsoft Uighur" w:hAnsi="Microsoft Uighur" w:cs="Microsoft Uighur"/>
        <w:color w:val="080809"/>
        <w:sz w:val="24"/>
        <w:szCs w:val="24"/>
      </w:rPr>
      <w:t> </w:t>
    </w:r>
  </w:p>
  <w:p w:rsidR="00293698" w:rsidRDefault="00293698" w:rsidP="00AC1470">
    <w:pPr>
      <w:pStyle w:val="Footer"/>
      <w:tabs>
        <w:tab w:val="clear" w:pos="4320"/>
        <w:tab w:val="clear" w:pos="8640"/>
        <w:tab w:val="left" w:pos="1515"/>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846FD" w:rsidRDefault="002846FD" w:rsidP="00293698">
      <w:pPr>
        <w:spacing w:after="0" w:line="240" w:lineRule="auto"/>
      </w:pPr>
      <w:r>
        <w:separator/>
      </w:r>
    </w:p>
  </w:footnote>
  <w:footnote w:type="continuationSeparator" w:id="0">
    <w:p w:rsidR="002846FD" w:rsidRDefault="002846FD" w:rsidP="002936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3698" w:rsidRPr="001530DB" w:rsidRDefault="00BF00F7" w:rsidP="007539BF">
    <w:pPr>
      <w:bidi/>
      <w:spacing w:line="240" w:lineRule="auto"/>
      <w:jc w:val="both"/>
      <w:rPr>
        <w:rFonts w:cs="AL-Battar"/>
        <w:sz w:val="28"/>
        <w:szCs w:val="28"/>
        <w:lang w:bidi="ar-LB"/>
      </w:rPr>
    </w:pPr>
    <w:r w:rsidRPr="00737A03">
      <w:rPr>
        <w:rFonts w:cs="AL-Battar" w:hint="cs"/>
        <w:sz w:val="28"/>
        <w:szCs w:val="28"/>
        <w:rtl/>
        <w:lang w:bidi="ar-LB"/>
      </w:rPr>
      <w:t>الهيئة العربية للدفاع عن الاونروا</w:t>
    </w:r>
    <w:r w:rsidR="001530DB">
      <w:rPr>
        <w:rFonts w:cs="AL-Battar"/>
        <w:sz w:val="28"/>
        <w:szCs w:val="28"/>
        <w:lang w:bidi="ar-LB"/>
      </w:rPr>
      <w:t xml:space="preserve">           </w:t>
    </w:r>
    <w:r w:rsidR="001530DB">
      <w:rPr>
        <w:rFonts w:cs="AL-Battar" w:hint="cs"/>
        <w:sz w:val="28"/>
        <w:szCs w:val="28"/>
        <w:rtl/>
        <w:lang w:bidi="ar-LB"/>
      </w:rPr>
      <w:t xml:space="preserve">                                                       بيروت في: </w:t>
    </w:r>
    <w:r w:rsidR="00291CF0">
      <w:rPr>
        <w:rFonts w:cs="AL-Battar" w:hint="cs"/>
        <w:sz w:val="28"/>
        <w:szCs w:val="28"/>
        <w:rtl/>
        <w:lang w:bidi="ar-LB"/>
      </w:rPr>
      <w:t>2</w:t>
    </w:r>
    <w:r w:rsidR="007539BF">
      <w:rPr>
        <w:rFonts w:cs="AL-Battar" w:hint="cs"/>
        <w:sz w:val="28"/>
        <w:szCs w:val="28"/>
        <w:rtl/>
        <w:lang w:bidi="ar-LB"/>
      </w:rPr>
      <w:t>9</w:t>
    </w:r>
    <w:r w:rsidR="001530DB">
      <w:rPr>
        <w:rFonts w:cs="AL-Battar" w:hint="cs"/>
        <w:sz w:val="28"/>
        <w:szCs w:val="28"/>
        <w:rtl/>
        <w:lang w:bidi="ar-LB"/>
      </w:rPr>
      <w:t>/</w:t>
    </w:r>
    <w:r w:rsidR="007A3495">
      <w:rPr>
        <w:rFonts w:cs="AL-Battar" w:hint="cs"/>
        <w:sz w:val="28"/>
        <w:szCs w:val="28"/>
        <w:rtl/>
        <w:lang w:bidi="ar-LB"/>
      </w:rPr>
      <w:t>11</w:t>
    </w:r>
    <w:r w:rsidR="001530DB">
      <w:rPr>
        <w:rFonts w:cs="AL-Battar" w:hint="cs"/>
        <w:sz w:val="28"/>
        <w:szCs w:val="28"/>
        <w:rtl/>
        <w:lang w:bidi="ar-LB"/>
      </w:rPr>
      <w:t>/2025</w:t>
    </w:r>
    <w:r w:rsidR="00B52C78" w:rsidRPr="00B52C78">
      <w:rPr>
        <w:noProof/>
      </w:rPr>
      <w:drawing>
        <wp:anchor distT="0" distB="0" distL="114300" distR="114300" simplePos="0" relativeHeight="251658240" behindDoc="1" locked="0" layoutInCell="1" allowOverlap="1">
          <wp:simplePos x="0" y="0"/>
          <wp:positionH relativeFrom="column">
            <wp:posOffset>-35560</wp:posOffset>
          </wp:positionH>
          <wp:positionV relativeFrom="paragraph">
            <wp:posOffset>2467610</wp:posOffset>
          </wp:positionV>
          <wp:extent cx="6063058" cy="4618054"/>
          <wp:effectExtent l="0" t="0" r="0" b="0"/>
          <wp:wrapNone/>
          <wp:docPr id="5" name="Picture 5" descr="C:\Users\LENOVO\Desktop\الهيئة العربية للدفاع عن الاونروا\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Desktop\الهيئة العربية للدفاع عن الاونروا\LOGO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63058" cy="461805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C94096"/>
    <w:multiLevelType w:val="hybridMultilevel"/>
    <w:tmpl w:val="D40A0852"/>
    <w:lvl w:ilvl="0" w:tplc="F1E21E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251BD1"/>
    <w:multiLevelType w:val="hybridMultilevel"/>
    <w:tmpl w:val="B352B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698"/>
    <w:rsid w:val="00015A69"/>
    <w:rsid w:val="00055EB3"/>
    <w:rsid w:val="000A559E"/>
    <w:rsid w:val="000B5DBD"/>
    <w:rsid w:val="000E7BF7"/>
    <w:rsid w:val="000F2BD7"/>
    <w:rsid w:val="001274D3"/>
    <w:rsid w:val="001530DB"/>
    <w:rsid w:val="00153DC6"/>
    <w:rsid w:val="00156DBE"/>
    <w:rsid w:val="001A3A5D"/>
    <w:rsid w:val="001B650D"/>
    <w:rsid w:val="001E5B93"/>
    <w:rsid w:val="00230182"/>
    <w:rsid w:val="00257366"/>
    <w:rsid w:val="00257C8E"/>
    <w:rsid w:val="002846FD"/>
    <w:rsid w:val="00291CF0"/>
    <w:rsid w:val="00293698"/>
    <w:rsid w:val="00310C1A"/>
    <w:rsid w:val="003367D0"/>
    <w:rsid w:val="003770E1"/>
    <w:rsid w:val="0039610A"/>
    <w:rsid w:val="003D3515"/>
    <w:rsid w:val="003D6132"/>
    <w:rsid w:val="003F78F3"/>
    <w:rsid w:val="0042289F"/>
    <w:rsid w:val="00426863"/>
    <w:rsid w:val="0043229D"/>
    <w:rsid w:val="00437E62"/>
    <w:rsid w:val="00442A66"/>
    <w:rsid w:val="004508A2"/>
    <w:rsid w:val="0046727E"/>
    <w:rsid w:val="004869C8"/>
    <w:rsid w:val="004B63A5"/>
    <w:rsid w:val="004C7C53"/>
    <w:rsid w:val="004D5D39"/>
    <w:rsid w:val="004F2224"/>
    <w:rsid w:val="005122DC"/>
    <w:rsid w:val="00533180"/>
    <w:rsid w:val="00546F4F"/>
    <w:rsid w:val="00551258"/>
    <w:rsid w:val="00573E18"/>
    <w:rsid w:val="005866A3"/>
    <w:rsid w:val="005B278B"/>
    <w:rsid w:val="005C20E4"/>
    <w:rsid w:val="005C33DF"/>
    <w:rsid w:val="005D35EA"/>
    <w:rsid w:val="00617D0D"/>
    <w:rsid w:val="00620CAE"/>
    <w:rsid w:val="0064479D"/>
    <w:rsid w:val="0066168B"/>
    <w:rsid w:val="006712EB"/>
    <w:rsid w:val="00680585"/>
    <w:rsid w:val="00687B53"/>
    <w:rsid w:val="006B05DA"/>
    <w:rsid w:val="006C0ED9"/>
    <w:rsid w:val="006C7478"/>
    <w:rsid w:val="006E7AE5"/>
    <w:rsid w:val="006F4051"/>
    <w:rsid w:val="007045CA"/>
    <w:rsid w:val="00710108"/>
    <w:rsid w:val="00725772"/>
    <w:rsid w:val="00737A03"/>
    <w:rsid w:val="0075256F"/>
    <w:rsid w:val="007539BF"/>
    <w:rsid w:val="0076424E"/>
    <w:rsid w:val="007856F2"/>
    <w:rsid w:val="0079438F"/>
    <w:rsid w:val="007A3495"/>
    <w:rsid w:val="007B17FA"/>
    <w:rsid w:val="007D36F9"/>
    <w:rsid w:val="007D7881"/>
    <w:rsid w:val="007E4942"/>
    <w:rsid w:val="007E5848"/>
    <w:rsid w:val="007E5C7A"/>
    <w:rsid w:val="007F5630"/>
    <w:rsid w:val="00805E74"/>
    <w:rsid w:val="00831719"/>
    <w:rsid w:val="0083242E"/>
    <w:rsid w:val="00842EA6"/>
    <w:rsid w:val="00852CF8"/>
    <w:rsid w:val="00856253"/>
    <w:rsid w:val="00864473"/>
    <w:rsid w:val="008A078D"/>
    <w:rsid w:val="008B2E76"/>
    <w:rsid w:val="008B65D2"/>
    <w:rsid w:val="008C3DD5"/>
    <w:rsid w:val="008F01BB"/>
    <w:rsid w:val="009112F2"/>
    <w:rsid w:val="0091314D"/>
    <w:rsid w:val="00925343"/>
    <w:rsid w:val="009274C8"/>
    <w:rsid w:val="00963082"/>
    <w:rsid w:val="009B0477"/>
    <w:rsid w:val="009C4815"/>
    <w:rsid w:val="009E6C40"/>
    <w:rsid w:val="009F74FE"/>
    <w:rsid w:val="00A10893"/>
    <w:rsid w:val="00A3010F"/>
    <w:rsid w:val="00A32176"/>
    <w:rsid w:val="00A50D54"/>
    <w:rsid w:val="00A603CB"/>
    <w:rsid w:val="00A76C07"/>
    <w:rsid w:val="00AA61F3"/>
    <w:rsid w:val="00AC1470"/>
    <w:rsid w:val="00AC7A22"/>
    <w:rsid w:val="00AD0B14"/>
    <w:rsid w:val="00AE250D"/>
    <w:rsid w:val="00AE617E"/>
    <w:rsid w:val="00AF7DA6"/>
    <w:rsid w:val="00B06D84"/>
    <w:rsid w:val="00B25CAD"/>
    <w:rsid w:val="00B32528"/>
    <w:rsid w:val="00B4583D"/>
    <w:rsid w:val="00B52C78"/>
    <w:rsid w:val="00B5615A"/>
    <w:rsid w:val="00B834DD"/>
    <w:rsid w:val="00BC0246"/>
    <w:rsid w:val="00BD039C"/>
    <w:rsid w:val="00BF00F7"/>
    <w:rsid w:val="00C341BF"/>
    <w:rsid w:val="00C50BBE"/>
    <w:rsid w:val="00C62FB7"/>
    <w:rsid w:val="00C706F6"/>
    <w:rsid w:val="00C85464"/>
    <w:rsid w:val="00C86C4D"/>
    <w:rsid w:val="00C94E1D"/>
    <w:rsid w:val="00CC3D05"/>
    <w:rsid w:val="00D17EB8"/>
    <w:rsid w:val="00D4215D"/>
    <w:rsid w:val="00D618B0"/>
    <w:rsid w:val="00D75AF4"/>
    <w:rsid w:val="00D9374D"/>
    <w:rsid w:val="00DC0992"/>
    <w:rsid w:val="00DC5416"/>
    <w:rsid w:val="00DD621C"/>
    <w:rsid w:val="00DE7F7A"/>
    <w:rsid w:val="00DF0C7F"/>
    <w:rsid w:val="00E060F4"/>
    <w:rsid w:val="00E3005B"/>
    <w:rsid w:val="00E408CB"/>
    <w:rsid w:val="00E40FD7"/>
    <w:rsid w:val="00E60555"/>
    <w:rsid w:val="00E760E1"/>
    <w:rsid w:val="00E843CC"/>
    <w:rsid w:val="00E84AD0"/>
    <w:rsid w:val="00EA2066"/>
    <w:rsid w:val="00EA5CAE"/>
    <w:rsid w:val="00EB1BBD"/>
    <w:rsid w:val="00EE2289"/>
    <w:rsid w:val="00EF289F"/>
    <w:rsid w:val="00F321F2"/>
    <w:rsid w:val="00F4515F"/>
    <w:rsid w:val="00F52B2D"/>
    <w:rsid w:val="00F56EF7"/>
    <w:rsid w:val="00F72F48"/>
    <w:rsid w:val="00FA31C7"/>
    <w:rsid w:val="00FA402C"/>
    <w:rsid w:val="00FB3828"/>
    <w:rsid w:val="00FC2D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91FA5F0-BD82-46F6-A7B5-8C4897E54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583D"/>
  </w:style>
  <w:style w:type="paragraph" w:styleId="Heading1">
    <w:name w:val="heading 1"/>
    <w:basedOn w:val="Normal"/>
    <w:link w:val="Heading1Char"/>
    <w:uiPriority w:val="9"/>
    <w:qFormat/>
    <w:rsid w:val="00AC147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C0992"/>
    <w:pPr>
      <w:keepNext/>
      <w:keepLines/>
      <w:spacing w:before="40" w:after="0"/>
      <w:outlineLvl w:val="1"/>
    </w:pPr>
    <w:rPr>
      <w:rFonts w:asciiTheme="majorHAnsi" w:eastAsiaTheme="majorEastAsia" w:hAnsiTheme="majorHAnsi" w:cstheme="majorBidi"/>
      <w:color w:val="276E8B"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3698"/>
    <w:pPr>
      <w:tabs>
        <w:tab w:val="center" w:pos="4320"/>
        <w:tab w:val="right" w:pos="8640"/>
      </w:tabs>
      <w:spacing w:after="0" w:line="240" w:lineRule="auto"/>
    </w:pPr>
  </w:style>
  <w:style w:type="character" w:customStyle="1" w:styleId="HeaderChar">
    <w:name w:val="Header Char"/>
    <w:basedOn w:val="DefaultParagraphFont"/>
    <w:link w:val="Header"/>
    <w:uiPriority w:val="99"/>
    <w:rsid w:val="00293698"/>
  </w:style>
  <w:style w:type="paragraph" w:styleId="Footer">
    <w:name w:val="footer"/>
    <w:basedOn w:val="Normal"/>
    <w:link w:val="FooterChar"/>
    <w:uiPriority w:val="99"/>
    <w:unhideWhenUsed/>
    <w:rsid w:val="00293698"/>
    <w:pPr>
      <w:tabs>
        <w:tab w:val="center" w:pos="4320"/>
        <w:tab w:val="right" w:pos="8640"/>
      </w:tabs>
      <w:spacing w:after="0" w:line="240" w:lineRule="auto"/>
    </w:pPr>
  </w:style>
  <w:style w:type="character" w:customStyle="1" w:styleId="FooterChar">
    <w:name w:val="Footer Char"/>
    <w:basedOn w:val="DefaultParagraphFont"/>
    <w:link w:val="Footer"/>
    <w:uiPriority w:val="99"/>
    <w:rsid w:val="00293698"/>
  </w:style>
  <w:style w:type="table" w:styleId="TableGrid">
    <w:name w:val="Table Grid"/>
    <w:basedOn w:val="TableNormal"/>
    <w:uiPriority w:val="39"/>
    <w:rsid w:val="00293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C1470"/>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1A3A5D"/>
    <w:rPr>
      <w:color w:val="6B9F25" w:themeColor="hyperlink"/>
      <w:u w:val="single"/>
    </w:rPr>
  </w:style>
  <w:style w:type="paragraph" w:styleId="ListParagraph">
    <w:name w:val="List Paragraph"/>
    <w:basedOn w:val="Normal"/>
    <w:uiPriority w:val="34"/>
    <w:qFormat/>
    <w:rsid w:val="009C4815"/>
    <w:pPr>
      <w:ind w:left="720"/>
      <w:contextualSpacing/>
    </w:pPr>
  </w:style>
  <w:style w:type="character" w:styleId="Strong">
    <w:name w:val="Strong"/>
    <w:basedOn w:val="DefaultParagraphFont"/>
    <w:uiPriority w:val="22"/>
    <w:qFormat/>
    <w:rsid w:val="007D36F9"/>
    <w:rPr>
      <w:b/>
      <w:bCs/>
    </w:rPr>
  </w:style>
  <w:style w:type="character" w:styleId="Emphasis">
    <w:name w:val="Emphasis"/>
    <w:basedOn w:val="DefaultParagraphFont"/>
    <w:uiPriority w:val="20"/>
    <w:qFormat/>
    <w:rsid w:val="007D36F9"/>
    <w:rPr>
      <w:i/>
      <w:iCs/>
    </w:rPr>
  </w:style>
  <w:style w:type="character" w:customStyle="1" w:styleId="Heading2Char">
    <w:name w:val="Heading 2 Char"/>
    <w:basedOn w:val="DefaultParagraphFont"/>
    <w:link w:val="Heading2"/>
    <w:uiPriority w:val="9"/>
    <w:semiHidden/>
    <w:rsid w:val="00DC0992"/>
    <w:rPr>
      <w:rFonts w:asciiTheme="majorHAnsi" w:eastAsiaTheme="majorEastAsia" w:hAnsiTheme="majorHAnsi" w:cstheme="majorBidi"/>
      <w:color w:val="276E8B"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4694329">
      <w:bodyDiv w:val="1"/>
      <w:marLeft w:val="0"/>
      <w:marRight w:val="0"/>
      <w:marTop w:val="0"/>
      <w:marBottom w:val="0"/>
      <w:divBdr>
        <w:top w:val="none" w:sz="0" w:space="0" w:color="auto"/>
        <w:left w:val="none" w:sz="0" w:space="0" w:color="auto"/>
        <w:bottom w:val="none" w:sz="0" w:space="0" w:color="auto"/>
        <w:right w:val="none" w:sz="0" w:space="0" w:color="auto"/>
      </w:divBdr>
    </w:div>
    <w:div w:id="1001200285">
      <w:bodyDiv w:val="1"/>
      <w:marLeft w:val="0"/>
      <w:marRight w:val="0"/>
      <w:marTop w:val="0"/>
      <w:marBottom w:val="0"/>
      <w:divBdr>
        <w:top w:val="none" w:sz="0" w:space="0" w:color="auto"/>
        <w:left w:val="none" w:sz="0" w:space="0" w:color="auto"/>
        <w:bottom w:val="none" w:sz="0" w:space="0" w:color="auto"/>
        <w:right w:val="none" w:sz="0" w:space="0" w:color="auto"/>
      </w:divBdr>
    </w:div>
    <w:div w:id="158822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cdunrwa@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373545"/>
      </a:dk2>
      <a:lt2>
        <a:srgbClr val="CEDBE6"/>
      </a:lt2>
      <a:accent1>
        <a:srgbClr val="3494BA"/>
      </a:accent1>
      <a:accent2>
        <a:srgbClr val="FF000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FD87D5-2A56-4566-8ABC-B2EF15406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4</Pages>
  <Words>1381</Words>
  <Characters>7878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9241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8</cp:revision>
  <cp:lastPrinted>2025-11-28T09:42:00Z</cp:lastPrinted>
  <dcterms:created xsi:type="dcterms:W3CDTF">2025-11-28T06:49:00Z</dcterms:created>
  <dcterms:modified xsi:type="dcterms:W3CDTF">2025-11-29T05:52:00Z</dcterms:modified>
</cp:coreProperties>
</file>