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0945" w:rsidRPr="00B064A7" w:rsidRDefault="00820945" w:rsidP="002D498A">
      <w:pPr>
        <w:bidi/>
        <w:spacing w:line="240" w:lineRule="auto"/>
        <w:jc w:val="center"/>
        <w:rPr>
          <w:rFonts w:ascii="Arial" w:hAnsi="Arial" w:cs="Arial"/>
          <w:b/>
          <w:bCs/>
          <w:sz w:val="28"/>
          <w:szCs w:val="28"/>
        </w:rPr>
      </w:pPr>
      <w:r w:rsidRPr="00B064A7">
        <w:rPr>
          <w:rFonts w:ascii="Arial" w:hAnsi="Arial" w:cs="Arial"/>
          <w:b/>
          <w:bCs/>
          <w:sz w:val="28"/>
          <w:szCs w:val="28"/>
          <w:rtl/>
        </w:rPr>
        <w:t>الهيئة العربية للدفاع عن وكالة الأونروا</w:t>
      </w:r>
    </w:p>
    <w:p w:rsidR="00820945" w:rsidRPr="00B064A7" w:rsidRDefault="00820945" w:rsidP="002D498A">
      <w:pPr>
        <w:bidi/>
        <w:spacing w:line="240" w:lineRule="auto"/>
        <w:jc w:val="center"/>
        <w:rPr>
          <w:rFonts w:ascii="Arial" w:hAnsi="Arial" w:cs="Arial"/>
          <w:b/>
          <w:bCs/>
          <w:sz w:val="28"/>
          <w:szCs w:val="28"/>
        </w:rPr>
      </w:pPr>
      <w:r w:rsidRPr="00B064A7">
        <w:rPr>
          <w:rFonts w:ascii="Arial" w:hAnsi="Arial" w:cs="Arial"/>
          <w:b/>
          <w:bCs/>
          <w:sz w:val="28"/>
          <w:szCs w:val="28"/>
        </w:rPr>
        <w:t>Arab Committee for the Defense of UNRWA</w:t>
      </w:r>
    </w:p>
    <w:p w:rsidR="00820945" w:rsidRPr="00B064A7" w:rsidRDefault="00820945" w:rsidP="002D498A">
      <w:pPr>
        <w:bidi/>
        <w:spacing w:line="240" w:lineRule="auto"/>
        <w:jc w:val="center"/>
        <w:rPr>
          <w:rFonts w:ascii="Arial" w:hAnsi="Arial" w:cs="Arial"/>
          <w:b/>
          <w:bCs/>
          <w:sz w:val="28"/>
          <w:szCs w:val="28"/>
        </w:rPr>
      </w:pPr>
      <w:r w:rsidRPr="00B064A7">
        <w:rPr>
          <w:rFonts w:ascii="Arial" w:hAnsi="Arial" w:cs="Arial"/>
          <w:b/>
          <w:bCs/>
          <w:sz w:val="28"/>
          <w:szCs w:val="28"/>
        </w:rPr>
        <w:t>ACDU</w:t>
      </w:r>
    </w:p>
    <w:p w:rsidR="00820945" w:rsidRDefault="00820945" w:rsidP="002D498A">
      <w:pPr>
        <w:bidi/>
        <w:spacing w:line="240" w:lineRule="auto"/>
        <w:jc w:val="both"/>
        <w:rPr>
          <w:rFonts w:ascii="Arial" w:hAnsi="Arial" w:cs="Arial"/>
          <w:lang w:bidi="ar-LB"/>
        </w:rPr>
      </w:pPr>
    </w:p>
    <w:p w:rsidR="00820945" w:rsidRPr="00820945" w:rsidRDefault="00820945" w:rsidP="002D498A">
      <w:pPr>
        <w:bidi/>
        <w:spacing w:line="240" w:lineRule="auto"/>
        <w:jc w:val="both"/>
        <w:rPr>
          <w:rFonts w:ascii="Arial" w:hAnsi="Arial" w:cs="Arial"/>
        </w:rPr>
      </w:pPr>
      <w:r w:rsidRPr="00820945">
        <w:rPr>
          <w:rFonts w:ascii="Arial" w:hAnsi="Arial" w:cs="Arial"/>
          <w:rtl/>
        </w:rPr>
        <w:t>انطلاقًا من إيماننا العميق بعدالة القضية الفلسطينية، ورفضًا لمحاولات شطب حقوقه التاريخية وعلى رأسها حق العودة، وفي ظل الهجمة السياسية والمالية والإعلامية الممنهجة التي تتعرض لها وكالة الأمم المتحدة لغوث وتشغيل اللاجئين الفلسطينيين (الأونروا)،</w:t>
      </w:r>
      <w:r w:rsidR="003B581B">
        <w:rPr>
          <w:rFonts w:ascii="Arial" w:hAnsi="Arial" w:cs="Arial" w:hint="cs"/>
          <w:rtl/>
        </w:rPr>
        <w:t xml:space="preserve"> التي تأسست بقرار من الجمعية العامة للأمم المتحدة رقم 302 الصادر عام 1949،</w:t>
      </w:r>
      <w:r w:rsidRPr="00820945">
        <w:rPr>
          <w:rFonts w:ascii="Arial" w:hAnsi="Arial" w:cs="Arial"/>
          <w:rtl/>
        </w:rPr>
        <w:t xml:space="preserve"> تعلن نخبة من الشخصيات العربية المستقلة، وممثلي منظمات المجتمع المدني، والحقوقيين، والناشطين من مختلف الأقطار العربية، عن تأسيس كيان شعبي، تطوعي، حر، ومستقل، تحت مسمى:</w:t>
      </w:r>
    </w:p>
    <w:p w:rsidR="00820945" w:rsidRPr="00820945" w:rsidRDefault="00820945" w:rsidP="002D498A">
      <w:pPr>
        <w:bidi/>
        <w:spacing w:line="240" w:lineRule="auto"/>
        <w:rPr>
          <w:rFonts w:ascii="Arial" w:hAnsi="Arial" w:cs="Arial"/>
          <w:b/>
          <w:bCs/>
        </w:rPr>
      </w:pPr>
      <w:r w:rsidRPr="00820945">
        <w:rPr>
          <w:rFonts w:ascii="Arial" w:hAnsi="Arial" w:cs="Arial"/>
          <w:b/>
          <w:bCs/>
          <w:rtl/>
        </w:rPr>
        <w:t>الهيئة العربية للدفاع عن وكالة الأونروا</w:t>
      </w:r>
      <w:r w:rsidR="003B581B">
        <w:rPr>
          <w:rFonts w:ascii="Arial" w:hAnsi="Arial" w:cs="Arial"/>
          <w:b/>
          <w:bCs/>
        </w:rPr>
        <w:t xml:space="preserve">             </w:t>
      </w:r>
      <w:r w:rsidR="003B581B">
        <w:rPr>
          <w:rFonts w:ascii="Arial" w:hAnsi="Arial" w:cs="Arial" w:hint="cs"/>
          <w:b/>
          <w:bCs/>
          <w:rtl/>
          <w:lang w:bidi="ar-LB"/>
        </w:rPr>
        <w:t xml:space="preserve"> </w:t>
      </w:r>
      <w:r w:rsidR="003B581B">
        <w:rPr>
          <w:rFonts w:ascii="Arial" w:hAnsi="Arial" w:cs="Arial"/>
          <w:b/>
          <w:bCs/>
          <w:lang w:bidi="ar-LB"/>
        </w:rPr>
        <w:t xml:space="preserve">   </w:t>
      </w:r>
      <w:r w:rsidR="003B581B">
        <w:rPr>
          <w:rFonts w:ascii="Arial" w:hAnsi="Arial" w:cs="Arial" w:hint="cs"/>
          <w:b/>
          <w:bCs/>
          <w:rtl/>
          <w:lang w:bidi="ar-LB"/>
        </w:rPr>
        <w:t xml:space="preserve"> </w:t>
      </w:r>
      <w:r w:rsidR="003B581B">
        <w:rPr>
          <w:rFonts w:ascii="Arial" w:hAnsi="Arial" w:cs="Arial"/>
          <w:b/>
          <w:bCs/>
          <w:lang w:bidi="ar-LB"/>
        </w:rPr>
        <w:t>(ACDU)</w:t>
      </w:r>
      <w:r w:rsidR="003B581B">
        <w:rPr>
          <w:rFonts w:ascii="Arial" w:hAnsi="Arial" w:cs="Arial" w:hint="cs"/>
          <w:b/>
          <w:bCs/>
          <w:rtl/>
          <w:lang w:bidi="ar-LB"/>
        </w:rPr>
        <w:t xml:space="preserve">  </w:t>
      </w:r>
      <w:r w:rsidRPr="00820945">
        <w:rPr>
          <w:rFonts w:ascii="Arial" w:hAnsi="Arial" w:cs="Arial"/>
          <w:b/>
          <w:bCs/>
        </w:rPr>
        <w:t>Arab Co</w:t>
      </w:r>
      <w:r w:rsidR="003B581B">
        <w:rPr>
          <w:rFonts w:ascii="Arial" w:hAnsi="Arial" w:cs="Arial"/>
          <w:b/>
          <w:bCs/>
        </w:rPr>
        <w:t>mmittee for the Defense of UNRWA</w:t>
      </w:r>
    </w:p>
    <w:p w:rsidR="00820945" w:rsidRPr="00820945" w:rsidRDefault="00820945" w:rsidP="002D498A">
      <w:pPr>
        <w:bidi/>
        <w:spacing w:line="240" w:lineRule="auto"/>
        <w:jc w:val="both"/>
        <w:rPr>
          <w:rFonts w:ascii="Arial" w:hAnsi="Arial" w:cs="Arial"/>
        </w:rPr>
      </w:pPr>
      <w:r w:rsidRPr="00820945">
        <w:rPr>
          <w:rFonts w:ascii="Arial" w:hAnsi="Arial" w:cs="Arial"/>
          <w:rtl/>
        </w:rPr>
        <w:t>والتي تأتي استجابةً لحالة التواطؤ الدولي المتنامي، ومحاولات تصفية هذه الوكالة الأممية، باعتبارها الشاهد القانوني والسياسي على نكبة فلسطين، والمرجعية الخدماتية والإنسانية لملايين اللاجئين الفلسطينيين في مناطق عملها الخمس: الضفة الغربية، قطاع غزة، لبنان، سوريا، والأردن.</w:t>
      </w:r>
    </w:p>
    <w:p w:rsidR="002D498A" w:rsidRDefault="002D498A" w:rsidP="002D498A">
      <w:pPr>
        <w:bidi/>
        <w:spacing w:line="240" w:lineRule="auto"/>
        <w:jc w:val="both"/>
        <w:rPr>
          <w:rFonts w:ascii="Arial" w:hAnsi="Arial" w:cs="Arial"/>
          <w:b/>
          <w:bCs/>
          <w:sz w:val="28"/>
          <w:szCs w:val="28"/>
          <w:rtl/>
        </w:rPr>
      </w:pPr>
    </w:p>
    <w:p w:rsidR="00820945" w:rsidRPr="002D498A" w:rsidRDefault="00820945" w:rsidP="002D498A">
      <w:pPr>
        <w:bidi/>
        <w:spacing w:line="240" w:lineRule="auto"/>
        <w:jc w:val="both"/>
        <w:rPr>
          <w:rFonts w:ascii="Arial" w:hAnsi="Arial" w:cs="Arial"/>
          <w:b/>
          <w:bCs/>
          <w:sz w:val="24"/>
          <w:szCs w:val="24"/>
        </w:rPr>
      </w:pPr>
      <w:r w:rsidRPr="002D498A">
        <w:rPr>
          <w:rFonts w:ascii="Arial" w:hAnsi="Arial" w:cs="Arial" w:hint="cs"/>
          <w:b/>
          <w:bCs/>
          <w:sz w:val="24"/>
          <w:szCs w:val="24"/>
          <w:rtl/>
        </w:rPr>
        <w:t>أهداف</w:t>
      </w:r>
      <w:r w:rsidRPr="002D498A">
        <w:rPr>
          <w:rFonts w:ascii="Arial" w:hAnsi="Arial" w:cs="Arial"/>
          <w:b/>
          <w:bCs/>
          <w:sz w:val="24"/>
          <w:szCs w:val="24"/>
          <w:rtl/>
        </w:rPr>
        <w:t xml:space="preserve"> </w:t>
      </w:r>
      <w:r w:rsidRPr="002D498A">
        <w:rPr>
          <w:rFonts w:ascii="Arial" w:hAnsi="Arial" w:cs="Arial" w:hint="cs"/>
          <w:b/>
          <w:bCs/>
          <w:sz w:val="24"/>
          <w:szCs w:val="24"/>
          <w:rtl/>
        </w:rPr>
        <w:t>الهيئة</w:t>
      </w:r>
      <w:r w:rsidRPr="002D498A">
        <w:rPr>
          <w:rFonts w:ascii="Arial" w:hAnsi="Arial" w:cs="Arial"/>
          <w:b/>
          <w:bCs/>
          <w:sz w:val="24"/>
          <w:szCs w:val="24"/>
        </w:rPr>
        <w:t>:</w:t>
      </w:r>
    </w:p>
    <w:p w:rsidR="00820945" w:rsidRPr="00820945" w:rsidRDefault="00820945" w:rsidP="002D498A">
      <w:pPr>
        <w:bidi/>
        <w:spacing w:line="240" w:lineRule="auto"/>
        <w:jc w:val="both"/>
        <w:rPr>
          <w:rFonts w:ascii="Arial" w:hAnsi="Arial" w:cs="Arial"/>
        </w:rPr>
      </w:pPr>
      <w:r w:rsidRPr="00820945">
        <w:rPr>
          <w:rFonts w:ascii="Arial" w:hAnsi="Arial" w:cs="Arial"/>
          <w:rtl/>
        </w:rPr>
        <w:t>1. التصدي لمحاولات إضعاف الأونروا أو إنهائها أو نقل صلاحياتها إلى جهات بديلة.</w:t>
      </w:r>
    </w:p>
    <w:p w:rsidR="00820945" w:rsidRPr="00820945" w:rsidRDefault="00B064A7" w:rsidP="002D498A">
      <w:pPr>
        <w:bidi/>
        <w:spacing w:line="240" w:lineRule="auto"/>
        <w:jc w:val="both"/>
        <w:rPr>
          <w:rFonts w:ascii="Arial" w:hAnsi="Arial" w:cs="Arial"/>
        </w:rPr>
      </w:pPr>
      <w:r>
        <w:rPr>
          <w:rFonts w:ascii="Arial" w:hAnsi="Arial" w:cs="Arial"/>
          <w:rtl/>
        </w:rPr>
        <w:t>2. دعم وتمويل ال</w:t>
      </w:r>
      <w:r>
        <w:rPr>
          <w:rFonts w:ascii="Arial" w:hAnsi="Arial" w:cs="Arial" w:hint="cs"/>
          <w:rtl/>
        </w:rPr>
        <w:t>أونروا</w:t>
      </w:r>
      <w:r w:rsidR="00820945" w:rsidRPr="00820945">
        <w:rPr>
          <w:rFonts w:ascii="Arial" w:hAnsi="Arial" w:cs="Arial"/>
          <w:rtl/>
        </w:rPr>
        <w:t xml:space="preserve"> ضمن إطار عربي</w:t>
      </w:r>
      <w:r>
        <w:rPr>
          <w:rFonts w:ascii="Arial" w:hAnsi="Arial" w:cs="Arial" w:hint="cs"/>
          <w:rtl/>
        </w:rPr>
        <w:t xml:space="preserve"> ودولي</w:t>
      </w:r>
      <w:r w:rsidR="00820945" w:rsidRPr="00820945">
        <w:rPr>
          <w:rFonts w:ascii="Arial" w:hAnsi="Arial" w:cs="Arial"/>
          <w:rtl/>
        </w:rPr>
        <w:t xml:space="preserve"> مستقل، يضمن استمرار خدماتها الإنسانية بعيدًا عن الابتزاز السياسي.</w:t>
      </w:r>
    </w:p>
    <w:p w:rsidR="00820945" w:rsidRPr="00820945" w:rsidRDefault="00820945" w:rsidP="002D498A">
      <w:pPr>
        <w:bidi/>
        <w:spacing w:line="240" w:lineRule="auto"/>
        <w:jc w:val="both"/>
        <w:rPr>
          <w:rFonts w:ascii="Arial" w:hAnsi="Arial" w:cs="Arial"/>
        </w:rPr>
      </w:pPr>
      <w:r w:rsidRPr="00820945">
        <w:rPr>
          <w:rFonts w:ascii="Arial" w:hAnsi="Arial" w:cs="Arial"/>
          <w:rtl/>
        </w:rPr>
        <w:t>3. تشكيل جبهة رأي عا</w:t>
      </w:r>
      <w:r w:rsidR="00B064A7">
        <w:rPr>
          <w:rFonts w:ascii="Arial" w:hAnsi="Arial" w:cs="Arial"/>
          <w:rtl/>
        </w:rPr>
        <w:t>م عربية مساندة لدور الأونروا</w:t>
      </w:r>
      <w:r w:rsidR="00B064A7">
        <w:rPr>
          <w:rFonts w:ascii="Arial" w:hAnsi="Arial" w:cs="Arial" w:hint="cs"/>
          <w:rtl/>
        </w:rPr>
        <w:t xml:space="preserve"> الانساني والتأكيد على حياديتها كمؤسسة دولية.</w:t>
      </w:r>
    </w:p>
    <w:p w:rsidR="00820945" w:rsidRPr="00820945" w:rsidRDefault="00820945" w:rsidP="002D498A">
      <w:pPr>
        <w:bidi/>
        <w:spacing w:line="240" w:lineRule="auto"/>
        <w:jc w:val="both"/>
        <w:rPr>
          <w:rFonts w:ascii="Arial" w:hAnsi="Arial" w:cs="Arial"/>
        </w:rPr>
      </w:pPr>
      <w:r w:rsidRPr="00820945">
        <w:rPr>
          <w:rFonts w:ascii="Arial" w:hAnsi="Arial" w:cs="Arial"/>
          <w:rtl/>
        </w:rPr>
        <w:t>4. تو</w:t>
      </w:r>
      <w:r w:rsidR="00B064A7">
        <w:rPr>
          <w:rFonts w:ascii="Arial" w:hAnsi="Arial" w:cs="Arial"/>
          <w:rtl/>
        </w:rPr>
        <w:t xml:space="preserve">ثيق ورفع الانتهاكات </w:t>
      </w:r>
      <w:r w:rsidRPr="00820945">
        <w:rPr>
          <w:rFonts w:ascii="Arial" w:hAnsi="Arial" w:cs="Arial"/>
          <w:rtl/>
        </w:rPr>
        <w:t>بحق موظفي الأونروا ومؤس</w:t>
      </w:r>
      <w:r w:rsidR="00B064A7">
        <w:rPr>
          <w:rFonts w:ascii="Arial" w:hAnsi="Arial" w:cs="Arial"/>
          <w:rtl/>
        </w:rPr>
        <w:t>سات</w:t>
      </w:r>
      <w:r w:rsidR="00B064A7">
        <w:rPr>
          <w:rFonts w:ascii="Arial" w:hAnsi="Arial" w:cs="Arial" w:hint="cs"/>
          <w:rtl/>
        </w:rPr>
        <w:t>ها ان كانت من دولة او فرد أو حتى من ادارات الاونروا نفسها.</w:t>
      </w:r>
    </w:p>
    <w:p w:rsidR="00820945" w:rsidRDefault="00820945" w:rsidP="002D498A">
      <w:pPr>
        <w:bidi/>
        <w:spacing w:line="240" w:lineRule="auto"/>
        <w:jc w:val="both"/>
        <w:rPr>
          <w:rFonts w:ascii="Arial" w:hAnsi="Arial" w:cs="Arial"/>
          <w:rtl/>
        </w:rPr>
      </w:pPr>
      <w:r w:rsidRPr="00820945">
        <w:rPr>
          <w:rFonts w:ascii="Arial" w:hAnsi="Arial" w:cs="Arial"/>
          <w:rtl/>
        </w:rPr>
        <w:t>5. تمكين اللاجئين الفلسطينيين من أدوات الدفاع عن ح</w:t>
      </w:r>
      <w:r w:rsidR="00B064A7">
        <w:rPr>
          <w:rFonts w:ascii="Arial" w:hAnsi="Arial" w:cs="Arial"/>
          <w:rtl/>
        </w:rPr>
        <w:t>قوقهم، وتعزيز وعيهم بدور ال</w:t>
      </w:r>
      <w:r w:rsidR="00B064A7">
        <w:rPr>
          <w:rFonts w:ascii="Arial" w:hAnsi="Arial" w:cs="Arial" w:hint="cs"/>
          <w:rtl/>
        </w:rPr>
        <w:t>أونروا</w:t>
      </w:r>
      <w:r w:rsidRPr="00820945">
        <w:rPr>
          <w:rFonts w:ascii="Arial" w:hAnsi="Arial" w:cs="Arial"/>
          <w:rtl/>
        </w:rPr>
        <w:t xml:space="preserve"> القانوني والسياسي.</w:t>
      </w:r>
    </w:p>
    <w:p w:rsidR="00B064A7" w:rsidRPr="00820945" w:rsidRDefault="00B064A7" w:rsidP="002D498A">
      <w:pPr>
        <w:bidi/>
        <w:spacing w:line="240" w:lineRule="auto"/>
        <w:jc w:val="both"/>
        <w:rPr>
          <w:rFonts w:ascii="Arial" w:hAnsi="Arial" w:cs="Arial"/>
        </w:rPr>
      </w:pPr>
      <w:r>
        <w:rPr>
          <w:rFonts w:ascii="Arial" w:hAnsi="Arial" w:cs="Arial" w:hint="cs"/>
          <w:rtl/>
        </w:rPr>
        <w:t>6. مراقبة عمل وكالة الأونروا، ومتابعة ميزانيتها، وأداءها بما يضمن استمرارها.</w:t>
      </w:r>
    </w:p>
    <w:p w:rsidR="002D498A" w:rsidRDefault="002D498A" w:rsidP="002D498A">
      <w:pPr>
        <w:bidi/>
        <w:spacing w:line="240" w:lineRule="auto"/>
        <w:jc w:val="both"/>
        <w:rPr>
          <w:rFonts w:ascii="Arial" w:hAnsi="Arial" w:cs="Arial"/>
          <w:b/>
          <w:bCs/>
          <w:sz w:val="28"/>
          <w:szCs w:val="28"/>
          <w:rtl/>
        </w:rPr>
      </w:pPr>
    </w:p>
    <w:p w:rsidR="00820945" w:rsidRPr="002D498A" w:rsidRDefault="00820945" w:rsidP="002D498A">
      <w:pPr>
        <w:bidi/>
        <w:spacing w:line="240" w:lineRule="auto"/>
        <w:jc w:val="both"/>
        <w:rPr>
          <w:rFonts w:ascii="Arial" w:hAnsi="Arial" w:cs="Arial"/>
          <w:b/>
          <w:bCs/>
          <w:sz w:val="24"/>
          <w:szCs w:val="24"/>
        </w:rPr>
      </w:pPr>
      <w:r w:rsidRPr="002D498A">
        <w:rPr>
          <w:rFonts w:ascii="Arial" w:hAnsi="Arial" w:cs="Arial" w:hint="cs"/>
          <w:b/>
          <w:bCs/>
          <w:sz w:val="24"/>
          <w:szCs w:val="24"/>
          <w:rtl/>
        </w:rPr>
        <w:t>مرتكزات</w:t>
      </w:r>
      <w:r w:rsidRPr="002D498A">
        <w:rPr>
          <w:rFonts w:ascii="Arial" w:hAnsi="Arial" w:cs="Arial"/>
          <w:b/>
          <w:bCs/>
          <w:sz w:val="24"/>
          <w:szCs w:val="24"/>
          <w:rtl/>
        </w:rPr>
        <w:t xml:space="preserve"> </w:t>
      </w:r>
      <w:r w:rsidRPr="002D498A">
        <w:rPr>
          <w:rFonts w:ascii="Arial" w:hAnsi="Arial" w:cs="Arial" w:hint="cs"/>
          <w:b/>
          <w:bCs/>
          <w:sz w:val="24"/>
          <w:szCs w:val="24"/>
          <w:rtl/>
        </w:rPr>
        <w:t>عمل</w:t>
      </w:r>
      <w:r w:rsidRPr="002D498A">
        <w:rPr>
          <w:rFonts w:ascii="Arial" w:hAnsi="Arial" w:cs="Arial"/>
          <w:b/>
          <w:bCs/>
          <w:sz w:val="24"/>
          <w:szCs w:val="24"/>
          <w:rtl/>
        </w:rPr>
        <w:t xml:space="preserve"> </w:t>
      </w:r>
      <w:r w:rsidRPr="002D498A">
        <w:rPr>
          <w:rFonts w:ascii="Arial" w:hAnsi="Arial" w:cs="Arial" w:hint="cs"/>
          <w:b/>
          <w:bCs/>
          <w:sz w:val="24"/>
          <w:szCs w:val="24"/>
          <w:rtl/>
        </w:rPr>
        <w:t>الهيئة:</w:t>
      </w:r>
    </w:p>
    <w:p w:rsidR="00820945" w:rsidRDefault="00820945" w:rsidP="002D498A">
      <w:pPr>
        <w:bidi/>
        <w:spacing w:line="240" w:lineRule="auto"/>
        <w:jc w:val="both"/>
        <w:rPr>
          <w:rFonts w:ascii="Arial" w:hAnsi="Arial" w:cs="Arial"/>
          <w:rtl/>
        </w:rPr>
      </w:pPr>
      <w:r>
        <w:rPr>
          <w:rFonts w:ascii="Arial" w:hAnsi="Arial" w:cs="Arial" w:hint="cs"/>
          <w:rtl/>
        </w:rPr>
        <w:t xml:space="preserve">1. </w:t>
      </w:r>
      <w:r w:rsidRPr="00820945">
        <w:rPr>
          <w:rFonts w:ascii="Arial" w:hAnsi="Arial" w:cs="Arial"/>
          <w:rtl/>
        </w:rPr>
        <w:t>استقلالية القرار.</w:t>
      </w:r>
    </w:p>
    <w:p w:rsidR="00820945" w:rsidRDefault="00820945" w:rsidP="002D498A">
      <w:pPr>
        <w:bidi/>
        <w:spacing w:line="240" w:lineRule="auto"/>
        <w:jc w:val="both"/>
        <w:rPr>
          <w:rFonts w:ascii="Arial" w:hAnsi="Arial" w:cs="Arial"/>
          <w:rtl/>
        </w:rPr>
      </w:pPr>
      <w:r>
        <w:rPr>
          <w:rFonts w:ascii="Arial" w:hAnsi="Arial" w:cs="Arial" w:hint="cs"/>
          <w:rtl/>
        </w:rPr>
        <w:t xml:space="preserve">2. </w:t>
      </w:r>
      <w:r w:rsidRPr="00820945">
        <w:rPr>
          <w:rFonts w:ascii="Arial" w:hAnsi="Arial" w:cs="Arial"/>
          <w:rtl/>
        </w:rPr>
        <w:t>الانحياز ال</w:t>
      </w:r>
      <w:r>
        <w:rPr>
          <w:rFonts w:ascii="Arial" w:hAnsi="Arial" w:cs="Arial"/>
          <w:rtl/>
        </w:rPr>
        <w:t>كامل لحقوق اللاجئين الفلسطينيين</w:t>
      </w:r>
      <w:r>
        <w:rPr>
          <w:rFonts w:ascii="Arial" w:hAnsi="Arial" w:cs="Arial" w:hint="cs"/>
          <w:rtl/>
        </w:rPr>
        <w:t xml:space="preserve"> </w:t>
      </w:r>
      <w:r w:rsidR="00B064A7">
        <w:rPr>
          <w:rFonts w:ascii="Arial" w:hAnsi="Arial" w:cs="Arial" w:hint="cs"/>
          <w:rtl/>
        </w:rPr>
        <w:t xml:space="preserve">في استمرار وكالة الاونروا، </w:t>
      </w:r>
      <w:r>
        <w:rPr>
          <w:rFonts w:ascii="Arial" w:hAnsi="Arial" w:cs="Arial" w:hint="cs"/>
          <w:rtl/>
        </w:rPr>
        <w:t>وفق الشرعة الدولية لحقوق الانسان والقرارات الدولية.</w:t>
      </w:r>
    </w:p>
    <w:p w:rsidR="00820945" w:rsidRDefault="00820945" w:rsidP="002D498A">
      <w:pPr>
        <w:bidi/>
        <w:spacing w:line="240" w:lineRule="auto"/>
        <w:jc w:val="both"/>
        <w:rPr>
          <w:rFonts w:ascii="Arial" w:hAnsi="Arial" w:cs="Arial"/>
          <w:rtl/>
        </w:rPr>
      </w:pPr>
      <w:r>
        <w:rPr>
          <w:rFonts w:ascii="Arial" w:hAnsi="Arial" w:cs="Arial" w:hint="cs"/>
          <w:rtl/>
        </w:rPr>
        <w:t xml:space="preserve">3. </w:t>
      </w:r>
      <w:r w:rsidRPr="00820945">
        <w:rPr>
          <w:rFonts w:ascii="Arial" w:hAnsi="Arial" w:cs="Arial"/>
          <w:rtl/>
        </w:rPr>
        <w:t>الشراكة والتنسيق مع كافة الهيئات الأهلية والرسمية ال</w:t>
      </w:r>
      <w:r w:rsidR="00B064A7">
        <w:rPr>
          <w:rFonts w:ascii="Arial" w:hAnsi="Arial" w:cs="Arial"/>
          <w:rtl/>
        </w:rPr>
        <w:t xml:space="preserve">ملتزمة </w:t>
      </w:r>
      <w:r w:rsidR="00B064A7">
        <w:rPr>
          <w:rFonts w:ascii="Arial" w:hAnsi="Arial" w:cs="Arial" w:hint="cs"/>
          <w:rtl/>
        </w:rPr>
        <w:t>باستمرار وكالة الاونروا في وجودها وعملها بكفاءة عالية.</w:t>
      </w:r>
    </w:p>
    <w:p w:rsidR="00820945" w:rsidRPr="00820945" w:rsidRDefault="00820945" w:rsidP="002D498A">
      <w:pPr>
        <w:bidi/>
        <w:spacing w:line="240" w:lineRule="auto"/>
        <w:jc w:val="both"/>
        <w:rPr>
          <w:rFonts w:ascii="Arial" w:hAnsi="Arial" w:cs="Arial"/>
        </w:rPr>
      </w:pPr>
      <w:r>
        <w:rPr>
          <w:rFonts w:ascii="Arial" w:hAnsi="Arial" w:cs="Arial" w:hint="cs"/>
          <w:rtl/>
        </w:rPr>
        <w:t xml:space="preserve">4. </w:t>
      </w:r>
      <w:r w:rsidRPr="00820945">
        <w:rPr>
          <w:rFonts w:ascii="Arial" w:hAnsi="Arial" w:cs="Arial"/>
          <w:rtl/>
        </w:rPr>
        <w:t>احترام سيادة الدول التي تعمل به</w:t>
      </w:r>
      <w:r w:rsidR="00B064A7">
        <w:rPr>
          <w:rFonts w:ascii="Arial" w:hAnsi="Arial" w:cs="Arial"/>
          <w:rtl/>
        </w:rPr>
        <w:t>ا الهيئة، ضمن أطر قانونية معلنة</w:t>
      </w:r>
      <w:r w:rsidR="00B064A7">
        <w:rPr>
          <w:rFonts w:ascii="Arial" w:hAnsi="Arial" w:cs="Arial" w:hint="cs"/>
          <w:rtl/>
        </w:rPr>
        <w:t>، بما لايتعارض مع القوانين والحقوق الدولية.</w:t>
      </w:r>
    </w:p>
    <w:p w:rsidR="002D498A" w:rsidRDefault="002D498A" w:rsidP="002D498A">
      <w:pPr>
        <w:bidi/>
        <w:spacing w:line="240" w:lineRule="auto"/>
        <w:jc w:val="both"/>
        <w:rPr>
          <w:rFonts w:ascii="Arial" w:hAnsi="Arial" w:cs="Arial"/>
          <w:b/>
          <w:bCs/>
          <w:sz w:val="28"/>
          <w:szCs w:val="28"/>
          <w:rtl/>
        </w:rPr>
      </w:pPr>
    </w:p>
    <w:p w:rsidR="00820945" w:rsidRPr="002D498A" w:rsidRDefault="00820945" w:rsidP="002D498A">
      <w:pPr>
        <w:bidi/>
        <w:spacing w:line="240" w:lineRule="auto"/>
        <w:jc w:val="both"/>
        <w:rPr>
          <w:rFonts w:ascii="Arial" w:hAnsi="Arial" w:cs="Arial"/>
          <w:b/>
          <w:bCs/>
          <w:sz w:val="24"/>
          <w:szCs w:val="24"/>
          <w:rtl/>
        </w:rPr>
      </w:pPr>
      <w:r w:rsidRPr="002D498A">
        <w:rPr>
          <w:rFonts w:ascii="Arial" w:hAnsi="Arial" w:cs="Arial" w:hint="cs"/>
          <w:b/>
          <w:bCs/>
          <w:sz w:val="24"/>
          <w:szCs w:val="24"/>
          <w:rtl/>
        </w:rPr>
        <w:t>نداؤنا:</w:t>
      </w:r>
    </w:p>
    <w:p w:rsidR="00820945" w:rsidRDefault="00820945" w:rsidP="002D498A">
      <w:pPr>
        <w:bidi/>
        <w:spacing w:line="240" w:lineRule="auto"/>
        <w:jc w:val="both"/>
        <w:rPr>
          <w:rFonts w:ascii="Arial" w:hAnsi="Arial" w:cs="Arial"/>
          <w:b/>
          <w:bCs/>
          <w:rtl/>
        </w:rPr>
      </w:pPr>
      <w:r w:rsidRPr="00820945">
        <w:rPr>
          <w:rFonts w:ascii="Arial" w:hAnsi="Arial" w:cs="Arial"/>
          <w:rtl/>
        </w:rPr>
        <w:t>نوجّه نداءنا إلى كل الأحرار في الوطن العربي والعالم الإسلامي والدولي، من مؤس</w:t>
      </w:r>
      <w:r>
        <w:rPr>
          <w:rFonts w:ascii="Arial" w:hAnsi="Arial" w:cs="Arial"/>
          <w:rtl/>
        </w:rPr>
        <w:t xml:space="preserve">سات، واتحادات، ونقابات، </w:t>
      </w:r>
      <w:r w:rsidRPr="00820945">
        <w:rPr>
          <w:rFonts w:ascii="Arial" w:hAnsi="Arial" w:cs="Arial"/>
          <w:rtl/>
        </w:rPr>
        <w:t xml:space="preserve">وأفراد، إلى الوقوف معنا في معركة الدفاع عن الأونروا، </w:t>
      </w:r>
      <w:r>
        <w:rPr>
          <w:rFonts w:ascii="Arial" w:hAnsi="Arial" w:cs="Arial" w:hint="cs"/>
          <w:rtl/>
        </w:rPr>
        <w:t xml:space="preserve">والانضمام إلى الهيئة، للدفاع عن وكالة الأونروا </w:t>
      </w:r>
      <w:r w:rsidRPr="00820945">
        <w:rPr>
          <w:rFonts w:ascii="Arial" w:hAnsi="Arial" w:cs="Arial"/>
          <w:rtl/>
        </w:rPr>
        <w:t>باعتبارها ليست مجرد وكالة خدمات، بل عنوانًا سياسيًا لحق العودة، وضمانةً للكرامة الإنسانية لملايين اللاجئين.</w:t>
      </w:r>
    </w:p>
    <w:p w:rsidR="00820945" w:rsidRPr="00820945" w:rsidRDefault="00820945" w:rsidP="002D498A">
      <w:pPr>
        <w:bidi/>
        <w:spacing w:line="240" w:lineRule="auto"/>
        <w:jc w:val="both"/>
        <w:rPr>
          <w:rFonts w:ascii="Arial" w:hAnsi="Arial" w:cs="Arial"/>
          <w:b/>
          <w:bCs/>
        </w:rPr>
      </w:pPr>
      <w:r w:rsidRPr="00820945">
        <w:rPr>
          <w:rFonts w:ascii="Arial" w:hAnsi="Arial" w:cs="Arial"/>
          <w:rtl/>
        </w:rPr>
        <w:t>وندعو إلى الانخراط في هذه الهيئة كإطار جامع يوحد الجهود، ويبلور موقفًا عربيًا شعبيًا ضاغطًا لحماية هذه المؤسسة من مخاطر التصفية.</w:t>
      </w:r>
    </w:p>
    <w:p w:rsidR="00BF3F95" w:rsidRPr="00820945" w:rsidRDefault="00820945" w:rsidP="002D498A">
      <w:pPr>
        <w:bidi/>
        <w:spacing w:line="240" w:lineRule="auto"/>
        <w:jc w:val="both"/>
        <w:rPr>
          <w:rFonts w:ascii="Arial" w:hAnsi="Arial" w:cs="Arial"/>
        </w:rPr>
      </w:pPr>
      <w:r w:rsidRPr="00820945">
        <w:rPr>
          <w:rFonts w:ascii="Arial" w:hAnsi="Arial" w:cs="Arial"/>
          <w:rtl/>
        </w:rPr>
        <w:t>معًا من أجل استمرار الأونروا… دفاعًا عن ح</w:t>
      </w:r>
      <w:bookmarkStart w:id="0" w:name="_GoBack"/>
      <w:bookmarkEnd w:id="0"/>
      <w:r w:rsidRPr="00820945">
        <w:rPr>
          <w:rFonts w:ascii="Arial" w:hAnsi="Arial" w:cs="Arial"/>
          <w:rtl/>
        </w:rPr>
        <w:t>ق العودة، وعن ذاكرة الشعب الفلسطيني، وعن حقه في الحياة.</w:t>
      </w:r>
    </w:p>
    <w:sectPr w:rsidR="00BF3F95" w:rsidRPr="0082094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1746" w:rsidRDefault="00D21746" w:rsidP="003B581B">
      <w:pPr>
        <w:spacing w:after="0" w:line="240" w:lineRule="auto"/>
      </w:pPr>
      <w:r>
        <w:separator/>
      </w:r>
    </w:p>
  </w:endnote>
  <w:endnote w:type="continuationSeparator" w:id="0">
    <w:p w:rsidR="00D21746" w:rsidRDefault="00D21746" w:rsidP="003B5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1746" w:rsidRDefault="00D21746" w:rsidP="003B581B">
      <w:pPr>
        <w:spacing w:after="0" w:line="240" w:lineRule="auto"/>
      </w:pPr>
      <w:r>
        <w:separator/>
      </w:r>
    </w:p>
  </w:footnote>
  <w:footnote w:type="continuationSeparator" w:id="0">
    <w:p w:rsidR="00D21746" w:rsidRDefault="00D21746" w:rsidP="003B58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581B" w:rsidRDefault="003B581B">
    <w:pPr>
      <w:pStyle w:val="Header"/>
    </w:pPr>
    <w:r w:rsidRPr="003B581B">
      <w:rPr>
        <w:noProof/>
      </w:rPr>
      <w:drawing>
        <wp:anchor distT="0" distB="0" distL="114300" distR="114300" simplePos="0" relativeHeight="251658240" behindDoc="1" locked="0" layoutInCell="1" allowOverlap="1">
          <wp:simplePos x="0" y="0"/>
          <wp:positionH relativeFrom="column">
            <wp:posOffset>5184775</wp:posOffset>
          </wp:positionH>
          <wp:positionV relativeFrom="paragraph">
            <wp:posOffset>-314325</wp:posOffset>
          </wp:positionV>
          <wp:extent cx="1501118" cy="1143000"/>
          <wp:effectExtent l="0" t="0" r="4445" b="0"/>
          <wp:wrapNone/>
          <wp:docPr id="1" name="Picture 1" descr="C:\Users\LENOVO\Desktop\الهيئة العربية للدفاع عن الاونروا\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الهيئة العربية للدفاع عن الاونروا\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1118"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945"/>
    <w:rsid w:val="002D498A"/>
    <w:rsid w:val="003B581B"/>
    <w:rsid w:val="005D21FE"/>
    <w:rsid w:val="00820945"/>
    <w:rsid w:val="009778F1"/>
    <w:rsid w:val="00B064A7"/>
    <w:rsid w:val="00BF3F95"/>
    <w:rsid w:val="00D217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008DFF-0900-4285-ADCD-14C48DAE4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09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581B"/>
    <w:pPr>
      <w:tabs>
        <w:tab w:val="center" w:pos="4320"/>
        <w:tab w:val="right" w:pos="8640"/>
      </w:tabs>
      <w:spacing w:after="0" w:line="240" w:lineRule="auto"/>
    </w:pPr>
  </w:style>
  <w:style w:type="character" w:customStyle="1" w:styleId="HeaderChar">
    <w:name w:val="Header Char"/>
    <w:basedOn w:val="DefaultParagraphFont"/>
    <w:link w:val="Header"/>
    <w:uiPriority w:val="99"/>
    <w:rsid w:val="003B581B"/>
  </w:style>
  <w:style w:type="paragraph" w:styleId="Footer">
    <w:name w:val="footer"/>
    <w:basedOn w:val="Normal"/>
    <w:link w:val="FooterChar"/>
    <w:uiPriority w:val="99"/>
    <w:unhideWhenUsed/>
    <w:rsid w:val="003B581B"/>
    <w:pPr>
      <w:tabs>
        <w:tab w:val="center" w:pos="4320"/>
        <w:tab w:val="right" w:pos="8640"/>
      </w:tabs>
      <w:spacing w:after="0" w:line="240" w:lineRule="auto"/>
    </w:pPr>
  </w:style>
  <w:style w:type="character" w:customStyle="1" w:styleId="FooterChar">
    <w:name w:val="Footer Char"/>
    <w:basedOn w:val="DefaultParagraphFont"/>
    <w:link w:val="Footer"/>
    <w:uiPriority w:val="99"/>
    <w:rsid w:val="003B5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9753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2462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2</cp:revision>
  <dcterms:created xsi:type="dcterms:W3CDTF">2025-06-13T14:02:00Z</dcterms:created>
  <dcterms:modified xsi:type="dcterms:W3CDTF">2025-06-17T08:25:00Z</dcterms:modified>
</cp:coreProperties>
</file>