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2F5F" w:rsidRDefault="00DB2F5F">
      <w:pPr>
        <w:rPr>
          <w:rFonts w:ascii="Sylfaen" w:hAnsi="Sylfaen" w:cs="Segoe UI Historic"/>
          <w:sz w:val="24"/>
          <w:szCs w:val="24"/>
          <w:shd w:val="clear" w:color="auto" w:fill="FFFFFF"/>
        </w:rPr>
      </w:pPr>
      <w:r w:rsidRPr="0026352A">
        <w:rPr>
          <w:rFonts w:ascii="Segoe UI Historic" w:hAnsi="Segoe UI Historic" w:cs="Segoe UI Historic"/>
          <w:b/>
          <w:sz w:val="23"/>
          <w:szCs w:val="23"/>
          <w:shd w:val="clear" w:color="auto" w:fill="FFFFFF"/>
        </w:rPr>
        <w:t>Fertilit</w:t>
      </w:r>
      <w:r w:rsidR="00CE3617">
        <w:rPr>
          <w:rFonts w:ascii="Segoe UI Historic" w:hAnsi="Segoe UI Historic" w:cs="Segoe UI Historic"/>
          <w:b/>
          <w:sz w:val="23"/>
          <w:szCs w:val="23"/>
          <w:shd w:val="clear" w:color="auto" w:fill="FFFFFF"/>
        </w:rPr>
        <w:t>y Preservation: Current Trends and strategies</w:t>
      </w:r>
    </w:p>
    <w:p w:rsidR="00DB2F5F" w:rsidRPr="00DB2F5F" w:rsidRDefault="00DB2F5F" w:rsidP="00DB2F5F">
      <w:pPr>
        <w:rPr>
          <w:rFonts w:ascii="Sylfaen" w:hAnsi="Sylfaen" w:cs="Segoe UI Historic"/>
          <w:sz w:val="24"/>
          <w:szCs w:val="24"/>
          <w:shd w:val="clear" w:color="auto" w:fill="FFFFFF"/>
        </w:rPr>
      </w:pPr>
      <w:r>
        <w:rPr>
          <w:rFonts w:ascii="Sylfaen" w:hAnsi="Sylfaen" w:cs="Segoe UI Historic"/>
          <w:sz w:val="24"/>
          <w:szCs w:val="24"/>
          <w:shd w:val="clear" w:color="auto" w:fill="FFFFFF"/>
        </w:rPr>
        <w:t xml:space="preserve">Authors: </w:t>
      </w:r>
      <w:proofErr w:type="spellStart"/>
      <w:r w:rsidRPr="00DB2F5F">
        <w:rPr>
          <w:rFonts w:ascii="Sylfaen" w:hAnsi="Sylfaen" w:cs="Segoe UI Historic"/>
          <w:i/>
          <w:sz w:val="24"/>
          <w:szCs w:val="24"/>
          <w:shd w:val="clear" w:color="auto" w:fill="FFFFFF"/>
        </w:rPr>
        <w:t>Ludmila</w:t>
      </w:r>
      <w:proofErr w:type="spellEnd"/>
      <w:r w:rsidRPr="00DB2F5F">
        <w:rPr>
          <w:rFonts w:ascii="Sylfaen" w:hAnsi="Sylfaen" w:cs="Segoe UI Historic"/>
          <w:i/>
          <w:sz w:val="24"/>
          <w:szCs w:val="24"/>
          <w:shd w:val="clear" w:color="auto" w:fill="FFFFFF"/>
        </w:rPr>
        <w:t xml:space="preserve"> </w:t>
      </w:r>
      <w:proofErr w:type="spellStart"/>
      <w:r w:rsidRPr="00DB2F5F">
        <w:rPr>
          <w:rFonts w:ascii="Sylfaen" w:hAnsi="Sylfaen" w:cs="Segoe UI Historic"/>
          <w:i/>
          <w:sz w:val="24"/>
          <w:szCs w:val="24"/>
          <w:shd w:val="clear" w:color="auto" w:fill="FFFFFF"/>
        </w:rPr>
        <w:t>Barbakadze</w:t>
      </w:r>
      <w:proofErr w:type="spellEnd"/>
      <w:r w:rsidRPr="00DB2F5F">
        <w:rPr>
          <w:rFonts w:ascii="Sylfaen" w:hAnsi="Sylfaen" w:cs="Segoe UI Historic"/>
          <w:i/>
          <w:sz w:val="24"/>
          <w:szCs w:val="24"/>
          <w:shd w:val="clear" w:color="auto" w:fill="FFFFFF"/>
        </w:rPr>
        <w:t xml:space="preserve">- </w:t>
      </w:r>
      <w:proofErr w:type="spellStart"/>
      <w:r w:rsidRPr="00DB2F5F">
        <w:rPr>
          <w:rFonts w:ascii="Sylfaen" w:hAnsi="Sylfaen" w:cs="Segoe UI Historic"/>
          <w:i/>
          <w:sz w:val="24"/>
          <w:szCs w:val="24"/>
          <w:shd w:val="clear" w:color="auto" w:fill="FFFFFF"/>
        </w:rPr>
        <w:t>Md</w:t>
      </w:r>
      <w:proofErr w:type="spellEnd"/>
      <w:r w:rsidRPr="00DB2F5F">
        <w:rPr>
          <w:rFonts w:ascii="Sylfaen" w:hAnsi="Sylfaen" w:cs="Segoe UI Historic"/>
          <w:i/>
          <w:sz w:val="24"/>
          <w:szCs w:val="24"/>
          <w:shd w:val="clear" w:color="auto" w:fill="FFFFFF"/>
        </w:rPr>
        <w:t xml:space="preserve">, PhD, Assistant professor of Tbilisi State University. Natalia </w:t>
      </w:r>
      <w:proofErr w:type="spellStart"/>
      <w:r w:rsidRPr="00DB2F5F">
        <w:rPr>
          <w:rFonts w:ascii="Sylfaen" w:hAnsi="Sylfaen" w:cs="Segoe UI Historic"/>
          <w:i/>
          <w:sz w:val="24"/>
          <w:szCs w:val="24"/>
          <w:shd w:val="clear" w:color="auto" w:fill="FFFFFF"/>
        </w:rPr>
        <w:t>Khonelidze</w:t>
      </w:r>
      <w:proofErr w:type="spellEnd"/>
      <w:r w:rsidRPr="00DB2F5F">
        <w:rPr>
          <w:rFonts w:ascii="Sylfaen" w:hAnsi="Sylfaen" w:cs="Segoe UI Historic"/>
          <w:i/>
          <w:sz w:val="24"/>
          <w:szCs w:val="24"/>
          <w:shd w:val="clear" w:color="auto" w:fill="FFFFFF"/>
        </w:rPr>
        <w:t xml:space="preserve"> -  </w:t>
      </w:r>
      <w:proofErr w:type="spellStart"/>
      <w:r w:rsidRPr="00DB2F5F">
        <w:rPr>
          <w:rFonts w:ascii="Sylfaen" w:hAnsi="Sylfaen" w:cs="Segoe UI Historic"/>
          <w:i/>
          <w:sz w:val="24"/>
          <w:szCs w:val="24"/>
          <w:shd w:val="clear" w:color="auto" w:fill="FFFFFF"/>
        </w:rPr>
        <w:t>Md</w:t>
      </w:r>
      <w:proofErr w:type="spellEnd"/>
      <w:r w:rsidRPr="00DB2F5F">
        <w:rPr>
          <w:rFonts w:ascii="Sylfaen" w:hAnsi="Sylfaen" w:cs="Segoe UI Historic"/>
          <w:i/>
          <w:sz w:val="24"/>
          <w:szCs w:val="24"/>
          <w:shd w:val="clear" w:color="auto" w:fill="FFFFFF"/>
        </w:rPr>
        <w:t xml:space="preserve">, PhD, Clinical professor of Tbilisi State Medical University. </w:t>
      </w:r>
      <w:proofErr w:type="spellStart"/>
      <w:r w:rsidRPr="00DB2F5F">
        <w:rPr>
          <w:rFonts w:ascii="Sylfaen" w:hAnsi="Sylfaen" w:cs="Segoe UI Historic"/>
          <w:i/>
          <w:sz w:val="24"/>
          <w:szCs w:val="24"/>
          <w:shd w:val="clear" w:color="auto" w:fill="FFFFFF"/>
        </w:rPr>
        <w:t>Gia</w:t>
      </w:r>
      <w:proofErr w:type="spellEnd"/>
      <w:r w:rsidRPr="00DB2F5F">
        <w:rPr>
          <w:rFonts w:ascii="Sylfaen" w:hAnsi="Sylfaen" w:cs="Segoe UI Historic"/>
          <w:i/>
          <w:sz w:val="24"/>
          <w:szCs w:val="24"/>
          <w:shd w:val="clear" w:color="auto" w:fill="FFFFFF"/>
        </w:rPr>
        <w:t xml:space="preserve"> </w:t>
      </w:r>
      <w:proofErr w:type="spellStart"/>
      <w:r w:rsidRPr="00DB2F5F">
        <w:rPr>
          <w:rFonts w:ascii="Sylfaen" w:hAnsi="Sylfaen" w:cs="Segoe UI Historic"/>
          <w:i/>
          <w:sz w:val="24"/>
          <w:szCs w:val="24"/>
          <w:shd w:val="clear" w:color="auto" w:fill="FFFFFF"/>
        </w:rPr>
        <w:t>Tsagareishvili</w:t>
      </w:r>
      <w:proofErr w:type="spellEnd"/>
      <w:r w:rsidRPr="00DB2F5F">
        <w:rPr>
          <w:rFonts w:ascii="Sylfaen" w:hAnsi="Sylfaen" w:cs="Segoe UI Historic"/>
          <w:i/>
          <w:sz w:val="24"/>
          <w:szCs w:val="24"/>
          <w:shd w:val="clear" w:color="auto" w:fill="FFFFFF"/>
        </w:rPr>
        <w:t xml:space="preserve"> - </w:t>
      </w:r>
      <w:proofErr w:type="spellStart"/>
      <w:r w:rsidRPr="00DB2F5F">
        <w:rPr>
          <w:rFonts w:ascii="Sylfaen" w:hAnsi="Sylfaen" w:cs="Segoe UI Historic"/>
          <w:i/>
          <w:sz w:val="24"/>
          <w:szCs w:val="24"/>
          <w:shd w:val="clear" w:color="auto" w:fill="FFFFFF"/>
        </w:rPr>
        <w:t>Md</w:t>
      </w:r>
      <w:proofErr w:type="spellEnd"/>
      <w:r w:rsidRPr="00DB2F5F">
        <w:rPr>
          <w:rFonts w:ascii="Sylfaen" w:hAnsi="Sylfaen" w:cs="Segoe UI Historic"/>
          <w:i/>
          <w:sz w:val="24"/>
          <w:szCs w:val="24"/>
          <w:shd w:val="clear" w:color="auto" w:fill="FFFFFF"/>
        </w:rPr>
        <w:t>, PhD, Clinical professor of Tbilisi State Medical University.</w:t>
      </w:r>
    </w:p>
    <w:p w:rsidR="00355725" w:rsidRPr="00DB2F5F" w:rsidRDefault="00355725">
      <w:pPr>
        <w:rPr>
          <w:rFonts w:ascii="Sylfaen" w:hAnsi="Sylfaen" w:cs="Segoe UI Historic"/>
          <w:sz w:val="24"/>
          <w:szCs w:val="24"/>
          <w:shd w:val="clear" w:color="auto" w:fill="FFFFFF"/>
        </w:rPr>
      </w:pPr>
      <w:r w:rsidRPr="00DB2F5F">
        <w:rPr>
          <w:rFonts w:ascii="Sylfaen" w:hAnsi="Sylfaen" w:cs="Segoe UI Historic"/>
          <w:sz w:val="24"/>
          <w:szCs w:val="24"/>
          <w:shd w:val="clear" w:color="auto" w:fill="FFFFFF"/>
        </w:rPr>
        <w:t>Abstract</w:t>
      </w:r>
    </w:p>
    <w:p w:rsidR="00355725" w:rsidRPr="00DB2F5F" w:rsidRDefault="00355725" w:rsidP="00355725">
      <w:pPr>
        <w:pStyle w:val="NormalWeb"/>
        <w:spacing w:line="276" w:lineRule="auto"/>
        <w:jc w:val="both"/>
        <w:rPr>
          <w:rFonts w:ascii="Sylfaen" w:hAnsi="Sylfaen"/>
        </w:rPr>
      </w:pPr>
      <w:r w:rsidRPr="00DB2F5F">
        <w:rPr>
          <w:rFonts w:ascii="Sylfaen" w:hAnsi="Sylfaen" w:cs="Segoe UI Historic"/>
          <w:shd w:val="clear" w:color="auto" w:fill="FFFFFF"/>
        </w:rPr>
        <w:t xml:space="preserve">Fertility preservation (FP) has </w:t>
      </w:r>
      <w:r w:rsidR="00DB2F5F">
        <w:rPr>
          <w:rFonts w:ascii="Sylfaen" w:hAnsi="Sylfaen"/>
        </w:rPr>
        <w:t xml:space="preserve">become a key aspect </w:t>
      </w:r>
      <w:r w:rsidRPr="00DB2F5F">
        <w:rPr>
          <w:rFonts w:ascii="Sylfaen" w:hAnsi="Sylfaen" w:cs="Segoe UI Historic"/>
          <w:shd w:val="clear" w:color="auto" w:fill="FFFFFF"/>
        </w:rPr>
        <w:t>of reproductive medicine, initially developed</w:t>
      </w:r>
      <w:r w:rsidRPr="00DB2F5F">
        <w:rPr>
          <w:rFonts w:ascii="Sylfaen" w:hAnsi="Sylfaen"/>
        </w:rPr>
        <w:t xml:space="preserve"> for patients undergoing </w:t>
      </w:r>
      <w:proofErr w:type="spellStart"/>
      <w:r w:rsidRPr="00DB2F5F">
        <w:rPr>
          <w:rFonts w:ascii="Sylfaen" w:hAnsi="Sylfaen"/>
        </w:rPr>
        <w:t>gonadotoxic</w:t>
      </w:r>
      <w:proofErr w:type="spellEnd"/>
      <w:r w:rsidRPr="00DB2F5F">
        <w:rPr>
          <w:rFonts w:ascii="Sylfaen" w:hAnsi="Sylfaen"/>
        </w:rPr>
        <w:t xml:space="preserve"> cancer treatments</w:t>
      </w:r>
      <w:r w:rsidRPr="00DB2F5F">
        <w:rPr>
          <w:rFonts w:ascii="Sylfaen" w:hAnsi="Sylfaen" w:cs="Segoe UI Historic"/>
          <w:shd w:val="clear" w:color="auto" w:fill="FFFFFF"/>
        </w:rPr>
        <w:t xml:space="preserve">. </w:t>
      </w:r>
      <w:r w:rsidRPr="00DB2F5F">
        <w:rPr>
          <w:rFonts w:ascii="Sylfaen" w:hAnsi="Sylfaen"/>
        </w:rPr>
        <w:t>With advances in healthcare and changing social trends, FP now serves a broader population, including pediatric, adolescent, and transgender individuals, as well as those choosing to delay childbearing for non-medical reasons.</w:t>
      </w:r>
    </w:p>
    <w:p w:rsidR="00355725" w:rsidRPr="00DB2F5F" w:rsidRDefault="00355725" w:rsidP="00355725">
      <w:pPr>
        <w:pStyle w:val="NormalWeb"/>
        <w:jc w:val="both"/>
        <w:rPr>
          <w:rFonts w:ascii="Sylfaen" w:hAnsi="Sylfaen"/>
        </w:rPr>
      </w:pPr>
      <w:r w:rsidRPr="00DB2F5F">
        <w:rPr>
          <w:rFonts w:ascii="Sylfaen" w:hAnsi="Sylfaen" w:cs="Segoe UI Historic"/>
          <w:shd w:val="clear" w:color="auto" w:fill="FFFFFF"/>
        </w:rPr>
        <w:t>This review provides a comprehensive and evidence-based synthesis of the current state of fertility preservation,</w:t>
      </w:r>
      <w:r w:rsidRPr="00DB2F5F">
        <w:rPr>
          <w:rFonts w:ascii="Sylfaen" w:hAnsi="Sylfaen"/>
        </w:rPr>
        <w:t xml:space="preserve"> emphasizing both medical and elective indications.</w:t>
      </w:r>
      <w:r w:rsidRPr="00DB2F5F">
        <w:rPr>
          <w:rFonts w:ascii="Sylfaen" w:hAnsi="Sylfaen" w:cs="Segoe UI Historic"/>
          <w:shd w:val="clear" w:color="auto" w:fill="FFFFFF"/>
        </w:rPr>
        <w:t xml:space="preserve"> </w:t>
      </w:r>
      <w:r w:rsidRPr="00DB2F5F">
        <w:rPr>
          <w:rFonts w:ascii="Sylfaen" w:hAnsi="Sylfaen"/>
        </w:rPr>
        <w:t>The goal is to highlight recent advances, ongoing challenges, and emerging opportunities to inform clinical practice and healthcare policy, thereby supporting informed decision-making and equitable care across global populations.</w:t>
      </w:r>
    </w:p>
    <w:p w:rsidR="004673A0" w:rsidRPr="00DB2F5F" w:rsidRDefault="00355725">
      <w:pPr>
        <w:rPr>
          <w:rFonts w:ascii="Sylfaen" w:hAnsi="Sylfaen" w:cs="Segoe UI Historic"/>
          <w:sz w:val="24"/>
          <w:szCs w:val="24"/>
          <w:shd w:val="clear" w:color="auto" w:fill="FFFFFF"/>
        </w:rPr>
      </w:pPr>
      <w:r w:rsidRPr="00DB2F5F">
        <w:rPr>
          <w:rFonts w:ascii="Sylfaen" w:hAnsi="Sylfaen"/>
          <w:sz w:val="24"/>
          <w:szCs w:val="24"/>
        </w:rPr>
        <w:t xml:space="preserve">Medical indications for FP encompass patients undergoing </w:t>
      </w:r>
      <w:proofErr w:type="spellStart"/>
      <w:r w:rsidRPr="00DB2F5F">
        <w:rPr>
          <w:rFonts w:ascii="Sylfaen" w:hAnsi="Sylfaen"/>
          <w:sz w:val="24"/>
          <w:szCs w:val="24"/>
        </w:rPr>
        <w:t>gonadotoxic</w:t>
      </w:r>
      <w:proofErr w:type="spellEnd"/>
      <w:r w:rsidRPr="00DB2F5F">
        <w:rPr>
          <w:rFonts w:ascii="Sylfaen" w:hAnsi="Sylfaen"/>
          <w:sz w:val="24"/>
          <w:szCs w:val="24"/>
        </w:rPr>
        <w:t xml:space="preserve"> therapies for cancer</w:t>
      </w:r>
      <w:r w:rsidRPr="00DB2F5F">
        <w:rPr>
          <w:rFonts w:ascii="Sylfaen" w:hAnsi="Sylfaen" w:cs="Segoe UI Historic"/>
          <w:sz w:val="24"/>
          <w:szCs w:val="24"/>
          <w:shd w:val="clear" w:color="auto" w:fill="FFFFFF"/>
        </w:rPr>
        <w:t xml:space="preserve">, as well as individuals with genetic or autoimmune disorders requiring cytotoxic therapies, </w:t>
      </w:r>
      <w:r w:rsidRPr="00DB2F5F">
        <w:rPr>
          <w:rFonts w:ascii="Sylfaen" w:hAnsi="Sylfaen"/>
          <w:sz w:val="24"/>
          <w:szCs w:val="24"/>
        </w:rPr>
        <w:t xml:space="preserve">and other conditions compromising reproductive </w:t>
      </w:r>
      <w:r w:rsidR="004673A0" w:rsidRPr="00DB2F5F">
        <w:rPr>
          <w:rFonts w:ascii="Sylfaen" w:hAnsi="Sylfaen" w:cs="Segoe UI Historic"/>
          <w:sz w:val="24"/>
          <w:szCs w:val="24"/>
          <w:shd w:val="clear" w:color="auto" w:fill="FFFFFF"/>
        </w:rPr>
        <w:t xml:space="preserve">potential. </w:t>
      </w:r>
      <w:r w:rsidR="004673A0" w:rsidRPr="00DB2F5F">
        <w:rPr>
          <w:rFonts w:ascii="Sylfaen" w:hAnsi="Sylfaen"/>
          <w:sz w:val="24"/>
          <w:szCs w:val="24"/>
        </w:rPr>
        <w:t>Established FP m</w:t>
      </w:r>
      <w:r w:rsidR="00DB2F5F">
        <w:rPr>
          <w:rFonts w:ascii="Sylfaen" w:hAnsi="Sylfaen"/>
          <w:sz w:val="24"/>
          <w:szCs w:val="24"/>
        </w:rPr>
        <w:t xml:space="preserve">ethods include embryo, oocyte and sperm </w:t>
      </w:r>
      <w:r w:rsidR="004673A0" w:rsidRPr="00DB2F5F">
        <w:rPr>
          <w:rFonts w:ascii="Sylfaen" w:hAnsi="Sylfaen"/>
          <w:sz w:val="24"/>
          <w:szCs w:val="24"/>
        </w:rPr>
        <w:t xml:space="preserve">cryopreservation, as well as ovarian or testicular tissue preservation. </w:t>
      </w:r>
      <w:r w:rsidRPr="00DB2F5F">
        <w:rPr>
          <w:rFonts w:ascii="Sylfaen" w:hAnsi="Sylfaen" w:cs="Segoe UI Historic"/>
          <w:sz w:val="24"/>
          <w:szCs w:val="24"/>
          <w:shd w:val="clear" w:color="auto" w:fill="FFFFFF"/>
        </w:rPr>
        <w:t>Notably, ovarian tissue cryopreservation is preferred in pediatric or urgent scenarios where ovari</w:t>
      </w:r>
      <w:r w:rsidR="004673A0" w:rsidRPr="00DB2F5F">
        <w:rPr>
          <w:rFonts w:ascii="Sylfaen" w:hAnsi="Sylfaen" w:cs="Segoe UI Historic"/>
          <w:sz w:val="24"/>
          <w:szCs w:val="24"/>
          <w:shd w:val="clear" w:color="auto" w:fill="FFFFFF"/>
        </w:rPr>
        <w:t>an stimulation is</w:t>
      </w:r>
      <w:r w:rsidR="004673A0" w:rsidRPr="00DB2F5F">
        <w:rPr>
          <w:rFonts w:ascii="Sylfaen" w:hAnsi="Sylfaen"/>
          <w:sz w:val="24"/>
          <w:szCs w:val="24"/>
        </w:rPr>
        <w:t xml:space="preserve"> not feasible.</w:t>
      </w:r>
      <w:r w:rsidR="004673A0" w:rsidRPr="00DB2F5F">
        <w:rPr>
          <w:rFonts w:ascii="Sylfaen" w:hAnsi="Sylfaen" w:cs="Segoe UI Historic"/>
          <w:sz w:val="24"/>
          <w:szCs w:val="24"/>
          <w:shd w:val="clear" w:color="auto" w:fill="FFFFFF"/>
        </w:rPr>
        <w:t xml:space="preserve"> </w:t>
      </w:r>
      <w:r w:rsidRPr="00DB2F5F">
        <w:rPr>
          <w:rFonts w:ascii="Sylfaen" w:hAnsi="Sylfaen" w:cs="Segoe UI Historic"/>
          <w:sz w:val="24"/>
          <w:szCs w:val="24"/>
          <w:shd w:val="clear" w:color="auto" w:fill="FFFFFF"/>
        </w:rPr>
        <w:t xml:space="preserve">Multidisciplinary care frameworks are pivotal for timely referral, individualized counseling, and optimized treatment outcomes. </w:t>
      </w:r>
    </w:p>
    <w:p w:rsidR="004673A0" w:rsidRPr="00DB2F5F" w:rsidRDefault="004673A0" w:rsidP="004673A0">
      <w:pPr>
        <w:pStyle w:val="NormalWeb"/>
        <w:jc w:val="both"/>
        <w:rPr>
          <w:rFonts w:ascii="Sylfaen" w:hAnsi="Sylfaen" w:cs="Segoe UI Historic"/>
          <w:shd w:val="clear" w:color="auto" w:fill="FFFFFF"/>
        </w:rPr>
      </w:pPr>
      <w:r w:rsidRPr="00DB2F5F">
        <w:rPr>
          <w:rFonts w:ascii="Sylfaen" w:hAnsi="Sylfaen"/>
        </w:rPr>
        <w:t>Elective FP reflects sociocultural s</w:t>
      </w:r>
      <w:r w:rsidR="008E32F2">
        <w:rPr>
          <w:rFonts w:ascii="Sylfaen" w:hAnsi="Sylfaen"/>
        </w:rPr>
        <w:t>hifts, with many individuals-predominantly women-</w:t>
      </w:r>
      <w:r w:rsidRPr="00DB2F5F">
        <w:rPr>
          <w:rFonts w:ascii="Sylfaen" w:hAnsi="Sylfaen"/>
        </w:rPr>
        <w:t xml:space="preserve">choosing to postpone parenthood for educational, professional, or personal reasons. Elective oocyte cryopreservation allows preservation of fertility potential before age-related decline, supported by improved </w:t>
      </w:r>
      <w:proofErr w:type="spellStart"/>
      <w:r w:rsidRPr="00DB2F5F">
        <w:rPr>
          <w:rFonts w:ascii="Sylfaen" w:hAnsi="Sylfaen"/>
        </w:rPr>
        <w:t>vitrification</w:t>
      </w:r>
      <w:proofErr w:type="spellEnd"/>
      <w:r w:rsidRPr="00DB2F5F">
        <w:rPr>
          <w:rFonts w:ascii="Sylfaen" w:hAnsi="Sylfaen"/>
        </w:rPr>
        <w:t xml:space="preserve"> techniques. Collaboration across oncology, reproductive medicine, psychology, and policy sectors is paramount to enhance equitable and effective fertility preservation worldwide.</w:t>
      </w:r>
    </w:p>
    <w:p w:rsidR="00DB2F5F" w:rsidRPr="00DB2F5F" w:rsidRDefault="004673A0" w:rsidP="004673A0">
      <w:pPr>
        <w:rPr>
          <w:rFonts w:ascii="Sylfaen" w:hAnsi="Sylfaen"/>
          <w:sz w:val="24"/>
          <w:szCs w:val="24"/>
        </w:rPr>
      </w:pPr>
      <w:r w:rsidRPr="00DB2F5F">
        <w:rPr>
          <w:rFonts w:ascii="Sylfaen" w:hAnsi="Sylfaen" w:cs="Segoe UI Historic"/>
          <w:sz w:val="24"/>
          <w:szCs w:val="24"/>
          <w:shd w:val="clear" w:color="auto" w:fill="FFFFFF"/>
        </w:rPr>
        <w:t>In conclusion,</w:t>
      </w:r>
      <w:r w:rsidRPr="00DB2F5F">
        <w:rPr>
          <w:rFonts w:ascii="Sylfaen" w:hAnsi="Sylfaen" w:cs="Segoe UI Historic"/>
          <w:sz w:val="24"/>
          <w:szCs w:val="24"/>
          <w:shd w:val="clear" w:color="auto" w:fill="FFFFFF"/>
          <w:lang w:val="ka-GE"/>
        </w:rPr>
        <w:t xml:space="preserve"> </w:t>
      </w:r>
      <w:r w:rsidRPr="00DB2F5F">
        <w:rPr>
          <w:rFonts w:ascii="Sylfaen" w:hAnsi="Sylfaen" w:cs="Segoe UI Historic"/>
          <w:sz w:val="24"/>
          <w:szCs w:val="24"/>
          <w:shd w:val="clear" w:color="auto" w:fill="FFFFFF"/>
        </w:rPr>
        <w:t>f</w:t>
      </w:r>
      <w:r w:rsidRPr="00DB2F5F">
        <w:rPr>
          <w:rFonts w:ascii="Sylfaen" w:hAnsi="Sylfaen"/>
          <w:sz w:val="24"/>
          <w:szCs w:val="24"/>
        </w:rPr>
        <w:t>ertility preservation is a rapidly advancing field at the intersection of clinical care and reproductive choice. While significant progress has been made in technology</w:t>
      </w:r>
      <w:r w:rsidR="008E32F2">
        <w:rPr>
          <w:rFonts w:ascii="Sylfaen" w:hAnsi="Sylfaen"/>
          <w:sz w:val="24"/>
          <w:szCs w:val="24"/>
        </w:rPr>
        <w:t xml:space="preserve"> and access, ongoing challenges-</w:t>
      </w:r>
      <w:r w:rsidRPr="00DB2F5F">
        <w:rPr>
          <w:rFonts w:ascii="Sylfaen" w:hAnsi="Sylfaen"/>
          <w:sz w:val="24"/>
          <w:szCs w:val="24"/>
        </w:rPr>
        <w:t>such as ethical concerns, dispar</w:t>
      </w:r>
      <w:r w:rsidR="008E32F2">
        <w:rPr>
          <w:rFonts w:ascii="Sylfaen" w:hAnsi="Sylfaen"/>
          <w:sz w:val="24"/>
          <w:szCs w:val="24"/>
        </w:rPr>
        <w:t>ities, and experimental methods-</w:t>
      </w:r>
      <w:r w:rsidRPr="00DB2F5F">
        <w:rPr>
          <w:rFonts w:ascii="Sylfaen" w:hAnsi="Sylfaen"/>
          <w:sz w:val="24"/>
          <w:szCs w:val="24"/>
        </w:rPr>
        <w:t>require continued multidisciplinary collaboration. Ensuring equitable, informed, and patient-centered care is essential to optimizing reproductive outcomes worldwide.</w:t>
      </w:r>
    </w:p>
    <w:p w:rsidR="00A826E6" w:rsidRDefault="00DB2F5F" w:rsidP="004673A0">
      <w:pPr>
        <w:rPr>
          <w:rFonts w:ascii="Sylfaen" w:hAnsi="Sylfaen" w:cs="Segoe UI Historic"/>
          <w:color w:val="FFFFFF"/>
          <w:sz w:val="24"/>
          <w:szCs w:val="24"/>
          <w:shd w:val="clear" w:color="auto" w:fill="FFFFFF"/>
        </w:rPr>
      </w:pPr>
      <w:r w:rsidRPr="00DB2F5F">
        <w:rPr>
          <w:rFonts w:ascii="Sylfaen" w:hAnsi="Sylfaen"/>
          <w:sz w:val="24"/>
          <w:szCs w:val="24"/>
        </w:rPr>
        <w:lastRenderedPageBreak/>
        <w:t>Kay words: Fertility preservation, reproductive medicine, delayed childbearing, cancer treatment</w:t>
      </w:r>
      <w:r w:rsidRPr="00DB2F5F">
        <w:rPr>
          <w:rFonts w:ascii="Sylfaen" w:hAnsi="Sylfaen" w:cs="Segoe UI Historic"/>
          <w:color w:val="FFFFFF"/>
          <w:sz w:val="24"/>
          <w:szCs w:val="24"/>
          <w:shd w:val="clear" w:color="auto" w:fill="FFFFFF"/>
        </w:rPr>
        <w:t xml:space="preserve"> </w:t>
      </w:r>
      <w:r w:rsidR="004673A0" w:rsidRPr="00DB2F5F">
        <w:rPr>
          <w:rFonts w:ascii="Sylfaen" w:hAnsi="Sylfaen" w:cs="Segoe UI Historic"/>
          <w:color w:val="FFFFFF"/>
          <w:sz w:val="24"/>
          <w:szCs w:val="24"/>
          <w:shd w:val="clear" w:color="auto" w:fill="FFFFFF"/>
        </w:rPr>
        <w:t>t</w:t>
      </w:r>
    </w:p>
    <w:p w:rsidR="00643DA8" w:rsidRDefault="00643DA8" w:rsidP="004673A0">
      <w:pPr>
        <w:rPr>
          <w:rFonts w:ascii="Sylfaen" w:hAnsi="Sylfaen" w:cs="Segoe UI Historic"/>
          <w:color w:val="FFFFFF"/>
          <w:sz w:val="24"/>
          <w:szCs w:val="24"/>
          <w:shd w:val="clear" w:color="auto" w:fill="FFFFFF"/>
        </w:rPr>
      </w:pPr>
    </w:p>
    <w:p w:rsidR="00CE3617" w:rsidRDefault="00CE3617" w:rsidP="00643DA8">
      <w:pPr>
        <w:spacing w:before="100" w:beforeAutospacing="1" w:after="100" w:afterAutospacing="1" w:line="240" w:lineRule="auto"/>
        <w:rPr>
          <w:rFonts w:ascii="Sylfaen" w:eastAsia="Times New Roman" w:hAnsi="Sylfaen" w:cs="Sylfaen"/>
          <w:b/>
          <w:sz w:val="28"/>
          <w:szCs w:val="28"/>
          <w:lang w:val="ka-GE"/>
        </w:rPr>
      </w:pPr>
      <w:r w:rsidRPr="00CE3617">
        <w:rPr>
          <w:rFonts w:ascii="Sylfaen" w:eastAsia="Times New Roman" w:hAnsi="Sylfaen" w:cs="Sylfaen"/>
          <w:b/>
          <w:sz w:val="28"/>
          <w:szCs w:val="28"/>
          <w:lang w:val="ka-GE"/>
        </w:rPr>
        <w:t>ფერტილო</w:t>
      </w:r>
      <w:bookmarkStart w:id="0" w:name="_GoBack"/>
      <w:bookmarkEnd w:id="0"/>
      <w:r w:rsidRPr="00CE3617">
        <w:rPr>
          <w:rFonts w:ascii="Sylfaen" w:eastAsia="Times New Roman" w:hAnsi="Sylfaen" w:cs="Sylfaen"/>
          <w:b/>
          <w:sz w:val="28"/>
          <w:szCs w:val="28"/>
          <w:lang w:val="ka-GE"/>
        </w:rPr>
        <w:t>ბის შენარჩუნება: თანამედროვე ტენდენციები და სტრატეგიული მიდგომები</w:t>
      </w:r>
    </w:p>
    <w:p w:rsidR="00B62D94" w:rsidRPr="00B62D94" w:rsidRDefault="00B62D94" w:rsidP="00B62D94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i/>
          <w:sz w:val="24"/>
          <w:szCs w:val="24"/>
          <w:lang w:val="ka-GE"/>
        </w:rPr>
      </w:pPr>
      <w:r w:rsidRPr="00B62D94">
        <w:rPr>
          <w:rFonts w:ascii="Sylfaen" w:eastAsia="Times New Roman" w:hAnsi="Sylfaen" w:cs="Sylfaen"/>
          <w:i/>
          <w:sz w:val="24"/>
          <w:szCs w:val="24"/>
          <w:lang w:val="ka-GE"/>
        </w:rPr>
        <w:t>ავტორები</w:t>
      </w:r>
      <w:r w:rsidRPr="00B62D94">
        <w:rPr>
          <w:rFonts w:ascii="Sylfaen" w:eastAsia="Times New Roman" w:hAnsi="Sylfaen" w:cs="Times New Roman"/>
          <w:i/>
          <w:sz w:val="24"/>
          <w:szCs w:val="24"/>
          <w:lang w:val="ka-GE"/>
        </w:rPr>
        <w:t xml:space="preserve">: </w:t>
      </w:r>
      <w:r w:rsidRPr="00B62D94">
        <w:rPr>
          <w:rFonts w:ascii="Sylfaen" w:eastAsia="Times New Roman" w:hAnsi="Sylfaen" w:cs="Sylfaen"/>
          <w:i/>
          <w:sz w:val="24"/>
          <w:szCs w:val="24"/>
          <w:lang w:val="ka-GE"/>
        </w:rPr>
        <w:t>ლუდმილა</w:t>
      </w:r>
      <w:r w:rsidRPr="00B62D94">
        <w:rPr>
          <w:rFonts w:ascii="Sylfaen" w:eastAsia="Times New Roman" w:hAnsi="Sylfaen" w:cs="Times New Roman"/>
          <w:i/>
          <w:sz w:val="24"/>
          <w:szCs w:val="24"/>
          <w:lang w:val="ka-GE"/>
        </w:rPr>
        <w:t xml:space="preserve"> </w:t>
      </w:r>
      <w:r w:rsidRPr="00B62D94">
        <w:rPr>
          <w:rFonts w:ascii="Sylfaen" w:eastAsia="Times New Roman" w:hAnsi="Sylfaen" w:cs="Sylfaen"/>
          <w:i/>
          <w:sz w:val="24"/>
          <w:szCs w:val="24"/>
          <w:lang w:val="ka-GE"/>
        </w:rPr>
        <w:t>ბარბაქაძე</w:t>
      </w:r>
      <w:r>
        <w:rPr>
          <w:rFonts w:ascii="Sylfaen" w:eastAsia="Times New Roman" w:hAnsi="Sylfaen" w:cs="Times New Roman"/>
          <w:i/>
          <w:sz w:val="24"/>
          <w:szCs w:val="24"/>
          <w:lang w:val="ka-GE"/>
        </w:rPr>
        <w:t xml:space="preserve"> -</w:t>
      </w:r>
      <w:r w:rsidRPr="00B62D94">
        <w:rPr>
          <w:rFonts w:ascii="Sylfaen" w:eastAsia="Times New Roman" w:hAnsi="Sylfaen" w:cs="Times New Roman"/>
          <w:i/>
          <w:sz w:val="24"/>
          <w:szCs w:val="24"/>
          <w:lang w:val="ka-GE"/>
        </w:rPr>
        <w:t xml:space="preserve"> MD, PhD, </w:t>
      </w:r>
      <w:r w:rsidRPr="00B62D94">
        <w:rPr>
          <w:rFonts w:ascii="Sylfaen" w:eastAsia="Times New Roman" w:hAnsi="Sylfaen" w:cs="Sylfaen"/>
          <w:i/>
          <w:sz w:val="24"/>
          <w:szCs w:val="24"/>
          <w:lang w:val="ka-GE"/>
        </w:rPr>
        <w:t>თბილისის</w:t>
      </w:r>
      <w:r w:rsidRPr="00B62D94">
        <w:rPr>
          <w:rFonts w:ascii="Sylfaen" w:eastAsia="Times New Roman" w:hAnsi="Sylfaen" w:cs="Times New Roman"/>
          <w:i/>
          <w:sz w:val="24"/>
          <w:szCs w:val="24"/>
          <w:lang w:val="ka-GE"/>
        </w:rPr>
        <w:t xml:space="preserve"> </w:t>
      </w:r>
      <w:r w:rsidRPr="00B62D94">
        <w:rPr>
          <w:rFonts w:ascii="Sylfaen" w:eastAsia="Times New Roman" w:hAnsi="Sylfaen" w:cs="Sylfaen"/>
          <w:i/>
          <w:sz w:val="24"/>
          <w:szCs w:val="24"/>
          <w:lang w:val="ka-GE"/>
        </w:rPr>
        <w:t>სახელმწიფო</w:t>
      </w:r>
      <w:r w:rsidRPr="00B62D94">
        <w:rPr>
          <w:rFonts w:ascii="Sylfaen" w:eastAsia="Times New Roman" w:hAnsi="Sylfaen" w:cs="Times New Roman"/>
          <w:i/>
          <w:sz w:val="24"/>
          <w:szCs w:val="24"/>
          <w:lang w:val="ka-GE"/>
        </w:rPr>
        <w:t xml:space="preserve"> </w:t>
      </w:r>
      <w:r w:rsidRPr="00B62D94">
        <w:rPr>
          <w:rFonts w:ascii="Sylfaen" w:eastAsia="Times New Roman" w:hAnsi="Sylfaen" w:cs="Sylfaen"/>
          <w:i/>
          <w:sz w:val="24"/>
          <w:szCs w:val="24"/>
          <w:lang w:val="ka-GE"/>
        </w:rPr>
        <w:t>უნივერსიტეტის</w:t>
      </w:r>
      <w:r w:rsidRPr="00B62D94">
        <w:rPr>
          <w:rFonts w:ascii="Sylfaen" w:eastAsia="Times New Roman" w:hAnsi="Sylfaen" w:cs="Times New Roman"/>
          <w:i/>
          <w:sz w:val="24"/>
          <w:szCs w:val="24"/>
          <w:lang w:val="ka-GE"/>
        </w:rPr>
        <w:t xml:space="preserve"> </w:t>
      </w:r>
      <w:r w:rsidRPr="00B62D94">
        <w:rPr>
          <w:rFonts w:ascii="Sylfaen" w:eastAsia="Times New Roman" w:hAnsi="Sylfaen" w:cs="Sylfaen"/>
          <w:i/>
          <w:sz w:val="24"/>
          <w:szCs w:val="24"/>
          <w:lang w:val="ka-GE"/>
        </w:rPr>
        <w:t>ასისტენტ</w:t>
      </w:r>
      <w:r w:rsidRPr="00B62D94">
        <w:rPr>
          <w:rFonts w:ascii="Sylfaen" w:eastAsia="Times New Roman" w:hAnsi="Sylfaen" w:cs="Times New Roman"/>
          <w:i/>
          <w:sz w:val="24"/>
          <w:szCs w:val="24"/>
          <w:lang w:val="ka-GE"/>
        </w:rPr>
        <w:t>-</w:t>
      </w:r>
      <w:r w:rsidRPr="00B62D94">
        <w:rPr>
          <w:rFonts w:ascii="Sylfaen" w:eastAsia="Times New Roman" w:hAnsi="Sylfaen" w:cs="Sylfaen"/>
          <w:i/>
          <w:sz w:val="24"/>
          <w:szCs w:val="24"/>
          <w:lang w:val="ka-GE"/>
        </w:rPr>
        <w:t>პროფესორი</w:t>
      </w:r>
      <w:r w:rsidRPr="00B62D94">
        <w:rPr>
          <w:rFonts w:ascii="Sylfaen" w:eastAsia="Times New Roman" w:hAnsi="Sylfaen" w:cs="Times New Roman"/>
          <w:i/>
          <w:sz w:val="24"/>
          <w:szCs w:val="24"/>
          <w:lang w:val="ka-GE"/>
        </w:rPr>
        <w:t xml:space="preserve">. </w:t>
      </w:r>
      <w:r w:rsidRPr="00B62D94">
        <w:rPr>
          <w:rFonts w:ascii="Sylfaen" w:eastAsia="Times New Roman" w:hAnsi="Sylfaen" w:cs="Sylfaen"/>
          <w:i/>
          <w:sz w:val="24"/>
          <w:szCs w:val="24"/>
          <w:lang w:val="ka-GE"/>
        </w:rPr>
        <w:t>ნატალია</w:t>
      </w:r>
      <w:r w:rsidRPr="00B62D94">
        <w:rPr>
          <w:rFonts w:ascii="Sylfaen" w:eastAsia="Times New Roman" w:hAnsi="Sylfaen" w:cs="Times New Roman"/>
          <w:i/>
          <w:sz w:val="24"/>
          <w:szCs w:val="24"/>
          <w:lang w:val="ka-GE"/>
        </w:rPr>
        <w:t xml:space="preserve"> </w:t>
      </w:r>
      <w:r w:rsidRPr="00B62D94">
        <w:rPr>
          <w:rFonts w:ascii="Sylfaen" w:eastAsia="Times New Roman" w:hAnsi="Sylfaen" w:cs="Sylfaen"/>
          <w:i/>
          <w:sz w:val="24"/>
          <w:szCs w:val="24"/>
          <w:lang w:val="ka-GE"/>
        </w:rPr>
        <w:t>ხონელიძე</w:t>
      </w:r>
      <w:r>
        <w:rPr>
          <w:rFonts w:ascii="Sylfaen" w:eastAsia="Times New Roman" w:hAnsi="Sylfaen" w:cs="Times New Roman"/>
          <w:i/>
          <w:sz w:val="24"/>
          <w:szCs w:val="24"/>
          <w:lang w:val="ka-GE"/>
        </w:rPr>
        <w:t xml:space="preserve"> -</w:t>
      </w:r>
      <w:r w:rsidRPr="00B62D94">
        <w:rPr>
          <w:rFonts w:ascii="Sylfaen" w:eastAsia="Times New Roman" w:hAnsi="Sylfaen" w:cs="Times New Roman"/>
          <w:i/>
          <w:sz w:val="24"/>
          <w:szCs w:val="24"/>
          <w:lang w:val="ka-GE"/>
        </w:rPr>
        <w:t xml:space="preserve"> MD, PhD, </w:t>
      </w:r>
      <w:r w:rsidRPr="00B62D94">
        <w:rPr>
          <w:rFonts w:ascii="Sylfaen" w:eastAsia="Times New Roman" w:hAnsi="Sylfaen" w:cs="Sylfaen"/>
          <w:i/>
          <w:sz w:val="24"/>
          <w:szCs w:val="24"/>
          <w:lang w:val="ka-GE"/>
        </w:rPr>
        <w:t>თბილისის</w:t>
      </w:r>
      <w:r w:rsidRPr="00B62D94">
        <w:rPr>
          <w:rFonts w:ascii="Sylfaen" w:eastAsia="Times New Roman" w:hAnsi="Sylfaen" w:cs="Times New Roman"/>
          <w:i/>
          <w:sz w:val="24"/>
          <w:szCs w:val="24"/>
          <w:lang w:val="ka-GE"/>
        </w:rPr>
        <w:t xml:space="preserve"> </w:t>
      </w:r>
      <w:r w:rsidRPr="00B62D94">
        <w:rPr>
          <w:rFonts w:ascii="Sylfaen" w:eastAsia="Times New Roman" w:hAnsi="Sylfaen" w:cs="Sylfaen"/>
          <w:i/>
          <w:sz w:val="24"/>
          <w:szCs w:val="24"/>
          <w:lang w:val="ka-GE"/>
        </w:rPr>
        <w:t>სახელმწიფო</w:t>
      </w:r>
      <w:r w:rsidRPr="00B62D94">
        <w:rPr>
          <w:rFonts w:ascii="Sylfaen" w:eastAsia="Times New Roman" w:hAnsi="Sylfaen" w:cs="Times New Roman"/>
          <w:i/>
          <w:sz w:val="24"/>
          <w:szCs w:val="24"/>
          <w:lang w:val="ka-GE"/>
        </w:rPr>
        <w:t xml:space="preserve"> </w:t>
      </w:r>
      <w:r w:rsidRPr="00B62D94">
        <w:rPr>
          <w:rFonts w:ascii="Sylfaen" w:eastAsia="Times New Roman" w:hAnsi="Sylfaen" w:cs="Sylfaen"/>
          <w:i/>
          <w:sz w:val="24"/>
          <w:szCs w:val="24"/>
          <w:lang w:val="ka-GE"/>
        </w:rPr>
        <w:t>სამედიცინო</w:t>
      </w:r>
      <w:r w:rsidRPr="00B62D94">
        <w:rPr>
          <w:rFonts w:ascii="Sylfaen" w:eastAsia="Times New Roman" w:hAnsi="Sylfaen" w:cs="Times New Roman"/>
          <w:i/>
          <w:sz w:val="24"/>
          <w:szCs w:val="24"/>
          <w:lang w:val="ka-GE"/>
        </w:rPr>
        <w:t xml:space="preserve"> </w:t>
      </w:r>
      <w:r w:rsidRPr="00B62D94">
        <w:rPr>
          <w:rFonts w:ascii="Sylfaen" w:eastAsia="Times New Roman" w:hAnsi="Sylfaen" w:cs="Sylfaen"/>
          <w:i/>
          <w:sz w:val="24"/>
          <w:szCs w:val="24"/>
          <w:lang w:val="ka-GE"/>
        </w:rPr>
        <w:t>უნივერსიტეტის</w:t>
      </w:r>
      <w:r w:rsidRPr="00B62D94">
        <w:rPr>
          <w:rFonts w:ascii="Sylfaen" w:eastAsia="Times New Roman" w:hAnsi="Sylfaen" w:cs="Times New Roman"/>
          <w:i/>
          <w:sz w:val="24"/>
          <w:szCs w:val="24"/>
          <w:lang w:val="ka-GE"/>
        </w:rPr>
        <w:t xml:space="preserve"> </w:t>
      </w:r>
      <w:r w:rsidRPr="00B62D94">
        <w:rPr>
          <w:rFonts w:ascii="Sylfaen" w:eastAsia="Times New Roman" w:hAnsi="Sylfaen" w:cs="Sylfaen"/>
          <w:i/>
          <w:sz w:val="24"/>
          <w:szCs w:val="24"/>
          <w:lang w:val="ka-GE"/>
        </w:rPr>
        <w:t>კლინიკური</w:t>
      </w:r>
      <w:r w:rsidRPr="00B62D94">
        <w:rPr>
          <w:rFonts w:ascii="Sylfaen" w:eastAsia="Times New Roman" w:hAnsi="Sylfaen" w:cs="Times New Roman"/>
          <w:i/>
          <w:sz w:val="24"/>
          <w:szCs w:val="24"/>
          <w:lang w:val="ka-GE"/>
        </w:rPr>
        <w:t xml:space="preserve"> </w:t>
      </w:r>
      <w:r w:rsidRPr="00B62D94">
        <w:rPr>
          <w:rFonts w:ascii="Sylfaen" w:eastAsia="Times New Roman" w:hAnsi="Sylfaen" w:cs="Sylfaen"/>
          <w:i/>
          <w:sz w:val="24"/>
          <w:szCs w:val="24"/>
          <w:lang w:val="ka-GE"/>
        </w:rPr>
        <w:t>პროფესორი</w:t>
      </w:r>
      <w:r w:rsidRPr="00B62D94">
        <w:rPr>
          <w:rFonts w:ascii="Sylfaen" w:eastAsia="Times New Roman" w:hAnsi="Sylfaen" w:cs="Times New Roman"/>
          <w:i/>
          <w:sz w:val="24"/>
          <w:szCs w:val="24"/>
          <w:lang w:val="ka-GE"/>
        </w:rPr>
        <w:t xml:space="preserve">. </w:t>
      </w:r>
      <w:r w:rsidRPr="00B62D94">
        <w:rPr>
          <w:rFonts w:ascii="Sylfaen" w:eastAsia="Times New Roman" w:hAnsi="Sylfaen" w:cs="Sylfaen"/>
          <w:i/>
          <w:sz w:val="24"/>
          <w:szCs w:val="24"/>
          <w:lang w:val="ka-GE"/>
        </w:rPr>
        <w:t>გია</w:t>
      </w:r>
      <w:r w:rsidRPr="00B62D94">
        <w:rPr>
          <w:rFonts w:ascii="Sylfaen" w:eastAsia="Times New Roman" w:hAnsi="Sylfaen" w:cs="Times New Roman"/>
          <w:i/>
          <w:sz w:val="24"/>
          <w:szCs w:val="24"/>
          <w:lang w:val="ka-GE"/>
        </w:rPr>
        <w:t xml:space="preserve"> </w:t>
      </w:r>
      <w:r w:rsidRPr="00B62D94">
        <w:rPr>
          <w:rFonts w:ascii="Sylfaen" w:eastAsia="Times New Roman" w:hAnsi="Sylfaen" w:cs="Sylfaen"/>
          <w:i/>
          <w:sz w:val="24"/>
          <w:szCs w:val="24"/>
          <w:lang w:val="ka-GE"/>
        </w:rPr>
        <w:t>ცაგარეიშვილი</w:t>
      </w:r>
      <w:r>
        <w:rPr>
          <w:rFonts w:ascii="Sylfaen" w:eastAsia="Times New Roman" w:hAnsi="Sylfaen" w:cs="Times New Roman"/>
          <w:i/>
          <w:sz w:val="24"/>
          <w:szCs w:val="24"/>
          <w:lang w:val="ka-GE"/>
        </w:rPr>
        <w:t xml:space="preserve"> -</w:t>
      </w:r>
      <w:r w:rsidRPr="00B62D94">
        <w:rPr>
          <w:rFonts w:ascii="Sylfaen" w:eastAsia="Times New Roman" w:hAnsi="Sylfaen" w:cs="Times New Roman"/>
          <w:i/>
          <w:sz w:val="24"/>
          <w:szCs w:val="24"/>
          <w:lang w:val="ka-GE"/>
        </w:rPr>
        <w:t xml:space="preserve">MD, PhD, </w:t>
      </w:r>
      <w:r w:rsidRPr="00B62D94">
        <w:rPr>
          <w:rFonts w:ascii="Sylfaen" w:eastAsia="Times New Roman" w:hAnsi="Sylfaen" w:cs="Sylfaen"/>
          <w:i/>
          <w:sz w:val="24"/>
          <w:szCs w:val="24"/>
          <w:lang w:val="ka-GE"/>
        </w:rPr>
        <w:t>თბილისის</w:t>
      </w:r>
      <w:r w:rsidRPr="00B62D94">
        <w:rPr>
          <w:rFonts w:ascii="Sylfaen" w:eastAsia="Times New Roman" w:hAnsi="Sylfaen" w:cs="Times New Roman"/>
          <w:i/>
          <w:sz w:val="24"/>
          <w:szCs w:val="24"/>
          <w:lang w:val="ka-GE"/>
        </w:rPr>
        <w:t xml:space="preserve"> </w:t>
      </w:r>
      <w:r w:rsidRPr="00B62D94">
        <w:rPr>
          <w:rFonts w:ascii="Sylfaen" w:eastAsia="Times New Roman" w:hAnsi="Sylfaen" w:cs="Sylfaen"/>
          <w:i/>
          <w:sz w:val="24"/>
          <w:szCs w:val="24"/>
          <w:lang w:val="ka-GE"/>
        </w:rPr>
        <w:t>სახელმწიფო</w:t>
      </w:r>
      <w:r w:rsidRPr="00B62D94">
        <w:rPr>
          <w:rFonts w:ascii="Sylfaen" w:eastAsia="Times New Roman" w:hAnsi="Sylfaen" w:cs="Times New Roman"/>
          <w:i/>
          <w:sz w:val="24"/>
          <w:szCs w:val="24"/>
          <w:lang w:val="ka-GE"/>
        </w:rPr>
        <w:t xml:space="preserve"> </w:t>
      </w:r>
      <w:r w:rsidRPr="00B62D94">
        <w:rPr>
          <w:rFonts w:ascii="Sylfaen" w:eastAsia="Times New Roman" w:hAnsi="Sylfaen" w:cs="Sylfaen"/>
          <w:i/>
          <w:sz w:val="24"/>
          <w:szCs w:val="24"/>
          <w:lang w:val="ka-GE"/>
        </w:rPr>
        <w:t>სამედიცინო</w:t>
      </w:r>
      <w:r w:rsidRPr="00B62D94">
        <w:rPr>
          <w:rFonts w:ascii="Sylfaen" w:eastAsia="Times New Roman" w:hAnsi="Sylfaen" w:cs="Times New Roman"/>
          <w:i/>
          <w:sz w:val="24"/>
          <w:szCs w:val="24"/>
          <w:lang w:val="ka-GE"/>
        </w:rPr>
        <w:t xml:space="preserve"> </w:t>
      </w:r>
      <w:r w:rsidRPr="00B62D94">
        <w:rPr>
          <w:rFonts w:ascii="Sylfaen" w:eastAsia="Times New Roman" w:hAnsi="Sylfaen" w:cs="Sylfaen"/>
          <w:i/>
          <w:sz w:val="24"/>
          <w:szCs w:val="24"/>
          <w:lang w:val="ka-GE"/>
        </w:rPr>
        <w:t>უნივერსიტეტის</w:t>
      </w:r>
      <w:r w:rsidRPr="00B62D94">
        <w:rPr>
          <w:rFonts w:ascii="Sylfaen" w:eastAsia="Times New Roman" w:hAnsi="Sylfaen" w:cs="Times New Roman"/>
          <w:i/>
          <w:sz w:val="24"/>
          <w:szCs w:val="24"/>
          <w:lang w:val="ka-GE"/>
        </w:rPr>
        <w:t xml:space="preserve"> </w:t>
      </w:r>
      <w:r w:rsidRPr="00B62D94">
        <w:rPr>
          <w:rFonts w:ascii="Sylfaen" w:eastAsia="Times New Roman" w:hAnsi="Sylfaen" w:cs="Sylfaen"/>
          <w:i/>
          <w:sz w:val="24"/>
          <w:szCs w:val="24"/>
          <w:lang w:val="ka-GE"/>
        </w:rPr>
        <w:t>კლინიკური</w:t>
      </w:r>
      <w:r w:rsidRPr="00B62D94">
        <w:rPr>
          <w:rFonts w:ascii="Sylfaen" w:eastAsia="Times New Roman" w:hAnsi="Sylfaen" w:cs="Times New Roman"/>
          <w:i/>
          <w:sz w:val="24"/>
          <w:szCs w:val="24"/>
          <w:lang w:val="ka-GE"/>
        </w:rPr>
        <w:t xml:space="preserve"> </w:t>
      </w:r>
      <w:r w:rsidRPr="00B62D94">
        <w:rPr>
          <w:rFonts w:ascii="Sylfaen" w:eastAsia="Times New Roman" w:hAnsi="Sylfaen" w:cs="Sylfaen"/>
          <w:i/>
          <w:sz w:val="24"/>
          <w:szCs w:val="24"/>
          <w:lang w:val="ka-GE"/>
        </w:rPr>
        <w:t>პროფესორი</w:t>
      </w:r>
      <w:r w:rsidRPr="00B62D94">
        <w:rPr>
          <w:rFonts w:ascii="Sylfaen" w:eastAsia="Times New Roman" w:hAnsi="Sylfaen" w:cs="Times New Roman"/>
          <w:i/>
          <w:sz w:val="24"/>
          <w:szCs w:val="24"/>
          <w:lang w:val="ka-GE"/>
        </w:rPr>
        <w:t>.</w:t>
      </w:r>
    </w:p>
    <w:p w:rsidR="00B62D94" w:rsidRPr="00B62D94" w:rsidRDefault="00B62D94" w:rsidP="00643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B62D94">
        <w:rPr>
          <w:rFonts w:ascii="Sylfaen" w:eastAsia="Times New Roman" w:hAnsi="Sylfaen" w:cs="Sylfaen"/>
          <w:b/>
          <w:sz w:val="24"/>
          <w:szCs w:val="24"/>
        </w:rPr>
        <w:t>აბსტრაქტი</w:t>
      </w:r>
      <w:proofErr w:type="spellEnd"/>
    </w:p>
    <w:p w:rsidR="00643DA8" w:rsidRPr="00643DA8" w:rsidRDefault="00643DA8" w:rsidP="00643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ფერტილობის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E3617">
        <w:rPr>
          <w:rFonts w:ascii="Sylfaen" w:eastAsia="Times New Roman" w:hAnsi="Sylfaen" w:cs="Times New Roman"/>
          <w:sz w:val="24"/>
          <w:szCs w:val="24"/>
          <w:lang w:val="ka-GE"/>
        </w:rPr>
        <w:t xml:space="preserve">შენარჩუნება თანამედროვე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პროდუქციული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მედიცინის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მნიშვნელოვან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მიმართულებად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ჩამოყალიბდა</w:t>
      </w:r>
      <w:proofErr w:type="spellEnd"/>
      <w:r w:rsidR="00CE3617">
        <w:rPr>
          <w:rFonts w:eastAsia="Times New Roman" w:cs="Times New Roman"/>
          <w:sz w:val="24"/>
          <w:szCs w:val="24"/>
          <w:lang w:val="ka-GE"/>
        </w:rPr>
        <w:t xml:space="preserve">.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თავდაპირველად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E3617">
        <w:rPr>
          <w:rFonts w:ascii="Sylfaen" w:eastAsia="Times New Roman" w:hAnsi="Sylfaen" w:cs="Times New Roman"/>
          <w:sz w:val="24"/>
          <w:szCs w:val="24"/>
          <w:lang w:val="ka-GE"/>
        </w:rPr>
        <w:t xml:space="preserve">ის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განკუთვნილი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იყო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იმ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პაციენტებისთვის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რომლებიც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გონადოტოქსიკურ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ონკოლოგიურ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მკურნალობას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იტარებდნენ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ჯანდაცვის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სფეროში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მიღწეული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პროგრესისა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სოციალური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ტენდენციების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ცვლილების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ფონზე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ფერტილობის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შენარჩუნება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დღეს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უკვე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უფრო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ფართო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პოპულაციას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მოიცავს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მათ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შორის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პედიატრიულ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მოზარდ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ტრანსგენდერ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პაციენტებს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ასევე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იმ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პირებს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რომლებიც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არამედიცინო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მიზეზებით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გეგმავენ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მშობლობის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გადავადებას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3DA8" w:rsidRPr="00643DA8" w:rsidRDefault="00643DA8" w:rsidP="00643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ეს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მიმოხილვა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წარმოადგენს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ფერტილობის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შენარჩუნების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თანამედროვე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მდგომარეობის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ყოვლისმომცველ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მტკიცებულებებზე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დაფუძნებულ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სინთეზს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განსაკუთრებული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აქცენტით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როგორც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3DA8">
        <w:rPr>
          <w:rFonts w:ascii="Sylfaen" w:eastAsia="Times New Roman" w:hAnsi="Sylfaen" w:cs="Sylfaen"/>
          <w:sz w:val="24"/>
          <w:szCs w:val="24"/>
        </w:rPr>
        <w:t>სამედიცინო</w:t>
      </w:r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ისე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E3617">
        <w:rPr>
          <w:rFonts w:ascii="Sylfaen" w:eastAsia="Times New Roman" w:hAnsi="Sylfaen" w:cs="Sylfaen"/>
          <w:sz w:val="24"/>
          <w:szCs w:val="24"/>
          <w:lang w:val="ka-GE"/>
        </w:rPr>
        <w:t>სოციალურ</w:t>
      </w:r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ჩვენებებზე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მისი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მიზანია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ბოლო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პერიოდის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მიღწევების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არსებული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გამოწვევებისა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ახალი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შესაძლებლობების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გამოკვეთა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რაც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ხელს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შეუწყობს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კლინიკური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პრაქტიკისა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ჯანდაცვის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პოლიტიკის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გაუმჯობესებას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ინფორმირებული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გადაწყვეტილებების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მიღებას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თანაბარი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ხელმისაწვდომობის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უზრუნველყოფას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გლობალურ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პოპულაციებში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3DA8" w:rsidRPr="00643DA8" w:rsidRDefault="00643DA8" w:rsidP="00643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ფერტილობის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შენარჩუნების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3DA8">
        <w:rPr>
          <w:rFonts w:ascii="Sylfaen" w:eastAsia="Times New Roman" w:hAnsi="Sylfaen" w:cs="Sylfaen"/>
          <w:sz w:val="24"/>
          <w:szCs w:val="24"/>
        </w:rPr>
        <w:t>სამედიცინო</w:t>
      </w:r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ჩვენებები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მოიცავს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E3617">
        <w:rPr>
          <w:rFonts w:ascii="Sylfaen" w:eastAsia="Times New Roman" w:hAnsi="Sylfaen" w:cs="Times New Roman"/>
          <w:sz w:val="24"/>
          <w:szCs w:val="24"/>
          <w:lang w:val="ka-GE"/>
        </w:rPr>
        <w:t xml:space="preserve">იმ პაციენტებს, რომლებიც საჭიროებენ </w:t>
      </w:r>
      <w:proofErr w:type="spellStart"/>
      <w:r w:rsidR="00CE3617" w:rsidRPr="00643DA8">
        <w:rPr>
          <w:rFonts w:ascii="Sylfaen" w:eastAsia="Times New Roman" w:hAnsi="Sylfaen" w:cs="Sylfaen"/>
          <w:sz w:val="24"/>
          <w:szCs w:val="24"/>
        </w:rPr>
        <w:t>გონადოტოქსიკურ</w:t>
      </w:r>
      <w:proofErr w:type="spellEnd"/>
      <w:r w:rsidR="00CE3617"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E3617">
        <w:rPr>
          <w:rFonts w:ascii="Sylfaen" w:eastAsia="Times New Roman" w:hAnsi="Sylfaen" w:cs="Sylfaen"/>
          <w:sz w:val="24"/>
          <w:szCs w:val="24"/>
        </w:rPr>
        <w:t>თერაპი</w:t>
      </w:r>
      <w:proofErr w:type="spellEnd"/>
      <w:r w:rsidR="00CE3617">
        <w:rPr>
          <w:rFonts w:ascii="Sylfaen" w:eastAsia="Times New Roman" w:hAnsi="Sylfaen" w:cs="Sylfaen"/>
          <w:sz w:val="24"/>
          <w:szCs w:val="24"/>
          <w:lang w:val="ka-GE"/>
        </w:rPr>
        <w:t xml:space="preserve">ას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ონკოლოგიური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დაავადებების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გამო</w:t>
      </w:r>
      <w:proofErr w:type="spellEnd"/>
      <w:r w:rsidR="00CE3617">
        <w:rPr>
          <w:rFonts w:ascii="Sylfaen" w:eastAsia="Times New Roman" w:hAnsi="Sylfaen" w:cs="Sylfaen"/>
          <w:sz w:val="24"/>
          <w:szCs w:val="24"/>
          <w:lang w:val="ka-GE"/>
        </w:rPr>
        <w:t xml:space="preserve">,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ასევე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გენეტიკური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ან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აუტოიმუნური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დაავადებების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მქონე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პირებს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რომლებსაც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ციტოტოქსიკური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მკურნალობა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ესაჭიროებათ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სხვა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მდგომარეობებს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რომლებიც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რეპროდუქციულ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პოტენციალს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ამცირებს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ფერტილობის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შენარჩუნების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დამკვიდრებულ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მეთოდებს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მიეკუთვნება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E3617">
        <w:rPr>
          <w:rFonts w:eastAsia="Times New Roman" w:cs="Times New Roman"/>
          <w:sz w:val="24"/>
          <w:szCs w:val="24"/>
          <w:lang w:val="ka-GE"/>
        </w:rPr>
        <w:t>კვერცხუჯრედების,</w:t>
      </w:r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სპერმის</w:t>
      </w:r>
      <w:proofErr w:type="spellEnd"/>
      <w:r w:rsidR="00CE3617">
        <w:rPr>
          <w:rFonts w:ascii="Sylfaen" w:eastAsia="Times New Roman" w:hAnsi="Sylfaen" w:cs="Sylfaen"/>
          <w:sz w:val="24"/>
          <w:szCs w:val="24"/>
          <w:lang w:val="ka-GE"/>
        </w:rPr>
        <w:t>,</w:t>
      </w:r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E3617" w:rsidRPr="00643DA8">
        <w:rPr>
          <w:rFonts w:ascii="Sylfaen" w:eastAsia="Times New Roman" w:hAnsi="Sylfaen" w:cs="Sylfaen"/>
          <w:sz w:val="24"/>
          <w:szCs w:val="24"/>
        </w:rPr>
        <w:t>ემბრიონის</w:t>
      </w:r>
      <w:proofErr w:type="spellEnd"/>
      <w:r w:rsidR="00CE3617">
        <w:rPr>
          <w:rFonts w:ascii="Times New Roman" w:eastAsia="Times New Roman" w:hAnsi="Times New Roman" w:cs="Times New Roman"/>
          <w:sz w:val="24"/>
          <w:szCs w:val="24"/>
        </w:rPr>
        <w:t>,</w:t>
      </w:r>
      <w:r w:rsidR="00CE3617">
        <w:rPr>
          <w:rFonts w:eastAsia="Times New Roman" w:cs="Times New Roman"/>
          <w:sz w:val="24"/>
          <w:szCs w:val="24"/>
          <w:lang w:val="ka-GE"/>
        </w:rPr>
        <w:t xml:space="preserve"> </w:t>
      </w:r>
      <w:proofErr w:type="spellStart"/>
      <w:r w:rsidR="00CE3617" w:rsidRPr="00643DA8">
        <w:rPr>
          <w:rFonts w:ascii="Sylfaen" w:eastAsia="Times New Roman" w:hAnsi="Sylfaen" w:cs="Sylfaen"/>
          <w:sz w:val="24"/>
          <w:szCs w:val="24"/>
        </w:rPr>
        <w:t>ასევე</w:t>
      </w:r>
      <w:proofErr w:type="spellEnd"/>
      <w:r w:rsidR="00CE3617"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E3617" w:rsidRPr="00643DA8">
        <w:rPr>
          <w:rFonts w:ascii="Sylfaen" w:eastAsia="Times New Roman" w:hAnsi="Sylfaen" w:cs="Sylfaen"/>
          <w:sz w:val="24"/>
          <w:szCs w:val="24"/>
        </w:rPr>
        <w:t>საკვერცხის</w:t>
      </w:r>
      <w:proofErr w:type="spellEnd"/>
      <w:r w:rsidR="00CE3617"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E3617" w:rsidRPr="00643DA8">
        <w:rPr>
          <w:rFonts w:ascii="Sylfaen" w:eastAsia="Times New Roman" w:hAnsi="Sylfaen" w:cs="Sylfaen"/>
          <w:sz w:val="24"/>
          <w:szCs w:val="24"/>
        </w:rPr>
        <w:t>ან</w:t>
      </w:r>
      <w:proofErr w:type="spellEnd"/>
      <w:r w:rsidR="00CE3617"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E3617" w:rsidRPr="00643DA8">
        <w:rPr>
          <w:rFonts w:ascii="Sylfaen" w:eastAsia="Times New Roman" w:hAnsi="Sylfaen" w:cs="Sylfaen"/>
          <w:sz w:val="24"/>
          <w:szCs w:val="24"/>
        </w:rPr>
        <w:t>სათესლის</w:t>
      </w:r>
      <w:proofErr w:type="spellEnd"/>
      <w:r w:rsidR="00CE3617"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E3617" w:rsidRPr="00643DA8">
        <w:rPr>
          <w:rFonts w:ascii="Sylfaen" w:eastAsia="Times New Roman" w:hAnsi="Sylfaen" w:cs="Sylfaen"/>
          <w:sz w:val="24"/>
          <w:szCs w:val="24"/>
        </w:rPr>
        <w:t>ქსოვილის</w:t>
      </w:r>
      <w:proofErr w:type="spellEnd"/>
      <w:r w:rsidR="00CE3617"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კრიოპრეზერვაცია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აღსანიშნავია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რომ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საკვერცხის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ქსოვილის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კრიოპრეზერვაცია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უპირატესად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გამოიყენება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პედიატრიულ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ან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lastRenderedPageBreak/>
        <w:t>გადაუდებელ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შემთხვევებში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როდესაც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საკვერცხეების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სტიმულაცია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შეუძლებელია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მულტიდისციპლინური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E3617">
        <w:rPr>
          <w:rFonts w:ascii="Sylfaen" w:eastAsia="Times New Roman" w:hAnsi="Sylfaen" w:cs="Sylfaen"/>
          <w:sz w:val="24"/>
          <w:szCs w:val="24"/>
        </w:rPr>
        <w:t>მ</w:t>
      </w:r>
      <w:r w:rsidR="00CE3617">
        <w:rPr>
          <w:rFonts w:ascii="Sylfaen" w:eastAsia="Times New Roman" w:hAnsi="Sylfaen" w:cs="Sylfaen"/>
          <w:sz w:val="24"/>
          <w:szCs w:val="24"/>
          <w:lang w:val="ka-GE"/>
        </w:rPr>
        <w:t>იდგომის</w:t>
      </w:r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მოდელები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გადამწყვეტ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როლს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ასრულებს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დროულ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რეფერირებაში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ინდივიდუალურ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კონსულტირებასა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მკურნალობის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შედეგების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ოპტიმიზაციაში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3DA8" w:rsidRPr="00643DA8" w:rsidRDefault="00CE3617" w:rsidP="00643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ylfaen" w:eastAsia="Times New Roman" w:hAnsi="Sylfaen" w:cs="Sylfaen"/>
          <w:sz w:val="24"/>
          <w:szCs w:val="24"/>
          <w:lang w:val="ka-GE"/>
        </w:rPr>
        <w:t>სოციალური ჩვენებით</w:t>
      </w:r>
      <w:r w:rsidR="00643DA8"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DA8" w:rsidRPr="00643DA8">
        <w:rPr>
          <w:rFonts w:ascii="Sylfaen" w:eastAsia="Times New Roman" w:hAnsi="Sylfaen" w:cs="Sylfaen"/>
          <w:sz w:val="24"/>
          <w:szCs w:val="24"/>
        </w:rPr>
        <w:t>ფერტილობის</w:t>
      </w:r>
      <w:proofErr w:type="spellEnd"/>
      <w:r w:rsidR="00643DA8"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DA8" w:rsidRPr="00643DA8">
        <w:rPr>
          <w:rFonts w:ascii="Sylfaen" w:eastAsia="Times New Roman" w:hAnsi="Sylfaen" w:cs="Sylfaen"/>
          <w:sz w:val="24"/>
          <w:szCs w:val="24"/>
        </w:rPr>
        <w:t>შენარჩუნება</w:t>
      </w:r>
      <w:proofErr w:type="spellEnd"/>
      <w:r w:rsidR="00643DA8"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DA8" w:rsidRPr="00643DA8">
        <w:rPr>
          <w:rFonts w:ascii="Sylfaen" w:eastAsia="Times New Roman" w:hAnsi="Sylfaen" w:cs="Sylfaen"/>
          <w:sz w:val="24"/>
          <w:szCs w:val="24"/>
        </w:rPr>
        <w:t>ასახავს</w:t>
      </w:r>
      <w:proofErr w:type="spellEnd"/>
      <w:r w:rsidR="00643DA8"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DA8" w:rsidRPr="00643DA8">
        <w:rPr>
          <w:rFonts w:ascii="Sylfaen" w:eastAsia="Times New Roman" w:hAnsi="Sylfaen" w:cs="Sylfaen"/>
          <w:sz w:val="24"/>
          <w:szCs w:val="24"/>
        </w:rPr>
        <w:t>სოციოკულტურულ</w:t>
      </w:r>
      <w:proofErr w:type="spellEnd"/>
      <w:r w:rsidR="00643DA8"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DA8" w:rsidRPr="00643DA8">
        <w:rPr>
          <w:rFonts w:ascii="Sylfaen" w:eastAsia="Times New Roman" w:hAnsi="Sylfaen" w:cs="Sylfaen"/>
          <w:sz w:val="24"/>
          <w:szCs w:val="24"/>
        </w:rPr>
        <w:t>ცვლილებებს</w:t>
      </w:r>
      <w:proofErr w:type="spellEnd"/>
      <w:r w:rsidR="00643DA8" w:rsidRPr="00643D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643DA8" w:rsidRPr="00643DA8">
        <w:rPr>
          <w:rFonts w:ascii="Sylfaen" w:eastAsia="Times New Roman" w:hAnsi="Sylfaen" w:cs="Sylfaen"/>
          <w:sz w:val="24"/>
          <w:szCs w:val="24"/>
        </w:rPr>
        <w:t>როდესაც</w:t>
      </w:r>
      <w:proofErr w:type="spellEnd"/>
      <w:r w:rsidR="00643DA8"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DA8" w:rsidRPr="00643DA8">
        <w:rPr>
          <w:rFonts w:ascii="Sylfaen" w:eastAsia="Times New Roman" w:hAnsi="Sylfaen" w:cs="Sylfaen"/>
          <w:sz w:val="24"/>
          <w:szCs w:val="24"/>
        </w:rPr>
        <w:t>მრავალი</w:t>
      </w:r>
      <w:proofErr w:type="spellEnd"/>
      <w:r w:rsidR="00643DA8"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DA8" w:rsidRPr="00643DA8">
        <w:rPr>
          <w:rFonts w:ascii="Sylfaen" w:eastAsia="Times New Roman" w:hAnsi="Sylfaen" w:cs="Sylfaen"/>
          <w:sz w:val="24"/>
          <w:szCs w:val="24"/>
        </w:rPr>
        <w:t>ადამიანი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eastAsia="Times New Roman" w:cs="Times New Roman"/>
          <w:sz w:val="24"/>
          <w:szCs w:val="24"/>
          <w:lang w:val="ka-GE"/>
        </w:rPr>
        <w:t xml:space="preserve">- </w:t>
      </w:r>
      <w:proofErr w:type="spellStart"/>
      <w:r w:rsidR="00643DA8" w:rsidRPr="00643DA8">
        <w:rPr>
          <w:rFonts w:ascii="Sylfaen" w:eastAsia="Times New Roman" w:hAnsi="Sylfaen" w:cs="Sylfaen"/>
          <w:sz w:val="24"/>
          <w:szCs w:val="24"/>
        </w:rPr>
        <w:t>განსაკუთრებით</w:t>
      </w:r>
      <w:proofErr w:type="spellEnd"/>
      <w:r w:rsidR="00643DA8"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DA8" w:rsidRPr="00643DA8">
        <w:rPr>
          <w:rFonts w:ascii="Sylfaen" w:eastAsia="Times New Roman" w:hAnsi="Sylfaen" w:cs="Sylfaen"/>
          <w:sz w:val="24"/>
          <w:szCs w:val="24"/>
        </w:rPr>
        <w:t>ქალები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eastAsia="Times New Roman" w:cs="Times New Roman"/>
          <w:sz w:val="24"/>
          <w:szCs w:val="24"/>
          <w:lang w:val="ka-GE"/>
        </w:rPr>
        <w:t>-</w:t>
      </w:r>
      <w:r w:rsidR="00643DA8"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DA8" w:rsidRPr="00643DA8">
        <w:rPr>
          <w:rFonts w:ascii="Sylfaen" w:eastAsia="Times New Roman" w:hAnsi="Sylfaen" w:cs="Sylfaen"/>
          <w:sz w:val="24"/>
          <w:szCs w:val="24"/>
        </w:rPr>
        <w:t>მშობლობას</w:t>
      </w:r>
      <w:proofErr w:type="spellEnd"/>
      <w:r w:rsidR="00643DA8"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DA8" w:rsidRPr="00643DA8">
        <w:rPr>
          <w:rFonts w:ascii="Sylfaen" w:eastAsia="Times New Roman" w:hAnsi="Sylfaen" w:cs="Sylfaen"/>
          <w:sz w:val="24"/>
          <w:szCs w:val="24"/>
        </w:rPr>
        <w:t>განათლების</w:t>
      </w:r>
      <w:proofErr w:type="spellEnd"/>
      <w:r w:rsidR="00643DA8" w:rsidRPr="00643D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643DA8" w:rsidRPr="00643DA8">
        <w:rPr>
          <w:rFonts w:ascii="Sylfaen" w:eastAsia="Times New Roman" w:hAnsi="Sylfaen" w:cs="Sylfaen"/>
          <w:sz w:val="24"/>
          <w:szCs w:val="24"/>
        </w:rPr>
        <w:t>პროფესიული</w:t>
      </w:r>
      <w:proofErr w:type="spellEnd"/>
      <w:r w:rsidR="00643DA8"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DA8" w:rsidRPr="00643DA8">
        <w:rPr>
          <w:rFonts w:ascii="Sylfaen" w:eastAsia="Times New Roman" w:hAnsi="Sylfaen" w:cs="Sylfaen"/>
          <w:sz w:val="24"/>
          <w:szCs w:val="24"/>
        </w:rPr>
        <w:t>ან</w:t>
      </w:r>
      <w:proofErr w:type="spellEnd"/>
      <w:r w:rsidR="00643DA8"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DA8" w:rsidRPr="00643DA8">
        <w:rPr>
          <w:rFonts w:ascii="Sylfaen" w:eastAsia="Times New Roman" w:hAnsi="Sylfaen" w:cs="Sylfaen"/>
          <w:sz w:val="24"/>
          <w:szCs w:val="24"/>
        </w:rPr>
        <w:t>პირადი</w:t>
      </w:r>
      <w:proofErr w:type="spellEnd"/>
      <w:r w:rsidR="00643DA8"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DA8" w:rsidRPr="00643DA8">
        <w:rPr>
          <w:rFonts w:ascii="Sylfaen" w:eastAsia="Times New Roman" w:hAnsi="Sylfaen" w:cs="Sylfaen"/>
          <w:sz w:val="24"/>
          <w:szCs w:val="24"/>
        </w:rPr>
        <w:t>მიზეზებით</w:t>
      </w:r>
      <w:proofErr w:type="spellEnd"/>
      <w:r w:rsidR="00643DA8"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DA8" w:rsidRPr="00643DA8">
        <w:rPr>
          <w:rFonts w:ascii="Sylfaen" w:eastAsia="Times New Roman" w:hAnsi="Sylfaen" w:cs="Sylfaen"/>
          <w:sz w:val="24"/>
          <w:szCs w:val="24"/>
        </w:rPr>
        <w:t>გადადებს</w:t>
      </w:r>
      <w:proofErr w:type="spellEnd"/>
      <w:r w:rsidR="00643DA8" w:rsidRPr="00643DA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Sylfaen" w:eastAsia="Times New Roman" w:hAnsi="Sylfaen" w:cs="Sylfaen"/>
          <w:sz w:val="24"/>
          <w:szCs w:val="24"/>
          <w:lang w:val="ka-GE"/>
        </w:rPr>
        <w:t>სოციალური</w:t>
      </w:r>
      <w:r w:rsidR="00643DA8"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DA8" w:rsidRPr="00643DA8">
        <w:rPr>
          <w:rFonts w:ascii="Sylfaen" w:eastAsia="Times New Roman" w:hAnsi="Sylfaen" w:cs="Sylfaen"/>
          <w:sz w:val="24"/>
          <w:szCs w:val="24"/>
        </w:rPr>
        <w:t>ოოციტების</w:t>
      </w:r>
      <w:proofErr w:type="spellEnd"/>
      <w:r w:rsidR="00643DA8"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DA8" w:rsidRPr="00643DA8">
        <w:rPr>
          <w:rFonts w:ascii="Sylfaen" w:eastAsia="Times New Roman" w:hAnsi="Sylfaen" w:cs="Sylfaen"/>
          <w:sz w:val="24"/>
          <w:szCs w:val="24"/>
        </w:rPr>
        <w:t>კრიოპრეზერვაცია</w:t>
      </w:r>
      <w:proofErr w:type="spellEnd"/>
      <w:r w:rsidR="00643DA8"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DA8" w:rsidRPr="00643DA8">
        <w:rPr>
          <w:rFonts w:ascii="Sylfaen" w:eastAsia="Times New Roman" w:hAnsi="Sylfaen" w:cs="Sylfaen"/>
          <w:sz w:val="24"/>
          <w:szCs w:val="24"/>
        </w:rPr>
        <w:t>იძლევა</w:t>
      </w:r>
      <w:proofErr w:type="spellEnd"/>
      <w:r w:rsidR="00643DA8"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DA8" w:rsidRPr="00643DA8">
        <w:rPr>
          <w:rFonts w:ascii="Sylfaen" w:eastAsia="Times New Roman" w:hAnsi="Sylfaen" w:cs="Sylfaen"/>
          <w:sz w:val="24"/>
          <w:szCs w:val="24"/>
        </w:rPr>
        <w:t>შესაძლებლობას</w:t>
      </w:r>
      <w:proofErr w:type="spellEnd"/>
      <w:r w:rsidR="00643DA8" w:rsidRPr="00643D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643DA8" w:rsidRPr="00643DA8">
        <w:rPr>
          <w:rFonts w:ascii="Sylfaen" w:eastAsia="Times New Roman" w:hAnsi="Sylfaen" w:cs="Sylfaen"/>
          <w:sz w:val="24"/>
          <w:szCs w:val="24"/>
        </w:rPr>
        <w:t>ასაკთან</w:t>
      </w:r>
      <w:proofErr w:type="spellEnd"/>
      <w:r w:rsidR="00643DA8"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DA8" w:rsidRPr="00643DA8">
        <w:rPr>
          <w:rFonts w:ascii="Sylfaen" w:eastAsia="Times New Roman" w:hAnsi="Sylfaen" w:cs="Sylfaen"/>
          <w:sz w:val="24"/>
          <w:szCs w:val="24"/>
        </w:rPr>
        <w:t>დაკავშირებული</w:t>
      </w:r>
      <w:proofErr w:type="spellEnd"/>
      <w:r w:rsidR="00643DA8"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DA8" w:rsidRPr="00643DA8">
        <w:rPr>
          <w:rFonts w:ascii="Sylfaen" w:eastAsia="Times New Roman" w:hAnsi="Sylfaen" w:cs="Sylfaen"/>
          <w:sz w:val="24"/>
          <w:szCs w:val="24"/>
        </w:rPr>
        <w:t>რეპროდუქციული</w:t>
      </w:r>
      <w:proofErr w:type="spellEnd"/>
      <w:r w:rsidR="00643DA8"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DA8" w:rsidRPr="00643DA8">
        <w:rPr>
          <w:rFonts w:ascii="Sylfaen" w:eastAsia="Times New Roman" w:hAnsi="Sylfaen" w:cs="Sylfaen"/>
          <w:sz w:val="24"/>
          <w:szCs w:val="24"/>
        </w:rPr>
        <w:t>პოტენციალის</w:t>
      </w:r>
      <w:proofErr w:type="spellEnd"/>
      <w:r w:rsidR="00643DA8"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DA8" w:rsidRPr="00643DA8">
        <w:rPr>
          <w:rFonts w:ascii="Sylfaen" w:eastAsia="Times New Roman" w:hAnsi="Sylfaen" w:cs="Sylfaen"/>
          <w:sz w:val="24"/>
          <w:szCs w:val="24"/>
        </w:rPr>
        <w:t>შემცირებამდე</w:t>
      </w:r>
      <w:proofErr w:type="spellEnd"/>
      <w:r w:rsidR="00643DA8"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DA8" w:rsidRPr="00643DA8">
        <w:rPr>
          <w:rFonts w:ascii="Sylfaen" w:eastAsia="Times New Roman" w:hAnsi="Sylfaen" w:cs="Sylfaen"/>
          <w:sz w:val="24"/>
          <w:szCs w:val="24"/>
        </w:rPr>
        <w:t>შენარჩუნდეს</w:t>
      </w:r>
      <w:proofErr w:type="spellEnd"/>
      <w:r w:rsidR="00643DA8"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DA8" w:rsidRPr="00643DA8">
        <w:rPr>
          <w:rFonts w:ascii="Sylfaen" w:eastAsia="Times New Roman" w:hAnsi="Sylfaen" w:cs="Sylfaen"/>
          <w:sz w:val="24"/>
          <w:szCs w:val="24"/>
        </w:rPr>
        <w:t>ფერტილობის</w:t>
      </w:r>
      <w:proofErr w:type="spellEnd"/>
      <w:r w:rsidR="00643DA8"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DA8" w:rsidRPr="00643DA8">
        <w:rPr>
          <w:rFonts w:ascii="Sylfaen" w:eastAsia="Times New Roman" w:hAnsi="Sylfaen" w:cs="Sylfaen"/>
          <w:sz w:val="24"/>
          <w:szCs w:val="24"/>
        </w:rPr>
        <w:t>შესაძლებლობა</w:t>
      </w:r>
      <w:proofErr w:type="spellEnd"/>
      <w:r w:rsidR="00643DA8" w:rsidRPr="00643D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643DA8" w:rsidRPr="00643DA8">
        <w:rPr>
          <w:rFonts w:ascii="Sylfaen" w:eastAsia="Times New Roman" w:hAnsi="Sylfaen" w:cs="Sylfaen"/>
          <w:sz w:val="24"/>
          <w:szCs w:val="24"/>
        </w:rPr>
        <w:t>რასაც</w:t>
      </w:r>
      <w:proofErr w:type="spellEnd"/>
      <w:r w:rsidR="00643DA8"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DA8" w:rsidRPr="00643DA8">
        <w:rPr>
          <w:rFonts w:ascii="Sylfaen" w:eastAsia="Times New Roman" w:hAnsi="Sylfaen" w:cs="Sylfaen"/>
          <w:sz w:val="24"/>
          <w:szCs w:val="24"/>
        </w:rPr>
        <w:t>ხელს</w:t>
      </w:r>
      <w:proofErr w:type="spellEnd"/>
      <w:r w:rsidR="00643DA8"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DA8" w:rsidRPr="00643DA8">
        <w:rPr>
          <w:rFonts w:ascii="Sylfaen" w:eastAsia="Times New Roman" w:hAnsi="Sylfaen" w:cs="Sylfaen"/>
          <w:sz w:val="24"/>
          <w:szCs w:val="24"/>
        </w:rPr>
        <w:t>უწყობს</w:t>
      </w:r>
      <w:proofErr w:type="spellEnd"/>
      <w:r w:rsidR="00643DA8"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DA8" w:rsidRPr="00643DA8">
        <w:rPr>
          <w:rFonts w:ascii="Sylfaen" w:eastAsia="Times New Roman" w:hAnsi="Sylfaen" w:cs="Sylfaen"/>
          <w:sz w:val="24"/>
          <w:szCs w:val="24"/>
        </w:rPr>
        <w:t>ვიტრიფიკაციის</w:t>
      </w:r>
      <w:proofErr w:type="spellEnd"/>
      <w:r w:rsidR="00643DA8"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DA8" w:rsidRPr="00643DA8">
        <w:rPr>
          <w:rFonts w:ascii="Sylfaen" w:eastAsia="Times New Roman" w:hAnsi="Sylfaen" w:cs="Sylfaen"/>
          <w:sz w:val="24"/>
          <w:szCs w:val="24"/>
        </w:rPr>
        <w:t>ტექნიკის</w:t>
      </w:r>
      <w:proofErr w:type="spellEnd"/>
      <w:r w:rsidR="00643DA8"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DA8" w:rsidRPr="00643DA8">
        <w:rPr>
          <w:rFonts w:ascii="Sylfaen" w:eastAsia="Times New Roman" w:hAnsi="Sylfaen" w:cs="Sylfaen"/>
          <w:sz w:val="24"/>
          <w:szCs w:val="24"/>
        </w:rPr>
        <w:t>გაუმჯობესება</w:t>
      </w:r>
      <w:proofErr w:type="spellEnd"/>
      <w:r w:rsidR="00643DA8" w:rsidRPr="00643DA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643DA8" w:rsidRPr="00643DA8">
        <w:rPr>
          <w:rFonts w:ascii="Sylfaen" w:eastAsia="Times New Roman" w:hAnsi="Sylfaen" w:cs="Sylfaen"/>
          <w:sz w:val="24"/>
          <w:szCs w:val="24"/>
        </w:rPr>
        <w:t>ონკოლოგიის</w:t>
      </w:r>
      <w:proofErr w:type="spellEnd"/>
      <w:r w:rsidR="00643DA8" w:rsidRPr="00643D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643DA8" w:rsidRPr="00643DA8">
        <w:rPr>
          <w:rFonts w:ascii="Sylfaen" w:eastAsia="Times New Roman" w:hAnsi="Sylfaen" w:cs="Sylfaen"/>
          <w:sz w:val="24"/>
          <w:szCs w:val="24"/>
        </w:rPr>
        <w:t>რეპროდუქციული</w:t>
      </w:r>
      <w:proofErr w:type="spellEnd"/>
      <w:r w:rsidR="00643DA8"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DA8" w:rsidRPr="00643DA8">
        <w:rPr>
          <w:rFonts w:ascii="Sylfaen" w:eastAsia="Times New Roman" w:hAnsi="Sylfaen" w:cs="Sylfaen"/>
          <w:sz w:val="24"/>
          <w:szCs w:val="24"/>
        </w:rPr>
        <w:t>მედიცინის</w:t>
      </w:r>
      <w:proofErr w:type="spellEnd"/>
      <w:r w:rsidR="00643DA8" w:rsidRPr="00643D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643DA8" w:rsidRPr="00643DA8">
        <w:rPr>
          <w:rFonts w:ascii="Sylfaen" w:eastAsia="Times New Roman" w:hAnsi="Sylfaen" w:cs="Sylfaen"/>
          <w:sz w:val="24"/>
          <w:szCs w:val="24"/>
        </w:rPr>
        <w:t>ფსიქოლოგიისა</w:t>
      </w:r>
      <w:proofErr w:type="spellEnd"/>
      <w:r w:rsidR="00643DA8"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DA8" w:rsidRPr="00643DA8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="00643DA8"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DA8" w:rsidRPr="00643DA8">
        <w:rPr>
          <w:rFonts w:ascii="Sylfaen" w:eastAsia="Times New Roman" w:hAnsi="Sylfaen" w:cs="Sylfaen"/>
          <w:sz w:val="24"/>
          <w:szCs w:val="24"/>
        </w:rPr>
        <w:t>ჯანდაცვის</w:t>
      </w:r>
      <w:proofErr w:type="spellEnd"/>
      <w:r w:rsidR="00643DA8"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DA8" w:rsidRPr="00643DA8">
        <w:rPr>
          <w:rFonts w:ascii="Sylfaen" w:eastAsia="Times New Roman" w:hAnsi="Sylfaen" w:cs="Sylfaen"/>
          <w:sz w:val="24"/>
          <w:szCs w:val="24"/>
        </w:rPr>
        <w:t>პოლიტიკის</w:t>
      </w:r>
      <w:proofErr w:type="spellEnd"/>
      <w:r w:rsidR="00643DA8"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DA8" w:rsidRPr="00643DA8">
        <w:rPr>
          <w:rFonts w:ascii="Sylfaen" w:eastAsia="Times New Roman" w:hAnsi="Sylfaen" w:cs="Sylfaen"/>
          <w:sz w:val="24"/>
          <w:szCs w:val="24"/>
        </w:rPr>
        <w:t>სფეროებს</w:t>
      </w:r>
      <w:proofErr w:type="spellEnd"/>
      <w:r w:rsidR="00643DA8"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DA8" w:rsidRPr="00643DA8">
        <w:rPr>
          <w:rFonts w:ascii="Sylfaen" w:eastAsia="Times New Roman" w:hAnsi="Sylfaen" w:cs="Sylfaen"/>
          <w:sz w:val="24"/>
          <w:szCs w:val="24"/>
        </w:rPr>
        <w:t>შორის</w:t>
      </w:r>
      <w:proofErr w:type="spellEnd"/>
      <w:r w:rsidR="00643DA8"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DA8" w:rsidRPr="00643DA8">
        <w:rPr>
          <w:rFonts w:ascii="Sylfaen" w:eastAsia="Times New Roman" w:hAnsi="Sylfaen" w:cs="Sylfaen"/>
          <w:sz w:val="24"/>
          <w:szCs w:val="24"/>
        </w:rPr>
        <w:t>თანამშრომლობა</w:t>
      </w:r>
      <w:proofErr w:type="spellEnd"/>
      <w:r w:rsidR="00643DA8"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DA8" w:rsidRPr="00643DA8">
        <w:rPr>
          <w:rFonts w:ascii="Sylfaen" w:eastAsia="Times New Roman" w:hAnsi="Sylfaen" w:cs="Sylfaen"/>
          <w:sz w:val="24"/>
          <w:szCs w:val="24"/>
        </w:rPr>
        <w:t>უმნიშვნელოვანესია</w:t>
      </w:r>
      <w:proofErr w:type="spellEnd"/>
      <w:r w:rsidR="00643DA8"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DA8" w:rsidRPr="00643DA8">
        <w:rPr>
          <w:rFonts w:ascii="Sylfaen" w:eastAsia="Times New Roman" w:hAnsi="Sylfaen" w:cs="Sylfaen"/>
          <w:sz w:val="24"/>
          <w:szCs w:val="24"/>
        </w:rPr>
        <w:t>ფერტილობის</w:t>
      </w:r>
      <w:proofErr w:type="spellEnd"/>
      <w:r w:rsidR="00643DA8"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DA8" w:rsidRPr="00643DA8">
        <w:rPr>
          <w:rFonts w:ascii="Sylfaen" w:eastAsia="Times New Roman" w:hAnsi="Sylfaen" w:cs="Sylfaen"/>
          <w:sz w:val="24"/>
          <w:szCs w:val="24"/>
        </w:rPr>
        <w:t>შენარჩუნების</w:t>
      </w:r>
      <w:proofErr w:type="spellEnd"/>
      <w:r w:rsidR="00643DA8"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DA8" w:rsidRPr="00643DA8">
        <w:rPr>
          <w:rFonts w:ascii="Sylfaen" w:eastAsia="Times New Roman" w:hAnsi="Sylfaen" w:cs="Sylfaen"/>
          <w:sz w:val="24"/>
          <w:szCs w:val="24"/>
        </w:rPr>
        <w:t>თანაბარი</w:t>
      </w:r>
      <w:proofErr w:type="spellEnd"/>
      <w:r w:rsidR="00643DA8"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DA8" w:rsidRPr="00643DA8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="00643DA8"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DA8" w:rsidRPr="00643DA8">
        <w:rPr>
          <w:rFonts w:ascii="Sylfaen" w:eastAsia="Times New Roman" w:hAnsi="Sylfaen" w:cs="Sylfaen"/>
          <w:sz w:val="24"/>
          <w:szCs w:val="24"/>
        </w:rPr>
        <w:t>ეფექტიანი</w:t>
      </w:r>
      <w:proofErr w:type="spellEnd"/>
      <w:r w:rsidR="00643DA8"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DA8" w:rsidRPr="00643DA8">
        <w:rPr>
          <w:rFonts w:ascii="Sylfaen" w:eastAsia="Times New Roman" w:hAnsi="Sylfaen" w:cs="Sylfaen"/>
          <w:sz w:val="24"/>
          <w:szCs w:val="24"/>
        </w:rPr>
        <w:t>ხელმისაწვდომობის</w:t>
      </w:r>
      <w:proofErr w:type="spellEnd"/>
      <w:r w:rsidR="00643DA8"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DA8" w:rsidRPr="00643DA8">
        <w:rPr>
          <w:rFonts w:ascii="Sylfaen" w:eastAsia="Times New Roman" w:hAnsi="Sylfaen" w:cs="Sylfaen"/>
          <w:sz w:val="24"/>
          <w:szCs w:val="24"/>
        </w:rPr>
        <w:t>გასაუმჯობესებლად</w:t>
      </w:r>
      <w:proofErr w:type="spellEnd"/>
      <w:r w:rsidR="00643DA8"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DA8" w:rsidRPr="00643DA8">
        <w:rPr>
          <w:rFonts w:ascii="Sylfaen" w:eastAsia="Times New Roman" w:hAnsi="Sylfaen" w:cs="Sylfaen"/>
          <w:sz w:val="24"/>
          <w:szCs w:val="24"/>
        </w:rPr>
        <w:t>მსოფლიო</w:t>
      </w:r>
      <w:proofErr w:type="spellEnd"/>
      <w:r w:rsidR="00643DA8"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DA8" w:rsidRPr="00643DA8">
        <w:rPr>
          <w:rFonts w:ascii="Sylfaen" w:eastAsia="Times New Roman" w:hAnsi="Sylfaen" w:cs="Sylfaen"/>
          <w:sz w:val="24"/>
          <w:szCs w:val="24"/>
        </w:rPr>
        <w:t>მასშტაბით</w:t>
      </w:r>
      <w:proofErr w:type="spellEnd"/>
      <w:r w:rsidR="00643DA8" w:rsidRPr="00643DA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3DA8" w:rsidRPr="00643DA8" w:rsidRDefault="00643DA8" w:rsidP="00643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დასკვნის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სახით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ფერტილობის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შენარჩუნება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სწრაფად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განვითარებადი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სფეროა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რომელიც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კლინიკური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A0209">
        <w:rPr>
          <w:rFonts w:ascii="Sylfaen" w:eastAsia="Times New Roman" w:hAnsi="Sylfaen" w:cs="Sylfaen"/>
          <w:sz w:val="24"/>
          <w:szCs w:val="24"/>
          <w:lang w:val="ka-GE"/>
        </w:rPr>
        <w:t>ზრუნვის</w:t>
      </w:r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რეპროდუქციული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არჩევანის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გადაკვეთაზე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მდებარეობს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მიუხედავად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იმისა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რომ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ტექნოლოგიებისა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ხელმისაწვდომობის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მიმართულებით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მნიშვნელოვანი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პროგრესი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მიღწეულია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კვლავ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რჩება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გამოწვევები</w:t>
      </w:r>
      <w:proofErr w:type="spellEnd"/>
      <w:r w:rsidR="006A02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A0209">
        <w:rPr>
          <w:rFonts w:eastAsia="Times New Roman" w:cs="Times New Roman"/>
          <w:sz w:val="24"/>
          <w:szCs w:val="24"/>
          <w:lang w:val="ka-GE"/>
        </w:rPr>
        <w:t>-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მათ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შორის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ეთიკური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საკითხები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უთანასწორობა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ექსპერიმენტული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მეთოდები</w:t>
      </w:r>
      <w:proofErr w:type="spellEnd"/>
      <w:r w:rsidR="006A02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A0209">
        <w:rPr>
          <w:rFonts w:eastAsia="Times New Roman" w:cs="Times New Roman"/>
          <w:sz w:val="24"/>
          <w:szCs w:val="24"/>
          <w:lang w:val="ka-GE"/>
        </w:rPr>
        <w:t>-</w:t>
      </w:r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რომლებიც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უწყვეტ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მულტიდისციპლინურ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თანამშრომლობას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მოითხოვს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თანაბარი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ინფორმირებული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პაციენტზე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ორიენტირებული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A0209">
        <w:rPr>
          <w:rFonts w:ascii="Sylfaen" w:eastAsia="Times New Roman" w:hAnsi="Sylfaen" w:cs="Sylfaen"/>
          <w:sz w:val="24"/>
          <w:szCs w:val="24"/>
          <w:lang w:val="ka-GE"/>
        </w:rPr>
        <w:t>მიდგომების</w:t>
      </w:r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უზრუნველყოფა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აუცილებელია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რეპროდუქციული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შედეგების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ოპტიმიზაციისთვის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მსოფლიო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3DA8">
        <w:rPr>
          <w:rFonts w:ascii="Sylfaen" w:eastAsia="Times New Roman" w:hAnsi="Sylfaen" w:cs="Sylfaen"/>
          <w:sz w:val="24"/>
          <w:szCs w:val="24"/>
        </w:rPr>
        <w:t>მასშტაბით</w:t>
      </w:r>
      <w:proofErr w:type="spellEnd"/>
      <w:r w:rsidRPr="00643DA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3DA8" w:rsidRPr="00DB2F5F" w:rsidRDefault="00643DA8" w:rsidP="004673A0">
      <w:pPr>
        <w:rPr>
          <w:rFonts w:ascii="Sylfaen" w:hAnsi="Sylfaen" w:cs="Segoe UI Historic"/>
          <w:sz w:val="24"/>
          <w:szCs w:val="24"/>
          <w:shd w:val="clear" w:color="auto" w:fill="FFFFFF"/>
        </w:rPr>
      </w:pPr>
    </w:p>
    <w:sectPr w:rsidR="00643DA8" w:rsidRPr="00DB2F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5041"/>
    <w:rsid w:val="00355725"/>
    <w:rsid w:val="004673A0"/>
    <w:rsid w:val="00555041"/>
    <w:rsid w:val="00643DA8"/>
    <w:rsid w:val="006A0209"/>
    <w:rsid w:val="008E32F2"/>
    <w:rsid w:val="00A826E6"/>
    <w:rsid w:val="00B62D94"/>
    <w:rsid w:val="00CE3617"/>
    <w:rsid w:val="00D94337"/>
    <w:rsid w:val="00DB2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DCF47"/>
  <w15:chartTrackingRefBased/>
  <w15:docId w15:val="{ACF06E70-F19C-4F59-8875-AA93BB158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557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sselectedend">
    <w:name w:val="isselectedend"/>
    <w:basedOn w:val="Normal"/>
    <w:rsid w:val="00643D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40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900</Words>
  <Characters>5135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ludmi</dc:creator>
  <cp:keywords/>
  <dc:description/>
  <cp:lastModifiedBy>ludmi</cp:lastModifiedBy>
  <cp:revision>9</cp:revision>
  <dcterms:created xsi:type="dcterms:W3CDTF">2025-08-14T03:03:00Z</dcterms:created>
  <dcterms:modified xsi:type="dcterms:W3CDTF">2026-06-06T19:48:00Z</dcterms:modified>
</cp:coreProperties>
</file>