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5600" w14:textId="77777777" w:rsidR="000763E6" w:rsidRDefault="000763E6" w:rsidP="000763E6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Marking Breakdown</w:t>
      </w:r>
    </w:p>
    <w:p w14:paraId="1E6A14C5" w14:textId="77777777" w:rsidR="000763E6" w:rsidRDefault="000763E6" w:rsidP="000763E6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 </w:t>
      </w:r>
    </w:p>
    <w:p w14:paraId="66AB8A14" w14:textId="029540EC" w:rsidR="000763E6" w:rsidRDefault="000763E6" w:rsidP="000763E6">
      <w:pPr>
        <w:pStyle w:val="Default"/>
        <w:numPr>
          <w:ilvl w:val="1"/>
          <w:numId w:val="6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Technical contents: </w:t>
      </w:r>
      <w:r>
        <w:rPr>
          <w:color w:val="EE0000"/>
          <w:sz w:val="22"/>
          <w:szCs w:val="22"/>
        </w:rPr>
        <w:t xml:space="preserve">5/20 marks </w:t>
      </w:r>
    </w:p>
    <w:p w14:paraId="5DDD0A2A" w14:textId="77777777" w:rsidR="000763E6" w:rsidRDefault="000763E6" w:rsidP="000763E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Critical and in-depth investigation on the case </w:t>
      </w:r>
      <w:proofErr w:type="gramStart"/>
      <w:r>
        <w:rPr>
          <w:sz w:val="22"/>
          <w:szCs w:val="22"/>
        </w:rPr>
        <w:t>project;</w:t>
      </w:r>
      <w:proofErr w:type="gramEnd"/>
      <w:r>
        <w:rPr>
          <w:sz w:val="22"/>
          <w:szCs w:val="22"/>
        </w:rPr>
        <w:t xml:space="preserve"> </w:t>
      </w:r>
    </w:p>
    <w:p w14:paraId="03DBD27D" w14:textId="77777777" w:rsidR="000763E6" w:rsidRDefault="000763E6" w:rsidP="000763E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Precise understanding and critical analysis for the relationship between identified </w:t>
      </w:r>
      <w:proofErr w:type="gramStart"/>
      <w:r>
        <w:rPr>
          <w:sz w:val="22"/>
          <w:szCs w:val="22"/>
        </w:rPr>
        <w:t>challenges;</w:t>
      </w:r>
      <w:proofErr w:type="gramEnd"/>
      <w:r>
        <w:rPr>
          <w:sz w:val="22"/>
          <w:szCs w:val="22"/>
        </w:rPr>
        <w:t xml:space="preserve"> </w:t>
      </w:r>
    </w:p>
    <w:p w14:paraId="2326C819" w14:textId="77777777" w:rsidR="000763E6" w:rsidRDefault="000763E6" w:rsidP="000763E6">
      <w:pPr>
        <w:pStyle w:val="Default"/>
        <w:numPr>
          <w:ilvl w:val="1"/>
          <w:numId w:val="7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Extensive review on local and international best practice in </w:t>
      </w:r>
      <w:proofErr w:type="gramStart"/>
      <w:r>
        <w:rPr>
          <w:sz w:val="22"/>
          <w:szCs w:val="22"/>
        </w:rPr>
        <w:t>construction;</w:t>
      </w:r>
      <w:proofErr w:type="gramEnd"/>
      <w:r>
        <w:rPr>
          <w:sz w:val="22"/>
          <w:szCs w:val="22"/>
        </w:rPr>
        <w:t xml:space="preserve"> </w:t>
      </w:r>
    </w:p>
    <w:p w14:paraId="21D733E3" w14:textId="77777777" w:rsidR="000763E6" w:rsidRDefault="000763E6" w:rsidP="000763E6">
      <w:pPr>
        <w:pStyle w:val="Default"/>
        <w:numPr>
          <w:ilvl w:val="1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Constructive suggestions for future development. </w:t>
      </w:r>
    </w:p>
    <w:p w14:paraId="57EE45E8" w14:textId="77777777" w:rsidR="000763E6" w:rsidRDefault="000763E6" w:rsidP="000763E6">
      <w:pPr>
        <w:pStyle w:val="Default"/>
        <w:numPr>
          <w:ilvl w:val="1"/>
          <w:numId w:val="6"/>
        </w:numPr>
        <w:ind w:hanging="360"/>
        <w:rPr>
          <w:sz w:val="22"/>
          <w:szCs w:val="22"/>
        </w:rPr>
      </w:pPr>
    </w:p>
    <w:p w14:paraId="6AFCC931" w14:textId="77777777" w:rsidR="000763E6" w:rsidRDefault="000763E6" w:rsidP="000763E6">
      <w:pPr>
        <w:pStyle w:val="Default"/>
        <w:rPr>
          <w:sz w:val="22"/>
          <w:szCs w:val="22"/>
        </w:rPr>
      </w:pPr>
    </w:p>
    <w:p w14:paraId="7EBF5CED" w14:textId="6FE4D9DD" w:rsidR="000763E6" w:rsidRDefault="000763E6" w:rsidP="000763E6">
      <w:pPr>
        <w:pStyle w:val="Default"/>
        <w:numPr>
          <w:ilvl w:val="1"/>
          <w:numId w:val="8"/>
        </w:numPr>
        <w:spacing w:after="19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Following the requirements: </w:t>
      </w:r>
      <w:r>
        <w:rPr>
          <w:color w:val="EE0000"/>
          <w:sz w:val="22"/>
          <w:szCs w:val="22"/>
        </w:rPr>
        <w:t xml:space="preserve">2/5 </w:t>
      </w:r>
      <w:r>
        <w:rPr>
          <w:color w:val="FF0000"/>
          <w:sz w:val="22"/>
          <w:szCs w:val="22"/>
        </w:rPr>
        <w:t>marks</w:t>
      </w:r>
    </w:p>
    <w:p w14:paraId="0E5CE151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Cover sheet </w:t>
      </w:r>
    </w:p>
    <w:p w14:paraId="1C3CA596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Title of the report </w:t>
      </w:r>
    </w:p>
    <w:p w14:paraId="5DA93811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Executive summary </w:t>
      </w:r>
    </w:p>
    <w:p w14:paraId="3FD8D671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Professional engineering report layout </w:t>
      </w:r>
    </w:p>
    <w:p w14:paraId="7CA786F6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number </w:t>
      </w:r>
    </w:p>
    <w:p w14:paraId="41F18A5F" w14:textId="77777777" w:rsidR="000763E6" w:rsidRDefault="000763E6" w:rsidP="000763E6">
      <w:pPr>
        <w:pStyle w:val="Default"/>
        <w:numPr>
          <w:ilvl w:val="1"/>
          <w:numId w:val="9"/>
        </w:numPr>
        <w:spacing w:after="19"/>
        <w:rPr>
          <w:sz w:val="22"/>
          <w:szCs w:val="22"/>
        </w:rPr>
      </w:pPr>
      <w:r>
        <w:rPr>
          <w:sz w:val="22"/>
          <w:szCs w:val="22"/>
        </w:rPr>
        <w:t xml:space="preserve">Page limit </w:t>
      </w:r>
    </w:p>
    <w:p w14:paraId="6A5633DA" w14:textId="77777777" w:rsidR="000763E6" w:rsidRDefault="000763E6" w:rsidP="000763E6">
      <w:pPr>
        <w:pStyle w:val="Default"/>
        <w:numPr>
          <w:ilvl w:val="1"/>
          <w:numId w:val="9"/>
        </w:numPr>
        <w:rPr>
          <w:sz w:val="22"/>
          <w:szCs w:val="22"/>
        </w:rPr>
      </w:pPr>
      <w:r>
        <w:rPr>
          <w:sz w:val="22"/>
          <w:szCs w:val="22"/>
        </w:rPr>
        <w:t xml:space="preserve">Font size and spacing </w:t>
      </w:r>
    </w:p>
    <w:p w14:paraId="08102E21" w14:textId="77777777" w:rsidR="000763E6" w:rsidRDefault="000763E6" w:rsidP="000763E6">
      <w:pPr>
        <w:pStyle w:val="Default"/>
        <w:numPr>
          <w:ilvl w:val="1"/>
          <w:numId w:val="8"/>
        </w:numPr>
        <w:ind w:hanging="360"/>
        <w:rPr>
          <w:sz w:val="22"/>
          <w:szCs w:val="22"/>
        </w:rPr>
      </w:pPr>
    </w:p>
    <w:p w14:paraId="6FC66C18" w14:textId="77777777" w:rsidR="000763E6" w:rsidRDefault="000763E6" w:rsidP="000763E6">
      <w:pPr>
        <w:pStyle w:val="Default"/>
        <w:rPr>
          <w:sz w:val="22"/>
          <w:szCs w:val="22"/>
        </w:rPr>
      </w:pPr>
    </w:p>
    <w:p w14:paraId="2A2DD932" w14:textId="17B40307" w:rsidR="000763E6" w:rsidRDefault="000763E6" w:rsidP="000763E6">
      <w:pPr>
        <w:pStyle w:val="Default"/>
        <w:numPr>
          <w:ilvl w:val="1"/>
          <w:numId w:val="10"/>
        </w:numPr>
        <w:spacing w:after="13"/>
        <w:ind w:hanging="360"/>
        <w:rPr>
          <w:sz w:val="22"/>
          <w:szCs w:val="22"/>
        </w:rPr>
      </w:pPr>
      <w:r>
        <w:rPr>
          <w:sz w:val="22"/>
          <w:szCs w:val="22"/>
        </w:rPr>
        <w:t xml:space="preserve">Writing &amp; referencing: </w:t>
      </w:r>
      <w:r w:rsidR="00E547D9">
        <w:rPr>
          <w:color w:val="EE0000"/>
          <w:sz w:val="22"/>
          <w:szCs w:val="22"/>
        </w:rPr>
        <w:t>0.5</w:t>
      </w:r>
      <w:r>
        <w:rPr>
          <w:color w:val="EE0000"/>
          <w:sz w:val="22"/>
          <w:szCs w:val="22"/>
        </w:rPr>
        <w:t>/5 marks</w:t>
      </w:r>
    </w:p>
    <w:p w14:paraId="3BF20C09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Proper English used in writing </w:t>
      </w:r>
    </w:p>
    <w:p w14:paraId="4FC489F0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Structure and logic of the report </w:t>
      </w:r>
    </w:p>
    <w:p w14:paraId="41EC9FC4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Figures and charts, e.g. Figure no. and captions, in-text analysis of the figures </w:t>
      </w:r>
    </w:p>
    <w:p w14:paraId="2DBA0B67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List of references </w:t>
      </w:r>
    </w:p>
    <w:p w14:paraId="55544928" w14:textId="77777777" w:rsidR="000763E6" w:rsidRDefault="000763E6" w:rsidP="000763E6">
      <w:pPr>
        <w:pStyle w:val="Default"/>
        <w:numPr>
          <w:ilvl w:val="1"/>
          <w:numId w:val="11"/>
        </w:numPr>
        <w:spacing w:after="13"/>
        <w:rPr>
          <w:sz w:val="22"/>
          <w:szCs w:val="22"/>
        </w:rPr>
      </w:pPr>
      <w:r>
        <w:rPr>
          <w:sz w:val="22"/>
          <w:szCs w:val="22"/>
        </w:rPr>
        <w:t xml:space="preserve">Harvard formatting as specified in UNSW website </w:t>
      </w:r>
    </w:p>
    <w:p w14:paraId="1D875C19" w14:textId="77777777" w:rsidR="000763E6" w:rsidRDefault="000763E6" w:rsidP="000763E6">
      <w:pPr>
        <w:pStyle w:val="Default"/>
        <w:numPr>
          <w:ilvl w:val="1"/>
          <w:numId w:val="11"/>
        </w:numPr>
        <w:rPr>
          <w:sz w:val="22"/>
          <w:szCs w:val="22"/>
        </w:rPr>
      </w:pPr>
      <w:r>
        <w:rPr>
          <w:sz w:val="22"/>
          <w:szCs w:val="22"/>
        </w:rPr>
        <w:t xml:space="preserve">In-text citations </w:t>
      </w:r>
    </w:p>
    <w:p w14:paraId="6CE4F961" w14:textId="77777777" w:rsidR="000763E6" w:rsidRDefault="000763E6" w:rsidP="000763E6">
      <w:pPr>
        <w:pStyle w:val="Default"/>
        <w:numPr>
          <w:ilvl w:val="1"/>
          <w:numId w:val="10"/>
        </w:numPr>
        <w:ind w:hanging="360"/>
        <w:rPr>
          <w:sz w:val="22"/>
          <w:szCs w:val="22"/>
        </w:rPr>
      </w:pPr>
    </w:p>
    <w:p w14:paraId="273FF753" w14:textId="63AAD4CD" w:rsidR="000763E6" w:rsidRDefault="000763E6" w:rsidP="000763E6">
      <w:pPr>
        <w:spacing w:before="100" w:beforeAutospacing="1" w:after="100" w:afterAutospacing="1" w:line="240" w:lineRule="auto"/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</w:pPr>
      <w:r>
        <w:rPr>
          <w:rFonts w:asciiTheme="minorBidi" w:eastAsia="Times New Roman" w:hAnsiTheme="minorBidi"/>
          <w:b/>
          <w:bCs/>
          <w:kern w:val="0"/>
          <w:sz w:val="24"/>
          <w:szCs w:val="24"/>
          <w:lang w:eastAsia="en-AU"/>
          <w14:ligatures w14:val="none"/>
        </w:rPr>
        <w:t xml:space="preserve">Total Mark: </w:t>
      </w:r>
      <w:r w:rsidR="00E547D9"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7.5</w:t>
      </w:r>
      <w:r>
        <w:rPr>
          <w:rFonts w:asciiTheme="minorBidi" w:eastAsia="Times New Roman" w:hAnsiTheme="minorBidi"/>
          <w:b/>
          <w:bCs/>
          <w:color w:val="EE0000"/>
          <w:kern w:val="0"/>
          <w:sz w:val="24"/>
          <w:szCs w:val="24"/>
          <w:lang w:eastAsia="en-AU"/>
          <w14:ligatures w14:val="none"/>
        </w:rPr>
        <w:t>/30</w:t>
      </w:r>
    </w:p>
    <w:p w14:paraId="054AB280" w14:textId="6920449F" w:rsidR="00C13BF4" w:rsidRPr="00B60B59" w:rsidRDefault="00C13BF4" w:rsidP="00B60B59"/>
    <w:sectPr w:rsidR="00C13BF4" w:rsidRPr="00B60B5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01FB8" w14:textId="77777777" w:rsidR="009E501F" w:rsidRDefault="009E501F" w:rsidP="00A67186">
      <w:pPr>
        <w:spacing w:after="0" w:line="240" w:lineRule="auto"/>
      </w:pPr>
      <w:r>
        <w:separator/>
      </w:r>
    </w:p>
  </w:endnote>
  <w:endnote w:type="continuationSeparator" w:id="0">
    <w:p w14:paraId="5B1F0D1E" w14:textId="77777777" w:rsidR="009E501F" w:rsidRDefault="009E501F" w:rsidP="00A6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7013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08C6E6" w14:textId="30D378DE" w:rsidR="00A67186" w:rsidRDefault="00A671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AEB2E8" w14:textId="77777777" w:rsidR="00A67186" w:rsidRDefault="00A671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0B0F" w14:textId="77777777" w:rsidR="009E501F" w:rsidRDefault="009E501F" w:rsidP="00A67186">
      <w:pPr>
        <w:spacing w:after="0" w:line="240" w:lineRule="auto"/>
      </w:pPr>
      <w:r>
        <w:separator/>
      </w:r>
    </w:p>
  </w:footnote>
  <w:footnote w:type="continuationSeparator" w:id="0">
    <w:p w14:paraId="2205A292" w14:textId="77777777" w:rsidR="009E501F" w:rsidRDefault="009E501F" w:rsidP="00A67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A3D2A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8DC0AD6"/>
    <w:multiLevelType w:val="multilevel"/>
    <w:tmpl w:val="AB0A5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51E19"/>
    <w:multiLevelType w:val="multilevel"/>
    <w:tmpl w:val="C9D6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946D8"/>
    <w:multiLevelType w:val="hybridMultilevel"/>
    <w:tmpl w:val="FE4A0166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19503711"/>
    <w:multiLevelType w:val="multilevel"/>
    <w:tmpl w:val="CB981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70A6"/>
    <w:multiLevelType w:val="hybridMultilevel"/>
    <w:tmpl w:val="95B8211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3B01461F"/>
    <w:multiLevelType w:val="multilevel"/>
    <w:tmpl w:val="BCD0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1127"/>
    <w:multiLevelType w:val="multilevel"/>
    <w:tmpl w:val="7B8E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32EBF"/>
    <w:multiLevelType w:val="hybridMultilevel"/>
    <w:tmpl w:val="81FAF88C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DDBC98A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5F8A3910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0" w:firstLine="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1231506195">
    <w:abstractNumId w:val="4"/>
  </w:num>
  <w:num w:numId="2" w16cid:durableId="821698845">
    <w:abstractNumId w:val="7"/>
  </w:num>
  <w:num w:numId="3" w16cid:durableId="1500922540">
    <w:abstractNumId w:val="2"/>
  </w:num>
  <w:num w:numId="4" w16cid:durableId="207767914">
    <w:abstractNumId w:val="1"/>
  </w:num>
  <w:num w:numId="5" w16cid:durableId="1618871916">
    <w:abstractNumId w:val="6"/>
  </w:num>
  <w:num w:numId="6" w16cid:durableId="129494911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035037445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835342330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6403191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677272952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69576418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3tLAwMzCxNDG1MDRV0lEKTi0uzszPAykwqwUAiSd0tiwAAAA="/>
  </w:docVars>
  <w:rsids>
    <w:rsidRoot w:val="00AE4A1F"/>
    <w:rsid w:val="000333AF"/>
    <w:rsid w:val="000763E6"/>
    <w:rsid w:val="000772F3"/>
    <w:rsid w:val="000A09D0"/>
    <w:rsid w:val="000F6683"/>
    <w:rsid w:val="0018356D"/>
    <w:rsid w:val="00212101"/>
    <w:rsid w:val="00233DAC"/>
    <w:rsid w:val="00281372"/>
    <w:rsid w:val="00381A3D"/>
    <w:rsid w:val="00390A91"/>
    <w:rsid w:val="004031FF"/>
    <w:rsid w:val="00414F14"/>
    <w:rsid w:val="00435D88"/>
    <w:rsid w:val="00441EBF"/>
    <w:rsid w:val="00494234"/>
    <w:rsid w:val="00513CB5"/>
    <w:rsid w:val="00570F73"/>
    <w:rsid w:val="005D722F"/>
    <w:rsid w:val="007155F2"/>
    <w:rsid w:val="00801B2A"/>
    <w:rsid w:val="00826FA7"/>
    <w:rsid w:val="00846E8A"/>
    <w:rsid w:val="00875AB3"/>
    <w:rsid w:val="008B29EE"/>
    <w:rsid w:val="008F2E42"/>
    <w:rsid w:val="00934A3F"/>
    <w:rsid w:val="00960508"/>
    <w:rsid w:val="009E501F"/>
    <w:rsid w:val="00A67186"/>
    <w:rsid w:val="00AC4489"/>
    <w:rsid w:val="00AE4A1F"/>
    <w:rsid w:val="00B54D89"/>
    <w:rsid w:val="00B60B59"/>
    <w:rsid w:val="00BC7ACE"/>
    <w:rsid w:val="00C00B0B"/>
    <w:rsid w:val="00C13BF4"/>
    <w:rsid w:val="00C37E85"/>
    <w:rsid w:val="00C76BEF"/>
    <w:rsid w:val="00CE051C"/>
    <w:rsid w:val="00E547D9"/>
    <w:rsid w:val="00E747C3"/>
    <w:rsid w:val="00F01CAB"/>
    <w:rsid w:val="00F14A52"/>
    <w:rsid w:val="00F66CA7"/>
    <w:rsid w:val="00F877F1"/>
    <w:rsid w:val="00FA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48026E"/>
  <w15:chartTrackingRefBased/>
  <w15:docId w15:val="{6BB7E37E-4310-4629-BD2D-BDD76DA5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3E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E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7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186"/>
  </w:style>
  <w:style w:type="paragraph" w:styleId="Footer">
    <w:name w:val="footer"/>
    <w:basedOn w:val="Normal"/>
    <w:link w:val="FooterChar"/>
    <w:uiPriority w:val="99"/>
    <w:unhideWhenUsed/>
    <w:rsid w:val="00A671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186"/>
  </w:style>
  <w:style w:type="character" w:styleId="Strong">
    <w:name w:val="Strong"/>
    <w:basedOn w:val="DefaultParagraphFont"/>
    <w:uiPriority w:val="22"/>
    <w:qFormat/>
    <w:rsid w:val="005D722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D722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155F2"/>
    <w:rPr>
      <w:i/>
      <w:iCs/>
    </w:rPr>
  </w:style>
  <w:style w:type="paragraph" w:customStyle="1" w:styleId="Default">
    <w:name w:val="Default"/>
    <w:rsid w:val="000763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Milad Mousavi</dc:creator>
  <cp:keywords/>
  <dc:description/>
  <cp:lastModifiedBy>Milad Mousavi</cp:lastModifiedBy>
  <cp:revision>21</cp:revision>
  <dcterms:created xsi:type="dcterms:W3CDTF">2025-10-12T05:00:00Z</dcterms:created>
  <dcterms:modified xsi:type="dcterms:W3CDTF">2025-10-19T04:47:00Z</dcterms:modified>
</cp:coreProperties>
</file>