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主键，不能为空，不能重复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nianling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悟空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八戒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沙僧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插入部分字段（主键必须有）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nianling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nianling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26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唐僧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nianling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20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悟空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nianling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gsyg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nianling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23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悟空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外键只能指向主键并且类型要一致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shuihu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mingcheng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didian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shangji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buzhu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总头领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聚义厅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文职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前山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马军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左山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步军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右山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水军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山下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后山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buzhu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宋江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寨主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'2002-03-15'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添加部分数据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卢俊义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寨主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'2002-06-16'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吴用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军师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'2002-08-19'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17000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公孙胜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军师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'2002-09-22'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关胜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'2003-02-15'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2300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shangji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徐宁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'2005-07-09'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鲁智深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'2003-04-22'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13000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武松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'2003-09-18'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shangji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李逵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'2005-04-11'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李俊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大将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'2005-01-16'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13000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shangji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阮小二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'2005-06-24'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13000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shangji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阮小七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'2005-06-15'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柴进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总管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'2004-03-5'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李英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总管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'2006-03-10'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paihang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xingming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zhiwu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shangji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ruzhishijian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gongzi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bianhao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115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时迁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小头领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'2007-11-19'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</w:p>
    <w:p w:rsidR="001A1341" w:rsidRDefault="001A1341" w:rsidP="001A134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renwu</w:t>
      </w:r>
    </w:p>
    <w:p w:rsidR="00CB29D4" w:rsidRDefault="001A1341" w:rsidP="001A1341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bumen</w:t>
      </w:r>
    </w:p>
    <w:sectPr w:rsidR="00CB29D4" w:rsidSect="00CB2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1341"/>
    <w:rsid w:val="001A1341"/>
    <w:rsid w:val="00CB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D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>Schneider Electric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SESA384748</dc:creator>
  <cp:keywords/>
  <dc:description/>
  <cp:lastModifiedBy>SESA384748</cp:lastModifiedBy>
  <cp:revision>2</cp:revision>
  <dcterms:created xsi:type="dcterms:W3CDTF">2016-07-19T14:44:00Z</dcterms:created>
  <dcterms:modified xsi:type="dcterms:W3CDTF">2016-07-19T14:44:00Z</dcterms:modified>
</cp:coreProperties>
</file>