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0"/>
        <w:jc w:val="center"/>
        <w:rPr/>
      </w:pPr>
      <w:r>
        <w:rPr>
          <w:rFonts w:eastAsia="Calibri" w:cs="Times New Roman"/>
          <w:lang w:val="ru-RU"/>
        </w:rPr>
        <w:t>Министерство Образования, Культуры и Исследований Республики Молдова</w:t>
      </w:r>
    </w:p>
    <w:p>
      <w:pPr>
        <w:pStyle w:val="Normal"/>
        <w:spacing w:lineRule="auto" w:line="240"/>
        <w:ind w:hanging="0"/>
        <w:jc w:val="center"/>
        <w:rPr>
          <w:rFonts w:eastAsia="Calibri" w:cs="Times New Roman"/>
          <w:lang w:val="ru-RU"/>
        </w:rPr>
      </w:pPr>
      <w:r>
        <w:rPr>
          <w:rFonts w:eastAsia="Calibri" w:cs="Times New Roman"/>
          <w:lang w:val="ru-RU"/>
        </w:rPr>
        <w:t>Технический Университет Молдовы</w:t>
      </w:r>
    </w:p>
    <w:p>
      <w:pPr>
        <w:pStyle w:val="Normal"/>
        <w:spacing w:lineRule="auto" w:line="240"/>
        <w:ind w:hanging="0"/>
        <w:jc w:val="center"/>
        <w:rPr>
          <w:rFonts w:eastAsia="Calibri" w:cs="Times New Roman"/>
          <w:lang w:val="ru-RU"/>
        </w:rPr>
      </w:pPr>
      <w:r>
        <w:rPr>
          <w:rFonts w:eastAsia="Calibri" w:cs="Times New Roman"/>
          <w:lang w:val="ru-RU"/>
        </w:rPr>
        <w:t>Факультет Вычислительной техники, Информатики и Микроэлектроники</w:t>
      </w:r>
    </w:p>
    <w:p>
      <w:pPr>
        <w:pStyle w:val="Normal"/>
        <w:spacing w:lineRule="auto" w:line="240"/>
        <w:ind w:hanging="0"/>
        <w:jc w:val="center"/>
        <w:rPr>
          <w:rFonts w:eastAsia="Calibri" w:cs="Times New Roman"/>
          <w:lang w:val="ru-RU"/>
        </w:rPr>
      </w:pPr>
      <w:r>
        <w:rPr>
          <w:rFonts w:eastAsia="Calibri" w:cs="Times New Roman"/>
          <w:lang w:val="ru-RU"/>
        </w:rPr>
        <w:t>Департамент Программной Инженерии и Автоматики</w:t>
      </w:r>
    </w:p>
    <w:p>
      <w:pPr>
        <w:pStyle w:val="Normal"/>
        <w:jc w:val="center"/>
        <w:rPr>
          <w:rFonts w:eastAsia="Calibri" w:cs="Times New Roman"/>
          <w:sz w:val="22"/>
          <w:lang w:val="ru-RU"/>
        </w:rPr>
      </w:pPr>
      <w:r>
        <w:rPr>
          <w:rFonts w:eastAsia="Calibri" w:cs="Times New Roman"/>
          <w:sz w:val="22"/>
          <w:lang w:val="ru-RU"/>
        </w:rPr>
      </w:r>
    </w:p>
    <w:p>
      <w:pPr>
        <w:pStyle w:val="Normal"/>
        <w:jc w:val="center"/>
        <w:rPr>
          <w:rFonts w:eastAsia="Calibri" w:cs="Times New Roman"/>
          <w:sz w:val="22"/>
          <w:lang w:val="ru-RU"/>
        </w:rPr>
      </w:pPr>
      <w:r>
        <w:rPr>
          <w:rFonts w:eastAsia="Calibri" w:cs="Times New Roman"/>
          <w:sz w:val="22"/>
          <w:lang w:val="ru-RU"/>
        </w:rPr>
      </w:r>
    </w:p>
    <w:p>
      <w:pPr>
        <w:pStyle w:val="Normal"/>
        <w:jc w:val="center"/>
        <w:rPr>
          <w:rFonts w:eastAsia="Calibri" w:cs="Times New Roman"/>
          <w:sz w:val="22"/>
          <w:szCs w:val="22"/>
          <w:lang w:val="ru-RU"/>
        </w:rPr>
      </w:pPr>
      <w:r>
        <w:rPr>
          <w:rFonts w:eastAsia="Calibri" w:cs="Times New Roman"/>
          <w:sz w:val="22"/>
          <w:szCs w:val="22"/>
          <w:lang w:val="ru-RU"/>
        </w:rPr>
      </w:r>
    </w:p>
    <w:p>
      <w:pPr>
        <w:pStyle w:val="Normal"/>
        <w:jc w:val="center"/>
        <w:rPr>
          <w:rFonts w:eastAsia="Calibri" w:cs="Times New Roman"/>
          <w:sz w:val="22"/>
          <w:szCs w:val="22"/>
          <w:lang w:val="ru-RU"/>
        </w:rPr>
      </w:pPr>
      <w:r>
        <w:rPr>
          <w:rFonts w:eastAsia="Calibri" w:cs="Times New Roman"/>
          <w:sz w:val="22"/>
          <w:szCs w:val="22"/>
          <w:lang w:val="ru-RU"/>
        </w:rPr>
      </w:r>
    </w:p>
    <w:p>
      <w:pPr>
        <w:pStyle w:val="Normal"/>
        <w:jc w:val="center"/>
        <w:rPr>
          <w:rFonts w:eastAsia="Calibri" w:cs="Times New Roman"/>
          <w:sz w:val="22"/>
          <w:szCs w:val="22"/>
          <w:lang w:val="ru-RU"/>
        </w:rPr>
      </w:pPr>
      <w:r>
        <w:rPr>
          <w:rFonts w:eastAsia="Calibri" w:cs="Times New Roman"/>
          <w:sz w:val="22"/>
          <w:szCs w:val="22"/>
          <w:lang w:val="ru-RU"/>
        </w:rPr>
      </w:r>
    </w:p>
    <w:p>
      <w:pPr>
        <w:pStyle w:val="Normal"/>
        <w:jc w:val="center"/>
        <w:rPr>
          <w:rFonts w:eastAsia="Calibri" w:cs="Times New Roman"/>
          <w:sz w:val="22"/>
          <w:szCs w:val="22"/>
          <w:lang w:val="ru-RU"/>
        </w:rPr>
      </w:pPr>
      <w:r>
        <w:rPr>
          <w:rFonts w:eastAsia="Calibri" w:cs="Times New Roman"/>
          <w:sz w:val="22"/>
          <w:szCs w:val="22"/>
          <w:lang w:val="ru-RU"/>
        </w:rPr>
      </w:r>
    </w:p>
    <w:p>
      <w:pPr>
        <w:pStyle w:val="Normal"/>
        <w:jc w:val="center"/>
        <w:rPr>
          <w:rFonts w:eastAsia="Calibri" w:cs="Times New Roman"/>
          <w:sz w:val="22"/>
          <w:lang w:val="ru-RU"/>
        </w:rPr>
      </w:pPr>
      <w:r>
        <w:rPr>
          <w:rFonts w:eastAsia="Calibri" w:cs="Times New Roman"/>
          <w:sz w:val="22"/>
          <w:lang w:val="ru-RU"/>
        </w:rPr>
      </w:r>
    </w:p>
    <w:p>
      <w:pPr>
        <w:pStyle w:val="Normal"/>
        <w:jc w:val="center"/>
        <w:rPr>
          <w:rFonts w:eastAsia="Calibri" w:cs="Times New Roman"/>
          <w:sz w:val="22"/>
          <w:lang w:val="ru-RU"/>
        </w:rPr>
      </w:pPr>
      <w:r>
        <w:rPr>
          <w:rFonts w:eastAsia="Calibri" w:cs="Times New Roman"/>
          <w:sz w:val="22"/>
          <w:lang w:val="ru-RU"/>
        </w:rPr>
      </w:r>
    </w:p>
    <w:p>
      <w:pPr>
        <w:pStyle w:val="Normal"/>
        <w:spacing w:lineRule="auto" w:line="240"/>
        <w:ind w:hanging="0"/>
        <w:jc w:val="center"/>
        <w:rPr>
          <w:rFonts w:eastAsia="Calibri" w:cs="Times New Roman"/>
          <w:b/>
          <w:bCs/>
          <w:sz w:val="96"/>
          <w:szCs w:val="96"/>
          <w:lang w:val="ru-RU"/>
        </w:rPr>
      </w:pPr>
      <w:r>
        <w:rPr>
          <w:rFonts w:eastAsia="Calibri" w:cs="Times New Roman"/>
          <w:b/>
          <w:bCs/>
          <w:sz w:val="96"/>
          <w:szCs w:val="96"/>
          <w:lang w:val="ru-RU"/>
        </w:rPr>
        <w:t>Отчет</w:t>
      </w:r>
    </w:p>
    <w:p>
      <w:pPr>
        <w:pStyle w:val="Normal"/>
        <w:ind w:hanging="0"/>
        <w:jc w:val="center"/>
        <w:rPr>
          <w:rFonts w:eastAsia="Calibri" w:cs="Times New Roman"/>
          <w:b/>
          <w:sz w:val="36"/>
          <w:szCs w:val="36"/>
          <w:lang w:val="ru-RU"/>
        </w:rPr>
      </w:pPr>
      <w:r>
        <w:rPr>
          <w:rFonts w:eastAsia="Calibri" w:cs="Times New Roman"/>
          <w:b/>
          <w:sz w:val="36"/>
          <w:szCs w:val="36"/>
          <w:lang w:val="ru-RU"/>
        </w:rPr>
        <w:t>Лабораторная работа №1</w:t>
      </w:r>
    </w:p>
    <w:p>
      <w:pPr>
        <w:pStyle w:val="Normal"/>
        <w:ind w:hanging="0"/>
        <w:jc w:val="center"/>
        <w:rPr>
          <w:rFonts w:eastAsia="Calibri" w:cs="Times New Roman"/>
          <w:sz w:val="32"/>
          <w:szCs w:val="32"/>
          <w:lang w:val="ru-RU"/>
        </w:rPr>
      </w:pPr>
      <w:r>
        <w:rPr>
          <w:rFonts w:eastAsia="Calibri" w:cs="Times New Roman"/>
          <w:sz w:val="32"/>
          <w:szCs w:val="32"/>
          <w:lang w:val="ru-RU"/>
        </w:rPr>
        <w:t xml:space="preserve">по дисциплине: </w:t>
      </w:r>
      <w:bookmarkStart w:id="0" w:name="_Hlk216283415"/>
      <w:r>
        <w:rPr>
          <w:rFonts w:eastAsia="Calibri" w:cs="Times New Roman"/>
          <w:sz w:val="32"/>
          <w:szCs w:val="32"/>
          <w:lang w:val="ru-RU"/>
        </w:rPr>
        <w:t>«Теории вероятности»</w:t>
      </w:r>
      <w:bookmarkEnd w:id="0"/>
    </w:p>
    <w:p>
      <w:pPr>
        <w:pStyle w:val="Normal"/>
        <w:jc w:val="center"/>
        <w:rPr>
          <w:rFonts w:eastAsia="Calibri" w:cs="Times New Roman"/>
          <w:sz w:val="32"/>
          <w:szCs w:val="32"/>
          <w:lang w:val="ru-RU"/>
        </w:rPr>
      </w:pPr>
      <w:r>
        <w:rPr>
          <w:rFonts w:eastAsia="Calibri" w:cs="Times New Roman"/>
          <w:sz w:val="32"/>
          <w:szCs w:val="32"/>
          <w:lang w:val="ru-RU"/>
        </w:rPr>
      </w:r>
    </w:p>
    <w:p>
      <w:pPr>
        <w:pStyle w:val="Normal"/>
        <w:ind w:hanging="0"/>
        <w:jc w:val="center"/>
        <w:rPr>
          <w:rFonts w:eastAsia="Calibri" w:cs="Times New Roman"/>
          <w:sz w:val="32"/>
          <w:szCs w:val="32"/>
          <w:lang w:val="ru-RU"/>
        </w:rPr>
      </w:pPr>
      <w:r>
        <w:rPr>
          <w:rFonts w:eastAsia="Calibri" w:cs="Times New Roman"/>
          <w:sz w:val="32"/>
          <w:szCs w:val="32"/>
          <w:lang w:val="ru-RU"/>
        </w:rPr>
      </w:r>
    </w:p>
    <w:p>
      <w:pPr>
        <w:pStyle w:val="Normal"/>
        <w:jc w:val="center"/>
        <w:rPr>
          <w:rFonts w:eastAsia="Calibri" w:cs="Times New Roman"/>
          <w:sz w:val="32"/>
          <w:szCs w:val="32"/>
          <w:lang w:val="ru-RU"/>
        </w:rPr>
      </w:pPr>
      <w:r>
        <w:rPr>
          <w:rFonts w:eastAsia="Calibri" w:cs="Times New Roman"/>
          <w:sz w:val="32"/>
          <w:szCs w:val="32"/>
          <w:lang w:val="ru-RU"/>
        </w:rPr>
      </w:r>
    </w:p>
    <w:p>
      <w:pPr>
        <w:pStyle w:val="Normal"/>
        <w:jc w:val="center"/>
        <w:rPr>
          <w:rFonts w:eastAsia="Calibri" w:cs="Times New Roman"/>
          <w:sz w:val="32"/>
          <w:szCs w:val="32"/>
          <w:lang w:val="ru-RU"/>
        </w:rPr>
      </w:pPr>
      <w:r>
        <w:rPr>
          <w:rFonts w:eastAsia="Calibri" w:cs="Times New Roman"/>
          <w:sz w:val="32"/>
          <w:szCs w:val="32"/>
          <w:lang w:val="ru-RU"/>
        </w:rPr>
      </w:r>
    </w:p>
    <w:p>
      <w:pPr>
        <w:pStyle w:val="Normal"/>
        <w:jc w:val="center"/>
        <w:rPr>
          <w:rFonts w:eastAsia="Calibri" w:cs="Times New Roman"/>
          <w:sz w:val="32"/>
          <w:szCs w:val="32"/>
          <w:lang w:val="ru-RU"/>
        </w:rPr>
      </w:pPr>
      <w:r>
        <w:rPr>
          <w:rFonts w:eastAsia="Calibri" w:cs="Times New Roman"/>
          <w:sz w:val="32"/>
          <w:szCs w:val="32"/>
          <w:lang w:val="ru-RU"/>
        </w:rPr>
      </w:r>
    </w:p>
    <w:p>
      <w:pPr>
        <w:pStyle w:val="Normal"/>
        <w:jc w:val="center"/>
        <w:rPr>
          <w:rFonts w:eastAsia="Calibri" w:cs="Times New Roman"/>
          <w:sz w:val="28"/>
          <w:szCs w:val="28"/>
          <w:lang w:val="ru-RU"/>
        </w:rPr>
      </w:pPr>
      <w:r>
        <w:rPr>
          <w:rFonts w:eastAsia="Calibri" w:cs="Times New Roman"/>
          <w:sz w:val="28"/>
          <w:szCs w:val="28"/>
          <w:lang w:val="ru-RU"/>
        </w:rPr>
      </w:r>
    </w:p>
    <w:p>
      <w:pPr>
        <w:pStyle w:val="Normal"/>
        <w:ind w:hanging="0"/>
        <w:jc w:val="start"/>
        <w:rPr>
          <w:rFonts w:eastAsia="Calibri" w:cs="Times New Roman"/>
          <w:sz w:val="28"/>
          <w:szCs w:val="28"/>
          <w:lang w:val="ru-RU"/>
        </w:rPr>
      </w:pPr>
      <w:r>
        <w:rPr>
          <w:rFonts w:eastAsia="Calibri" w:cs="Times New Roman"/>
          <w:sz w:val="28"/>
          <w:szCs w:val="28"/>
          <w:lang w:val="ru-RU"/>
        </w:rPr>
        <w:t>Выполнил:</w:t>
      </w:r>
      <w:r>
        <w:rPr/>
        <w:tab/>
        <w:tab/>
        <w:tab/>
        <w:tab/>
        <w:tab/>
        <w:tab/>
        <w:tab/>
      </w:r>
      <w:r>
        <w:rPr>
          <w:rFonts w:eastAsia="Calibri" w:cs="Times New Roman"/>
          <w:sz w:val="28"/>
          <w:szCs w:val="28"/>
        </w:rPr>
        <w:t xml:space="preserve">      TI</w:t>
      </w:r>
      <w:r>
        <w:rPr>
          <w:rFonts w:eastAsia="Calibri" w:cs="Times New Roman"/>
          <w:sz w:val="28"/>
          <w:szCs w:val="28"/>
          <w:lang w:val="ru-RU"/>
        </w:rPr>
        <w:t>-256 Саенко Владистав</w:t>
      </w:r>
    </w:p>
    <w:p>
      <w:pPr>
        <w:pStyle w:val="Normal"/>
        <w:ind w:hanging="0"/>
        <w:jc w:val="start"/>
        <w:rPr>
          <w:rFonts w:eastAsia="Times New Roman" w:cs="Times New Roman"/>
          <w:sz w:val="28"/>
          <w:szCs w:val="28"/>
          <w:lang w:val="ru-RU" w:eastAsia="ru-RU"/>
        </w:rPr>
      </w:pPr>
      <w:r>
        <w:rPr>
          <w:rFonts w:eastAsia="Calibri" w:cs="Times New Roman"/>
          <w:sz w:val="28"/>
          <w:szCs w:val="28"/>
          <w:lang w:val="ru-RU"/>
        </w:rPr>
        <w:t>Проверила</w:t>
      </w:r>
      <w:r>
        <w:rPr/>
        <w:tab/>
        <w:tab/>
        <w:tab/>
        <w:tab/>
        <w:tab/>
        <w:tab/>
        <w:tab/>
        <w:tab/>
        <w:tab/>
      </w:r>
      <w:r>
        <w:rPr>
          <w:rFonts w:eastAsia="Calibri" w:cs="Times New Roman"/>
          <w:sz w:val="28"/>
          <w:szCs w:val="28"/>
          <w:lang w:val="ru-RU"/>
        </w:rPr>
        <w:t>Пасларь Марина</w:t>
      </w:r>
    </w:p>
    <w:p>
      <w:pPr>
        <w:pStyle w:val="Normal"/>
        <w:ind w:hanging="0"/>
        <w:jc w:val="center"/>
        <w:rPr>
          <w:rFonts w:eastAsia="Calibri" w:cs="Times New Roman"/>
          <w:sz w:val="28"/>
          <w:szCs w:val="28"/>
          <w:lang w:val="ru-RU"/>
        </w:rPr>
      </w:pPr>
      <w:r>
        <w:rPr>
          <w:rFonts w:eastAsia="Calibri" w:cs="Times New Roman"/>
          <w:sz w:val="28"/>
          <w:szCs w:val="28"/>
          <w:lang w:val="ru-RU"/>
        </w:rPr>
        <w:t>Кишинёв 2026</w:t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701" w:right="850" w:gutter="0" w:header="0" w:top="1134" w:footer="709" w:bottom="1134"/>
          <w:pgNumType w:start="0" w:fmt="decimal"/>
          <w:formProt w:val="false"/>
          <w:titlePg/>
          <w:textDirection w:val="lrTb"/>
          <w:docGrid w:type="default" w:linePitch="360" w:charSpace="0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jc w:val="center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  <w:color w:val="auto"/>
            </w:rPr>
            <w:t>СОДЕРЖАНИЕ</w:t>
          </w:r>
        </w:p>
        <w:p>
          <w:pPr>
            <w:pStyle w:val="TOC1"/>
            <w:tabs>
              <w:tab w:val="clear" w:pos="708"/>
              <w:tab w:val="right" w:pos="10185" w:leader="dot"/>
            </w:tabs>
            <w:rPr>
              <w:rStyle w:val="Hyperlink"/>
              <w:kern w:val="2"/>
              <w:lang w:val="ru-RU" w:eastAsia="ru-RU"/>
              <w14:ligatures w14:val="standardContextual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  <w:webHidden/>
            </w:rPr>
            <w:fldChar w:fldCharType="separate"/>
          </w:r>
          <w:hyperlink w:anchor="_Toc787322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_Toc7873223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Цель работы</w:t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10185" w:leader="dot"/>
            </w:tabs>
            <w:rPr>
              <w:kern w:val="2"/>
              <w:lang w:val="ru-RU" w:eastAsia="ru-RU"/>
              <w14:ligatures w14:val="standardContextual"/>
            </w:rPr>
          </w:pPr>
          <w:hyperlink w:anchor="_Toc124396211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_Toc1243962112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Теоретическое введение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10185" w:leader="dot"/>
            </w:tabs>
            <w:rPr>
              <w:kern w:val="2"/>
              <w:lang w:val="ru-RU" w:eastAsia="ru-RU"/>
              <w14:ligatures w14:val="standardContextual"/>
            </w:rPr>
          </w:pPr>
          <w:hyperlink w:anchor="_Toc69185477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_Toc691854778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Основные комбинаторные формулы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10185" w:leader="dot"/>
            </w:tabs>
            <w:rPr/>
          </w:pPr>
          <w:hyperlink w:anchor="_Toc20291917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_Toc202919177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Программная реализация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10185" w:leader="dot"/>
            </w:tabs>
            <w:rPr/>
          </w:pPr>
          <w:hyperlink w:anchor="_Toc76545693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_Toc765456932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Пример работы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10185" w:leader="dot"/>
            </w:tabs>
            <w:rPr/>
          </w:pPr>
          <w:hyperlink w:anchor="_Toc158276890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_Toc1582768903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Заключение</w:t>
              <w:tab/>
              <w:t>6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>
          <w:lang w:val="ru-MD"/>
        </w:rPr>
      </w:pPr>
      <w:r>
        <w:rPr>
          <w:rFonts w:cs="Times New Roman"/>
          <w:b/>
          <w:bCs/>
          <w:lang w:val="ru-RU"/>
        </w:rPr>
        <w:t xml:space="preserve"> </w:t>
      </w:r>
    </w:p>
    <w:p>
      <w:pPr>
        <w:pStyle w:val="Heading1"/>
        <w:rPr>
          <w:lang w:val="ru-MD"/>
        </w:rPr>
      </w:pPr>
      <w:bookmarkStart w:id="1" w:name="_Toc7873223"/>
      <w:r>
        <w:rPr>
          <w:lang w:val="ru-MD"/>
        </w:rPr>
        <w:t>Цель работы</w:t>
      </w:r>
      <w:bookmarkEnd w:id="1"/>
    </w:p>
    <w:p>
      <w:pPr>
        <w:pStyle w:val="Normal"/>
        <w:ind w:hanging="0"/>
        <w:rPr>
          <w:lang w:val="ru-RU"/>
        </w:rPr>
      </w:pPr>
      <w:r>
        <w:rPr>
          <w:lang w:val="ru-RU"/>
        </w:rPr>
        <w:t xml:space="preserve">Целью лабораторной работы является изучение основных понятий комбинаторики и теории вероятностей, а также закрепление навыков применения математических формул для решения прикладных задач с использованием языка программирования </w:t>
      </w:r>
      <w:r>
        <w:rPr/>
        <w:t>Python</w:t>
      </w:r>
      <w:r>
        <w:rPr>
          <w:lang w:val="ru-RU"/>
        </w:rPr>
        <w:t>.</w:t>
      </w:r>
    </w:p>
    <w:p>
      <w:pPr>
        <w:pStyle w:val="Normal"/>
        <w:rPr>
          <w:lang w:val="ru-RU"/>
        </w:rPr>
      </w:pPr>
      <w:r>
        <w:rPr>
          <w:lang w:val="ru-RU"/>
        </w:rPr>
        <w:t>В ходе выполнения работы необходимо:</w:t>
      </w:r>
    </w:p>
    <w:p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изучить понятия перестановок, размещений и сочетаний;</w:t>
      </w:r>
    </w:p>
    <w:p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научиться вычислять вероятности случайных событий;</w:t>
      </w:r>
    </w:p>
    <w:p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освоить программную реализацию комбинаторных формул;</w:t>
      </w:r>
    </w:p>
    <w:p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получить практические навыки автоматизации вычислений вероятностных задач.</w:t>
      </w:r>
    </w:p>
    <w:p>
      <w:pPr>
        <w:pStyle w:val="Heading2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rPr>
          <w:sz w:val="26"/>
          <w:szCs w:val="26"/>
        </w:rPr>
      </w:pPr>
      <w:bookmarkStart w:id="2" w:name="_Toc1243962112"/>
      <w:r>
        <w:rPr>
          <w:sz w:val="26"/>
          <w:szCs w:val="26"/>
        </w:rPr>
        <w:t>Теоретическое введение</w:t>
      </w:r>
      <w:bookmarkEnd w:id="2"/>
    </w:p>
    <w:p>
      <w:pPr>
        <w:pStyle w:val="Normal"/>
        <w:ind w:hanging="0"/>
        <w:rPr>
          <w:lang w:val="ru-RU"/>
        </w:rPr>
      </w:pPr>
      <w:r>
        <w:rPr>
          <w:lang w:val="ru-RU"/>
        </w:rPr>
        <w:t>Комбинаторика это раздел математики, изучающий способы подсчёта количества возможных комбинаций, размещений и перестановок элементов. Она широко используется при решении задач теории вероятностей, так как позволяет определить количество возможных исходов и количество благоприятных исходов.</w:t>
      </w:r>
    </w:p>
    <w:p>
      <w:pPr>
        <w:pStyle w:val="Normal"/>
        <w:ind w:hanging="0"/>
        <w:rPr>
          <w:lang w:val="ru-RU"/>
        </w:rPr>
      </w:pPr>
      <w:r>
        <w:rPr>
          <w:lang w:val="ru-RU"/>
        </w:rPr>
        <w:t xml:space="preserve">Вероятностью случайного события </w:t>
      </w:r>
      <w:r>
        <w:rPr>
          <w:b/>
          <w:bCs/>
          <w:lang w:val="ru-RU"/>
        </w:rPr>
        <w:t>A</w:t>
      </w:r>
      <w:r>
        <w:rPr>
          <w:lang w:val="ru-RU"/>
        </w:rPr>
        <w:t xml:space="preserve"> называется отношение числа благоприятных исходов к числу всех возможных равновероятных исходов:</w:t>
      </w:r>
    </w:p>
    <w:p>
      <w:pPr>
        <w:pStyle w:val="Normal"/>
        <w:ind w:hanging="0"/>
        <w:jc w:val="start"/>
        <w:rPr>
          <w:lang w:val="ru-RU"/>
        </w:rPr>
      </w:pPr>
      <w:r>
        <w:rPr>
          <w:lang w:val="ru-RU"/>
        </w:rPr>
        <w:drawing>
          <wp:anchor behindDoc="0" distT="0" distB="0" distL="114300" distR="114300" simplePos="0" locked="0" layoutInCell="0" allowOverlap="1" relativeHeight="6">
            <wp:simplePos x="0" y="0"/>
            <wp:positionH relativeFrom="column">
              <wp:posOffset>99060</wp:posOffset>
            </wp:positionH>
            <wp:positionV relativeFrom="paragraph">
              <wp:posOffset>231140</wp:posOffset>
            </wp:positionV>
            <wp:extent cx="1181100" cy="768350"/>
            <wp:effectExtent l="0" t="0" r="0" b="0"/>
            <wp:wrapSquare wrapText="bothSides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76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0"/>
        <w:jc w:val="start"/>
        <w:rPr>
          <w:lang w:val="ru-RU"/>
        </w:rPr>
      </w:pPr>
      <w:r>
        <w:rPr>
          <w:lang w:val="ru-RU"/>
        </w:rPr>
        <w:t>где</w:t>
        <w:br/>
      </w:r>
      <w:r>
        <w:rPr>
          <w:b/>
          <w:bCs/>
        </w:rPr>
        <w:t>m</w:t>
      </w:r>
      <w:r>
        <w:rPr>
          <w:lang w:val="ru-RU"/>
        </w:rPr>
        <w:t xml:space="preserve"> — число благоприятных исходов,</w:t>
        <w:br/>
      </w:r>
      <w:r>
        <w:rPr>
          <w:b/>
          <w:bCs/>
        </w:rPr>
        <w:t>n</w:t>
      </w:r>
      <w:r>
        <w:rPr>
          <w:lang w:val="ru-RU"/>
        </w:rPr>
        <w:t xml:space="preserve"> — общее число возможных исходов.</w:t>
      </w:r>
    </w:p>
    <w:p>
      <w:pPr>
        <w:pStyle w:val="Heading1"/>
        <w:rPr/>
      </w:pPr>
      <w:bookmarkStart w:id="3" w:name="_Toc691854778"/>
      <w:r>
        <w:rPr/>
        <w:t>Основные комбинаторные</w:t>
      </w:r>
      <w:r>
        <w:rPr>
          <w:sz w:val="28"/>
          <w:szCs w:val="28"/>
        </w:rPr>
        <w:t xml:space="preserve"> </w:t>
      </w:r>
      <w:r>
        <w:rPr/>
        <w:t>формулы</w:t>
      </w:r>
      <w:bookmarkEnd w:id="3"/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Style w:val="Heading4Char"/>
          <w:lang w:val="en-US"/>
        </w:rPr>
        <w:t xml:space="preserve">Факториал </w:t>
      </w:r>
      <w:r>
        <w:rPr>
          <w:rFonts w:eastAsia="Times New Roman" w:cs="Times New Roman"/>
          <w:sz w:val="24"/>
          <w:szCs w:val="24"/>
          <w:lang w:val="en-US"/>
        </w:rPr>
        <w:t>натурального числа n — произведение всех целых чисел от 1 до n.</w:t>
      </w:r>
    </w:p>
    <w:p>
      <w:pPr>
        <w:pStyle w:val="ListParagraph"/>
        <w:spacing w:beforeAutospacing="0" w:before="0" w:afterAutospacing="0" w:after="0"/>
        <w:ind w:firstLine="709" w:start="360"/>
        <w:contextualSpacing/>
        <w:jc w:val="both"/>
        <w:rPr/>
      </w:pPr>
      <w:r>
        <w:rPr/>
        <w:drawing>
          <wp:inline distT="0" distB="0" distL="0" distR="0">
            <wp:extent cx="2454275" cy="594995"/>
            <wp:effectExtent l="0" t="0" r="0" b="0"/>
            <wp:docPr id="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4275" cy="594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Style w:val="Heading4Char"/>
          <w:lang w:val="en-US"/>
        </w:rPr>
        <w:t xml:space="preserve">Перестановка </w:t>
      </w:r>
      <w:r>
        <w:rPr>
          <w:rFonts w:eastAsia="Times New Roman" w:cs="Times New Roman"/>
          <w:sz w:val="24"/>
          <w:szCs w:val="24"/>
          <w:lang w:val="en-US"/>
        </w:rPr>
        <w:t>— упорядочивание всех n различных элементов.</w:t>
      </w:r>
    </w:p>
    <w:p>
      <w:pPr>
        <w:pStyle w:val="ListParagraph"/>
        <w:spacing w:beforeAutospacing="0" w:before="0" w:afterAutospacing="0" w:after="0"/>
        <w:ind w:firstLine="709" w:start="360"/>
        <w:contextualSpacing/>
        <w:jc w:val="both"/>
        <w:rPr/>
      </w:pPr>
      <w:r>
        <w:rPr/>
        <w:drawing>
          <wp:inline distT="0" distB="0" distL="0" distR="0">
            <wp:extent cx="1156970" cy="622935"/>
            <wp:effectExtent l="0" t="0" r="0" b="0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6970" cy="62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Style w:val="Heading4Char"/>
          <w:lang w:val="en-US"/>
        </w:rPr>
        <w:t xml:space="preserve">Размещение </w:t>
      </w:r>
      <w:r>
        <w:rPr>
          <w:rFonts w:eastAsia="Times New Roman" w:cs="Times New Roman"/>
          <w:sz w:val="24"/>
          <w:szCs w:val="24"/>
          <w:lang w:val="en-US"/>
        </w:rPr>
        <w:t>— выбор k элементов из n с учётом порядка.</w:t>
      </w:r>
    </w:p>
    <w:p>
      <w:pPr>
        <w:pStyle w:val="ListParagraph"/>
        <w:spacing w:beforeAutospacing="0" w:before="0" w:afterAutospacing="0" w:after="0"/>
        <w:ind w:firstLine="709" w:start="360"/>
        <w:contextualSpacing/>
        <w:jc w:val="both"/>
        <w:rPr/>
      </w:pPr>
      <w:r>
        <w:rPr/>
        <w:drawing>
          <wp:inline distT="0" distB="0" distL="0" distR="0">
            <wp:extent cx="1447800" cy="685800"/>
            <wp:effectExtent l="0" t="0" r="0" b="0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jc w:val="both"/>
        <w:rPr>
          <w:lang w:val="en-US"/>
        </w:rPr>
      </w:pPr>
      <w:r>
        <w:rPr>
          <w:rStyle w:val="Heading4Char"/>
          <w:lang w:val="en-US"/>
        </w:rPr>
        <w:t xml:space="preserve">Сочетание </w:t>
      </w:r>
      <w:r>
        <w:rPr>
          <w:rFonts w:eastAsia="Times New Roman" w:cs="Times New Roman"/>
          <w:sz w:val="24"/>
          <w:szCs w:val="24"/>
          <w:lang w:val="en-US"/>
        </w:rPr>
        <w:t xml:space="preserve">— выбор k элементов из n без учёта порядка. </w:t>
      </w:r>
      <w:r>
        <w:rPr>
          <w:lang w:val="en-US"/>
        </w:rPr>
        <w:t>Число сочетаний (биномиальный коэффициент)</w:t>
      </w:r>
    </w:p>
    <w:p>
      <w:pPr>
        <w:pStyle w:val="ListParagraph"/>
        <w:spacing w:beforeAutospacing="0" w:before="0" w:afterAutospacing="0" w:after="0"/>
        <w:ind w:firstLine="709" w:start="360"/>
        <w:contextualSpacing/>
        <w:jc w:val="both"/>
        <w:rPr/>
      </w:pPr>
      <w:r>
        <w:rPr/>
        <w:drawing>
          <wp:inline distT="0" distB="0" distL="0" distR="0">
            <wp:extent cx="2124075" cy="777875"/>
            <wp:effectExtent l="0" t="0" r="0" b="0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777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beforeAutospacing="0" w:before="0" w:afterAutospacing="0" w:after="0"/>
        <w:ind w:firstLine="709" w:start="360"/>
        <w:contextualSpacing/>
        <w:jc w:val="both"/>
        <w:rPr/>
      </w:pPr>
      <w:r>
        <w:rPr/>
      </w:r>
    </w:p>
    <w:p>
      <w:pPr>
        <w:pStyle w:val="Heading1"/>
        <w:rPr/>
      </w:pPr>
      <w:bookmarkStart w:id="4" w:name="_Toc202919177"/>
      <w:r>
        <w:rPr/>
        <w:t>Программная реализация</w:t>
      </w:r>
      <w:bookmarkEnd w:id="4"/>
    </w:p>
    <w:p>
      <w:pPr>
        <w:pStyle w:val="Normal"/>
        <w:spacing w:beforeAutospacing="0" w:before="0" w:afterAutospacing="0" w:after="240"/>
        <w:jc w:val="start"/>
        <w:rPr>
          <w:rFonts w:ascii="Consolas" w:hAnsi="Consolas" w:eastAsia="Consolas" w:cs="Consolas"/>
          <w:sz w:val="24"/>
          <w:szCs w:val="24"/>
          <w:lang w:val="en-US"/>
        </w:rPr>
      </w:pPr>
      <w:r>
        <w:rPr>
          <w:rFonts w:eastAsia="Consolas" w:cs="Consolas" w:ascii="Consolas" w:hAnsi="Consolas"/>
          <w:sz w:val="24"/>
          <w:szCs w:val="24"/>
          <w:lang w:val="en-US"/>
        </w:rPr>
        <w:t>from math import comb, perm, factorial</w:t>
      </w:r>
    </w:p>
    <w:p>
      <w:pPr>
        <w:pStyle w:val="Normal"/>
        <w:spacing w:beforeAutospacing="0" w:before="240" w:afterAutospacing="0" w:after="240"/>
        <w:jc w:val="start"/>
        <w:rPr>
          <w:rFonts w:ascii="Consolas" w:hAnsi="Consolas" w:eastAsia="Consolas" w:cs="Consolas"/>
          <w:sz w:val="24"/>
          <w:szCs w:val="24"/>
          <w:lang w:val="en-US"/>
        </w:rPr>
      </w:pPr>
      <w:r>
        <w:rPr>
          <w:rFonts w:eastAsia="Consolas" w:cs="Consolas" w:ascii="Consolas" w:hAnsi="Consolas"/>
          <w:sz w:val="24"/>
          <w:szCs w:val="24"/>
          <w:lang w:val="en-US"/>
        </w:rPr>
        <w:t>n = int(input("Введите номер задачи: "))</w:t>
      </w:r>
    </w:p>
    <w:p>
      <w:pPr>
        <w:pStyle w:val="Normal"/>
        <w:spacing w:beforeAutospacing="0" w:before="240" w:afterAutospacing="0" w:after="240"/>
        <w:jc w:val="start"/>
        <w:rPr>
          <w:rFonts w:ascii="Consolas" w:hAnsi="Consolas" w:eastAsia="Consolas" w:cs="Consolas"/>
          <w:sz w:val="24"/>
          <w:szCs w:val="24"/>
          <w:lang w:val="en-US"/>
        </w:rPr>
      </w:pPr>
      <w:r>
        <w:rPr>
          <w:rFonts w:eastAsia="Consolas" w:cs="Consolas" w:ascii="Consolas" w:hAnsi="Consolas"/>
          <w:sz w:val="24"/>
          <w:szCs w:val="24"/>
          <w:lang w:val="en-US"/>
        </w:rPr>
        <w:t>match n: case 1: print("Задание 1. Национальный чемпионат проходит в два круга. В турнире участвуют 120000 команд.") print(2 * comb(120000, 2))</w:t>
      </w:r>
    </w:p>
    <w:p>
      <w:pPr>
        <w:pStyle w:val="Normal"/>
        <w:jc w:val="start"/>
        <w:rPr>
          <w:rFonts w:ascii="Consolas" w:hAnsi="Consolas" w:eastAsia="Consolas" w:cs="Consolas"/>
          <w:sz w:val="24"/>
          <w:szCs w:val="24"/>
          <w:lang w:val="en-US"/>
        </w:rPr>
      </w:pPr>
      <w:r>
        <w:rPr>
          <w:rFonts w:eastAsia="Consolas" w:cs="Consolas" w:ascii="Consolas" w:hAnsi="Consolas"/>
          <w:sz w:val="24"/>
          <w:szCs w:val="24"/>
          <w:lang w:val="en-US"/>
        </w:rPr>
        <w:t>case 2: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 xml:space="preserve">    print("Задание 2. Комиссия состоит из председателя, его заместителя и еще трех человек. Сколькими способами 5 человек могут распределить между собой эти обязанности?")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 xml:space="preserve">    print(factorial(5))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>case 3: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 xml:space="preserve">    print("Задание 3. Сколькими способами 8 детей могут расположиться на скамейке в один ряд?")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 xml:space="preserve">    print(factorial(8))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>case 4: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 xml:space="preserve">    print("Задание 4. Сколькими способами можно расставить 7 различных книг на полке?")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 xml:space="preserve">    print(factorial(7))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>case 5: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 xml:space="preserve">    print("Задание 5. Сколькими способами можно выбрать 3 различных компакт-диска из 8?")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 xml:space="preserve">    print(comb(8, 3))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>case 6: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 xml:space="preserve">    print("Задание 6. В команде 16 игроков. Сколькими способами можно выбрать 6 игроков?")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 xml:space="preserve">    print(comb(16, 6))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>case 7: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 xml:space="preserve">    print("Задание 7. В урне 6 белых и 8 черных шаров. Найдите вероятность того, что извлечены два белых шара.")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 xml:space="preserve">    print(comb(6, 2) / comb(14, 2))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>case 8: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 xml:space="preserve">    print("Задание 8. В урне 6 белых и 8 черных шаров. Найдите вероятность того, что извлечены два черных шара.")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 xml:space="preserve">    print(comb(8, 2) / comb(14, 2))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>case 9: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 xml:space="preserve">    print("Задание 9. В урне 4 белых и 5 красных шаров. Извлекаются 3 шара без возвращения. Найдите вероятность, что все белые.")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 xml:space="preserve">    print(comb(4, 3) / comb(9, 3))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>case 10: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 xml:space="preserve">    print("Задание 10. В урне 4 белых и 5 красных шаров.Случайным образом извлекаются 3 шара без возвращения. Найдите вероятность, что есть шары обоих цветов.")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 xml:space="preserve">    print(1 - (comb(4, 3) + comb(5, 3)) / comb(9, 3))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>case 11: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 xml:space="preserve">    print("Задание 11. В лифт 8-этажного дома входят 3 человека. Каждый выходит случайно на любом этаже, начиная со второго. Найдите вероятность, что все выйдут на разных этажах.")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 xml:space="preserve">    print((7 * 6 * 5) / (7 ** 3))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>case 12: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 xml:space="preserve">    print("Задание 12. В лифт 8-этажного дома входят 3 человека. Каждый выходит случайно на любом этаже, начиная со второго. Найдите вероятность, что ровно двое выйдут на 8 этаже.")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 xml:space="preserve">    print((comb(3, 2) * 6) / (7 ** 3))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>case 13: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 xml:space="preserve">    print("Задание 13. В лифт 11-этажного дома входят 4 человека. Каждый выходит случайно на любом этаже, начиная со второго. Найдите вероятность, что все выйдут на разных этажах.")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 xml:space="preserve">    print((10 * 9 * 8 * 7) / (10 ** 4))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>case 14: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 xml:space="preserve">    print("Задание 14. В лифт 11-этажного дома входят 4 человека. Каждый выходит случайно на любом этаже, начиная со второго. Найдите вероятность, что ровно двое выйдут на 5 этаже.")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 xml:space="preserve">    print((comb(4, 2) * 9 * 8) / (10 ** 4))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>case 15: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 xml:space="preserve">    print("Задание 15. В лифт 10-этажного дома входят 5 человек. Каждый выходит случайно на любом этаже, начиная со второго. Найдите вероятность, что все выйдут на разных этажах.")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 xml:space="preserve">    print((9 * 8 * 7 * 6 * 5) / (9 ** 5))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>case 16: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 xml:space="preserve">    print("Задание 16. В лифт 10-этажного дома входят 5 человек. Каждый выходит случайно на любом этаже, начиная со второго. Найдите вероятность, что ровно двое выйдут на 6 этаже.")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 xml:space="preserve">    print((comb(5, 2) * 8 ** 3) / (9 ** 5))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>case 17: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 xml:space="preserve">    print("Задание 17. На полке 6 книг, среди них два тома Есенина. Найдите вероятность, что они стоят рядом.")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 xml:space="preserve">    print((2 * factorial(5)) / factorial(6))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>case 18: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 xml:space="preserve">    print("Задание 18. Найдите вероятность, что два тома Есенина стоят рядом и том 1 левее тома 2.")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 xml:space="preserve">    print(factorial(5) / factorial(6))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>case 19: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 xml:space="preserve">    print("Задание 19. На полке 7 книг, три тома Есенина. Найдите вероятность, что они стоят подряд в порядке 1–2–3.")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 xml:space="preserve">    print(factorial(5) / factorial(7))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>case 20: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 xml:space="preserve">    print("Задание 20. Национальный чемпионат по футболу проходит в два круга. Каждая пара команд проводит между собой два матча. Определите, сколько всего матчей нужно запланировать, если в чемпионате участвуют 18 команд.")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 xml:space="preserve">    print(2 * comb(18, 2))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>case _: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US"/>
        </w:rPr>
        <w:t xml:space="preserve">    print("Неверный номер задания")</w:t>
      </w:r>
      <w:r>
        <w:rPr/>
        <w:br/>
      </w:r>
    </w:p>
    <w:p>
      <w:pPr>
        <w:pStyle w:val="Heading1"/>
        <w:rPr>
          <w:lang w:val="en-US"/>
        </w:rPr>
      </w:pPr>
      <w:bookmarkStart w:id="5" w:name="_Toc765456932"/>
      <w:r>
        <w:rPr>
          <w:lang w:val="en-US"/>
        </w:rPr>
        <w:t>Пример работы</w:t>
      </w:r>
      <w:bookmarkEnd w:id="5"/>
    </w:p>
    <w:p>
      <w:pPr>
        <w:pStyle w:val="Normal"/>
        <w:rPr>
          <w:rFonts w:ascii="Consolas" w:hAnsi="Consolas" w:eastAsia="Consolas" w:cs="Consolas"/>
          <w:lang w:val="en-US"/>
        </w:rPr>
      </w:pPr>
      <w:r>
        <w:rPr>
          <w:rFonts w:eastAsia="Consolas" w:cs="Consolas" w:ascii="Consolas" w:hAnsi="Consolas"/>
          <w:lang w:val="en-US"/>
        </w:rPr>
        <w:t>[unt32@P16G2 ~/Documents/labs/paslari/laba1]$ for i in {1..20}; do echo "$i" | python main.py; done</w:t>
      </w:r>
    </w:p>
    <w:p>
      <w:pPr>
        <w:pStyle w:val="Normal"/>
        <w:rPr>
          <w:rFonts w:ascii="Consolas" w:hAnsi="Consolas" w:eastAsia="Consolas" w:cs="Consolas"/>
          <w:lang w:val="en-US"/>
        </w:rPr>
      </w:pPr>
      <w:r>
        <w:rPr>
          <w:rFonts w:eastAsia="Consolas" w:cs="Consolas" w:ascii="Consolas" w:hAnsi="Consolas"/>
          <w:lang w:val="en-US"/>
        </w:rPr>
        <w:t>Введите номер задачи: Задание 1. Национальный чемпионат проходит в два круга. В турнире участвуют 120000 команд.</w:t>
      </w:r>
    </w:p>
    <w:p>
      <w:pPr>
        <w:pStyle w:val="Normal"/>
        <w:rPr>
          <w:rFonts w:ascii="Consolas" w:hAnsi="Consolas" w:eastAsia="Consolas" w:cs="Consolas"/>
          <w:lang w:val="en-US"/>
        </w:rPr>
      </w:pPr>
      <w:r>
        <w:rPr>
          <w:rFonts w:eastAsia="Consolas" w:cs="Consolas" w:ascii="Consolas" w:hAnsi="Consolas"/>
          <w:lang w:val="en-US"/>
        </w:rPr>
        <w:t>14399880000</w:t>
      </w:r>
    </w:p>
    <w:p>
      <w:pPr>
        <w:pStyle w:val="Normal"/>
        <w:rPr>
          <w:rFonts w:ascii="Consolas" w:hAnsi="Consolas" w:eastAsia="Consolas" w:cs="Consolas"/>
          <w:lang w:val="en-US"/>
        </w:rPr>
      </w:pPr>
      <w:r>
        <w:rPr>
          <w:rFonts w:eastAsia="Consolas" w:cs="Consolas" w:ascii="Consolas" w:hAnsi="Consolas"/>
          <w:lang w:val="en-US"/>
        </w:rPr>
        <w:t>Введите номер задачи: Задание 2. Комиссия состоит из председателя, его заместителя и еще трех человек. Сколькими способами 5 человек могут распределить между собой эти обязанности?</w:t>
      </w:r>
    </w:p>
    <w:p>
      <w:pPr>
        <w:pStyle w:val="Normal"/>
        <w:rPr>
          <w:rFonts w:ascii="Consolas" w:hAnsi="Consolas" w:eastAsia="Consolas" w:cs="Consolas"/>
          <w:lang w:val="en-US"/>
        </w:rPr>
      </w:pPr>
      <w:r>
        <w:rPr>
          <w:rFonts w:eastAsia="Consolas" w:cs="Consolas" w:ascii="Consolas" w:hAnsi="Consolas"/>
          <w:lang w:val="en-US"/>
        </w:rPr>
        <w:t>120</w:t>
      </w:r>
    </w:p>
    <w:p>
      <w:pPr>
        <w:pStyle w:val="Normal"/>
        <w:rPr>
          <w:rFonts w:ascii="Consolas" w:hAnsi="Consolas" w:eastAsia="Consolas" w:cs="Consolas"/>
          <w:lang w:val="en-US"/>
        </w:rPr>
      </w:pPr>
      <w:r>
        <w:rPr>
          <w:rFonts w:eastAsia="Consolas" w:cs="Consolas" w:ascii="Consolas" w:hAnsi="Consolas"/>
          <w:lang w:val="en-US"/>
        </w:rPr>
        <w:t>Введите номер задачи: Задание 3. Сколькими способами 8 детей могут расположиться на скамейке в один ряд?</w:t>
      </w:r>
    </w:p>
    <w:p>
      <w:pPr>
        <w:pStyle w:val="Normal"/>
        <w:rPr>
          <w:rFonts w:ascii="Consolas" w:hAnsi="Consolas" w:eastAsia="Consolas" w:cs="Consolas"/>
          <w:lang w:val="en-US"/>
        </w:rPr>
      </w:pPr>
      <w:r>
        <w:rPr>
          <w:rFonts w:eastAsia="Consolas" w:cs="Consolas" w:ascii="Consolas" w:hAnsi="Consolas"/>
          <w:lang w:val="en-US"/>
        </w:rPr>
        <w:t>40320</w:t>
      </w:r>
    </w:p>
    <w:p>
      <w:pPr>
        <w:pStyle w:val="Normal"/>
        <w:rPr>
          <w:rFonts w:ascii="Consolas" w:hAnsi="Consolas" w:eastAsia="Consolas" w:cs="Consolas"/>
          <w:lang w:val="en-US"/>
        </w:rPr>
      </w:pPr>
      <w:r>
        <w:rPr>
          <w:rFonts w:eastAsia="Consolas" w:cs="Consolas" w:ascii="Consolas" w:hAnsi="Consolas"/>
          <w:lang w:val="en-US"/>
        </w:rPr>
        <w:t>Введите номер задачи: Задание 4. Сколькими способами можно расставить 7 различных книг на полке?</w:t>
      </w:r>
    </w:p>
    <w:p>
      <w:pPr>
        <w:pStyle w:val="Normal"/>
        <w:rPr>
          <w:rFonts w:ascii="Consolas" w:hAnsi="Consolas" w:eastAsia="Consolas" w:cs="Consolas"/>
          <w:lang w:val="en-US"/>
        </w:rPr>
      </w:pPr>
      <w:r>
        <w:rPr>
          <w:rFonts w:eastAsia="Consolas" w:cs="Consolas" w:ascii="Consolas" w:hAnsi="Consolas"/>
          <w:lang w:val="en-US"/>
        </w:rPr>
        <w:t>5040</w:t>
      </w:r>
    </w:p>
    <w:p>
      <w:pPr>
        <w:pStyle w:val="Normal"/>
        <w:rPr>
          <w:rFonts w:ascii="Consolas" w:hAnsi="Consolas" w:eastAsia="Consolas" w:cs="Consolas"/>
          <w:lang w:val="en-US"/>
        </w:rPr>
      </w:pPr>
      <w:r>
        <w:rPr>
          <w:rFonts w:eastAsia="Consolas" w:cs="Consolas" w:ascii="Consolas" w:hAnsi="Consolas"/>
          <w:lang w:val="en-US"/>
        </w:rPr>
        <w:t>Введите номер задачи: Задание 5. Сколькими способами можно выбрать 3 различных компакт-диска из 8?</w:t>
      </w:r>
    </w:p>
    <w:p>
      <w:pPr>
        <w:pStyle w:val="Normal"/>
        <w:rPr>
          <w:rFonts w:ascii="Consolas" w:hAnsi="Consolas" w:eastAsia="Consolas" w:cs="Consolas"/>
          <w:lang w:val="en-US"/>
        </w:rPr>
      </w:pPr>
      <w:r>
        <w:rPr>
          <w:rFonts w:eastAsia="Consolas" w:cs="Consolas" w:ascii="Consolas" w:hAnsi="Consolas"/>
          <w:lang w:val="en-US"/>
        </w:rPr>
        <w:t>56</w:t>
      </w:r>
    </w:p>
    <w:p>
      <w:pPr>
        <w:pStyle w:val="Normal"/>
        <w:rPr>
          <w:rFonts w:ascii="Consolas" w:hAnsi="Consolas" w:eastAsia="Consolas" w:cs="Consolas"/>
          <w:lang w:val="en-US"/>
        </w:rPr>
      </w:pPr>
      <w:r>
        <w:rPr>
          <w:rFonts w:eastAsia="Consolas" w:cs="Consolas" w:ascii="Consolas" w:hAnsi="Consolas"/>
          <w:lang w:val="en-US"/>
        </w:rPr>
        <w:t>Введите номер задачи: Задание 6. В команде 16 игроков. Сколькими способами можно выбрать 6 игроков?</w:t>
      </w:r>
    </w:p>
    <w:p>
      <w:pPr>
        <w:pStyle w:val="Normal"/>
        <w:rPr>
          <w:rFonts w:ascii="Consolas" w:hAnsi="Consolas" w:eastAsia="Consolas" w:cs="Consolas"/>
          <w:lang w:val="en-US"/>
        </w:rPr>
      </w:pPr>
      <w:r>
        <w:rPr>
          <w:rFonts w:eastAsia="Consolas" w:cs="Consolas" w:ascii="Consolas" w:hAnsi="Consolas"/>
          <w:lang w:val="en-US"/>
        </w:rPr>
        <w:t>8008</w:t>
      </w:r>
    </w:p>
    <w:p>
      <w:pPr>
        <w:pStyle w:val="Normal"/>
        <w:rPr>
          <w:rFonts w:ascii="Consolas" w:hAnsi="Consolas" w:eastAsia="Consolas" w:cs="Consolas"/>
          <w:lang w:val="en-US"/>
        </w:rPr>
      </w:pPr>
      <w:r>
        <w:rPr>
          <w:rFonts w:eastAsia="Consolas" w:cs="Consolas" w:ascii="Consolas" w:hAnsi="Consolas"/>
          <w:lang w:val="en-US"/>
        </w:rPr>
        <w:t>Введите номер задачи: Задание 7. В урне 6 белых и 8 черных шаров. Найдите вероятность того, что извлечены два белых шара.</w:t>
      </w:r>
    </w:p>
    <w:p>
      <w:pPr>
        <w:pStyle w:val="Normal"/>
        <w:rPr>
          <w:rFonts w:ascii="Consolas" w:hAnsi="Consolas" w:eastAsia="Consolas" w:cs="Consolas"/>
          <w:lang w:val="en-US"/>
        </w:rPr>
      </w:pPr>
      <w:r>
        <w:rPr>
          <w:rFonts w:eastAsia="Consolas" w:cs="Consolas" w:ascii="Consolas" w:hAnsi="Consolas"/>
          <w:lang w:val="en-US"/>
        </w:rPr>
        <w:t>0.16483516483516483</w:t>
      </w:r>
    </w:p>
    <w:p>
      <w:pPr>
        <w:pStyle w:val="Normal"/>
        <w:rPr>
          <w:rFonts w:ascii="Consolas" w:hAnsi="Consolas" w:eastAsia="Consolas" w:cs="Consolas"/>
          <w:lang w:val="en-US"/>
        </w:rPr>
      </w:pPr>
      <w:r>
        <w:rPr>
          <w:rFonts w:eastAsia="Consolas" w:cs="Consolas" w:ascii="Consolas" w:hAnsi="Consolas"/>
          <w:lang w:val="en-US"/>
        </w:rPr>
        <w:t>Введите номер задачи: Задание 8. В урне 6 белых и 8 черных шаров. Найдите вероятность того, что извлечены два черных шара.</w:t>
      </w:r>
    </w:p>
    <w:p>
      <w:pPr>
        <w:pStyle w:val="Normal"/>
        <w:rPr>
          <w:rFonts w:ascii="Consolas" w:hAnsi="Consolas" w:eastAsia="Consolas" w:cs="Consolas"/>
          <w:lang w:val="en-US"/>
        </w:rPr>
      </w:pPr>
      <w:r>
        <w:rPr>
          <w:rFonts w:eastAsia="Consolas" w:cs="Consolas" w:ascii="Consolas" w:hAnsi="Consolas"/>
          <w:lang w:val="en-US"/>
        </w:rPr>
        <w:t>0.3076923076923077</w:t>
      </w:r>
    </w:p>
    <w:p>
      <w:pPr>
        <w:pStyle w:val="Normal"/>
        <w:rPr>
          <w:rFonts w:ascii="Consolas" w:hAnsi="Consolas" w:eastAsia="Consolas" w:cs="Consolas"/>
          <w:lang w:val="en-US"/>
        </w:rPr>
      </w:pPr>
      <w:r>
        <w:rPr>
          <w:rFonts w:eastAsia="Consolas" w:cs="Consolas" w:ascii="Consolas" w:hAnsi="Consolas"/>
          <w:lang w:val="en-US"/>
        </w:rPr>
        <w:t>Введите номер задачи: Задание 9. В урне 4 белых и 5 красных шаров. Извлекаются 3 шара без возвращения. Найдите вероятность, что все белые.</w:t>
      </w:r>
    </w:p>
    <w:p>
      <w:pPr>
        <w:pStyle w:val="Normal"/>
        <w:rPr>
          <w:rFonts w:ascii="Consolas" w:hAnsi="Consolas" w:eastAsia="Consolas" w:cs="Consolas"/>
          <w:lang w:val="en-US"/>
        </w:rPr>
      </w:pPr>
      <w:r>
        <w:rPr>
          <w:rFonts w:eastAsia="Consolas" w:cs="Consolas" w:ascii="Consolas" w:hAnsi="Consolas"/>
          <w:lang w:val="en-US"/>
        </w:rPr>
        <w:t>0.047619047619047616</w:t>
      </w:r>
    </w:p>
    <w:p>
      <w:pPr>
        <w:pStyle w:val="Normal"/>
        <w:rPr>
          <w:rFonts w:ascii="Consolas" w:hAnsi="Consolas" w:eastAsia="Consolas" w:cs="Consolas"/>
          <w:lang w:val="en-US"/>
        </w:rPr>
      </w:pPr>
      <w:r>
        <w:rPr>
          <w:rFonts w:eastAsia="Consolas" w:cs="Consolas" w:ascii="Consolas" w:hAnsi="Consolas"/>
          <w:lang w:val="en-US"/>
        </w:rPr>
        <w:t>Введите номер задачи: Задание 10. В урне 4 белых и 5 красных шаров.Случайным образом извлекаются 3 шара без возвращения. Найдите вероятность, что есть шары обоих цветов.</w:t>
      </w:r>
    </w:p>
    <w:p>
      <w:pPr>
        <w:pStyle w:val="Normal"/>
        <w:rPr>
          <w:rFonts w:ascii="Consolas" w:hAnsi="Consolas" w:eastAsia="Consolas" w:cs="Consolas"/>
          <w:lang w:val="en-US"/>
        </w:rPr>
      </w:pPr>
      <w:r>
        <w:rPr>
          <w:rFonts w:eastAsia="Consolas" w:cs="Consolas" w:ascii="Consolas" w:hAnsi="Consolas"/>
          <w:lang w:val="en-US"/>
        </w:rPr>
        <w:t>0.8333333333333334</w:t>
      </w:r>
    </w:p>
    <w:p>
      <w:pPr>
        <w:pStyle w:val="Normal"/>
        <w:rPr>
          <w:rFonts w:ascii="Consolas" w:hAnsi="Consolas" w:eastAsia="Consolas" w:cs="Consolas"/>
          <w:lang w:val="en-US"/>
        </w:rPr>
      </w:pPr>
      <w:r>
        <w:rPr>
          <w:rFonts w:eastAsia="Consolas" w:cs="Consolas" w:ascii="Consolas" w:hAnsi="Consolas"/>
          <w:lang w:val="en-US"/>
        </w:rPr>
        <w:t>Введите номер задачи: Задание 11. В лифт 8-этажного дома входят 3 человека. Каждый выходит случайно на любом этаже, начиная со второго. Найдите вероятность, что все выйдут на разных этажах.</w:t>
      </w:r>
    </w:p>
    <w:p>
      <w:pPr>
        <w:pStyle w:val="Normal"/>
        <w:rPr>
          <w:rFonts w:ascii="Consolas" w:hAnsi="Consolas" w:eastAsia="Consolas" w:cs="Consolas"/>
          <w:lang w:val="en-US"/>
        </w:rPr>
      </w:pPr>
      <w:r>
        <w:rPr>
          <w:rFonts w:eastAsia="Consolas" w:cs="Consolas" w:ascii="Consolas" w:hAnsi="Consolas"/>
          <w:lang w:val="en-US"/>
        </w:rPr>
        <w:t>0.6122448979591837</w:t>
      </w:r>
    </w:p>
    <w:p>
      <w:pPr>
        <w:pStyle w:val="Normal"/>
        <w:rPr>
          <w:rFonts w:ascii="Consolas" w:hAnsi="Consolas" w:eastAsia="Consolas" w:cs="Consolas"/>
          <w:lang w:val="en-US"/>
        </w:rPr>
      </w:pPr>
      <w:r>
        <w:rPr>
          <w:rFonts w:eastAsia="Consolas" w:cs="Consolas" w:ascii="Consolas" w:hAnsi="Consolas"/>
          <w:lang w:val="en-US"/>
        </w:rPr>
        <w:t>Введите номер задачи: Задание 12. В лифт 8-этажного дома входят 3 человека. Каждый выходит случайно на любом этаже, начиная со второго. Найдите вероятность, что ровно двое выйдут на 8 этаже.</w:t>
      </w:r>
    </w:p>
    <w:p>
      <w:pPr>
        <w:pStyle w:val="Normal"/>
        <w:rPr>
          <w:rFonts w:ascii="Consolas" w:hAnsi="Consolas" w:eastAsia="Consolas" w:cs="Consolas"/>
          <w:lang w:val="en-US"/>
        </w:rPr>
      </w:pPr>
      <w:r>
        <w:rPr>
          <w:rFonts w:eastAsia="Consolas" w:cs="Consolas" w:ascii="Consolas" w:hAnsi="Consolas"/>
          <w:lang w:val="en-US"/>
        </w:rPr>
        <w:t>0.052478134110787174</w:t>
      </w:r>
    </w:p>
    <w:p>
      <w:pPr>
        <w:pStyle w:val="Normal"/>
        <w:rPr>
          <w:rFonts w:ascii="Consolas" w:hAnsi="Consolas" w:eastAsia="Consolas" w:cs="Consolas"/>
          <w:lang w:val="en-US"/>
        </w:rPr>
      </w:pPr>
      <w:r>
        <w:rPr>
          <w:rFonts w:eastAsia="Consolas" w:cs="Consolas" w:ascii="Consolas" w:hAnsi="Consolas"/>
          <w:lang w:val="en-US"/>
        </w:rPr>
        <w:t>Введите номер задачи: Задание 13. В лифт 11-этажного дома входят 4 человека. Каждый выходит случайно на любом этаже, начиная со второго. Найдите вероятность, что все выйдут на разных этажах.</w:t>
      </w:r>
    </w:p>
    <w:p>
      <w:pPr>
        <w:pStyle w:val="Normal"/>
        <w:rPr>
          <w:rFonts w:ascii="Consolas" w:hAnsi="Consolas" w:eastAsia="Consolas" w:cs="Consolas"/>
          <w:lang w:val="en-US"/>
        </w:rPr>
      </w:pPr>
      <w:r>
        <w:rPr>
          <w:rFonts w:eastAsia="Consolas" w:cs="Consolas" w:ascii="Consolas" w:hAnsi="Consolas"/>
          <w:lang w:val="en-US"/>
        </w:rPr>
        <w:t>0.504</w:t>
      </w:r>
    </w:p>
    <w:p>
      <w:pPr>
        <w:pStyle w:val="Normal"/>
        <w:rPr>
          <w:rFonts w:ascii="Consolas" w:hAnsi="Consolas" w:eastAsia="Consolas" w:cs="Consolas"/>
          <w:lang w:val="en-US"/>
        </w:rPr>
      </w:pPr>
      <w:r>
        <w:rPr>
          <w:rFonts w:eastAsia="Consolas" w:cs="Consolas" w:ascii="Consolas" w:hAnsi="Consolas"/>
          <w:lang w:val="en-US"/>
        </w:rPr>
        <w:t>Введите номер задачи: Задание 14. В лифт 11-этажного дома входят 4 человека. Каждый выходит случайно на любом этаже, начиная со второго. Найдите вероятность, что ровно двое выйдут на 5 этаже.</w:t>
      </w:r>
    </w:p>
    <w:p>
      <w:pPr>
        <w:pStyle w:val="Normal"/>
        <w:rPr>
          <w:rFonts w:ascii="Consolas" w:hAnsi="Consolas" w:eastAsia="Consolas" w:cs="Consolas"/>
          <w:lang w:val="en-US"/>
        </w:rPr>
      </w:pPr>
      <w:r>
        <w:rPr>
          <w:rFonts w:eastAsia="Consolas" w:cs="Consolas" w:ascii="Consolas" w:hAnsi="Consolas"/>
          <w:lang w:val="en-US"/>
        </w:rPr>
        <w:t>0.0432</w:t>
      </w:r>
    </w:p>
    <w:p>
      <w:pPr>
        <w:pStyle w:val="Normal"/>
        <w:rPr>
          <w:rFonts w:ascii="Consolas" w:hAnsi="Consolas" w:eastAsia="Consolas" w:cs="Consolas"/>
          <w:lang w:val="en-US"/>
        </w:rPr>
      </w:pPr>
      <w:r>
        <w:rPr>
          <w:rFonts w:eastAsia="Consolas" w:cs="Consolas" w:ascii="Consolas" w:hAnsi="Consolas"/>
          <w:lang w:val="en-US"/>
        </w:rPr>
        <w:t>Введите номер задачи: Задание 15. В лифт 10-этажного дома входят 5 человек. Каждый выходит случайно на любом этаже, начиная со второго. Найдите вероятность, что все выйдут на разных этажах.</w:t>
      </w:r>
    </w:p>
    <w:p>
      <w:pPr>
        <w:pStyle w:val="Normal"/>
        <w:rPr>
          <w:rFonts w:ascii="Consolas" w:hAnsi="Consolas" w:eastAsia="Consolas" w:cs="Consolas"/>
          <w:lang w:val="en-US"/>
        </w:rPr>
      </w:pPr>
      <w:r>
        <w:rPr>
          <w:rFonts w:eastAsia="Consolas" w:cs="Consolas" w:ascii="Consolas" w:hAnsi="Consolas"/>
          <w:lang w:val="en-US"/>
        </w:rPr>
        <w:t>0.25605852766346593</w:t>
      </w:r>
    </w:p>
    <w:p>
      <w:pPr>
        <w:pStyle w:val="Normal"/>
        <w:rPr>
          <w:rFonts w:ascii="Consolas" w:hAnsi="Consolas" w:eastAsia="Consolas" w:cs="Consolas"/>
          <w:lang w:val="en-US"/>
        </w:rPr>
      </w:pPr>
      <w:r>
        <w:rPr>
          <w:rFonts w:eastAsia="Consolas" w:cs="Consolas" w:ascii="Consolas" w:hAnsi="Consolas"/>
          <w:lang w:val="en-US"/>
        </w:rPr>
        <w:t>Введите номер задачи: Задание 16. В лифт 10-этажного дома входят 5 человек. Каждый выходит случайно на любом этаже, начиная со второго. Найдите вероятность, что ровно двое выйдут на 6 этаже.</w:t>
      </w:r>
    </w:p>
    <w:p>
      <w:pPr>
        <w:pStyle w:val="Normal"/>
        <w:rPr>
          <w:rFonts w:ascii="Consolas" w:hAnsi="Consolas" w:eastAsia="Consolas" w:cs="Consolas"/>
          <w:lang w:val="en-US"/>
        </w:rPr>
      </w:pPr>
      <w:r>
        <w:rPr>
          <w:rFonts w:eastAsia="Consolas" w:cs="Consolas" w:ascii="Consolas" w:hAnsi="Consolas"/>
          <w:lang w:val="en-US"/>
        </w:rPr>
        <w:t>0.08670764957916306</w:t>
      </w:r>
    </w:p>
    <w:p>
      <w:pPr>
        <w:pStyle w:val="Normal"/>
        <w:rPr>
          <w:rFonts w:ascii="Consolas" w:hAnsi="Consolas" w:eastAsia="Consolas" w:cs="Consolas"/>
          <w:lang w:val="en-US"/>
        </w:rPr>
      </w:pPr>
      <w:r>
        <w:rPr>
          <w:rFonts w:eastAsia="Consolas" w:cs="Consolas" w:ascii="Consolas" w:hAnsi="Consolas"/>
          <w:lang w:val="en-US"/>
        </w:rPr>
        <w:t>Введите номер задачи: Задание 17. На полке 6 книг, среди них два тома Есенина. Найдите вероятность, что они стоят рядом.</w:t>
      </w:r>
    </w:p>
    <w:p>
      <w:pPr>
        <w:pStyle w:val="Normal"/>
        <w:rPr>
          <w:rFonts w:ascii="Consolas" w:hAnsi="Consolas" w:eastAsia="Consolas" w:cs="Consolas"/>
          <w:lang w:val="en-US"/>
        </w:rPr>
      </w:pPr>
      <w:r>
        <w:rPr>
          <w:rFonts w:eastAsia="Consolas" w:cs="Consolas" w:ascii="Consolas" w:hAnsi="Consolas"/>
          <w:lang w:val="en-US"/>
        </w:rPr>
        <w:t>0.3333333333333333</w:t>
      </w:r>
    </w:p>
    <w:p>
      <w:pPr>
        <w:pStyle w:val="Normal"/>
        <w:rPr>
          <w:rFonts w:ascii="Consolas" w:hAnsi="Consolas" w:eastAsia="Consolas" w:cs="Consolas"/>
          <w:lang w:val="en-US"/>
        </w:rPr>
      </w:pPr>
      <w:r>
        <w:rPr>
          <w:rFonts w:eastAsia="Consolas" w:cs="Consolas" w:ascii="Consolas" w:hAnsi="Consolas"/>
          <w:lang w:val="en-US"/>
        </w:rPr>
        <w:t>Введите номер задачи: Задание 18. Найдите вероятность, что два тома Есенина стоят рядом и том 1 левее тома 2.</w:t>
      </w:r>
    </w:p>
    <w:p>
      <w:pPr>
        <w:pStyle w:val="Normal"/>
        <w:rPr>
          <w:rFonts w:ascii="Consolas" w:hAnsi="Consolas" w:eastAsia="Consolas" w:cs="Consolas"/>
          <w:lang w:val="en-US"/>
        </w:rPr>
      </w:pPr>
      <w:r>
        <w:rPr>
          <w:rFonts w:eastAsia="Consolas" w:cs="Consolas" w:ascii="Consolas" w:hAnsi="Consolas"/>
          <w:lang w:val="en-US"/>
        </w:rPr>
        <w:t>0.16666666666666666</w:t>
      </w:r>
    </w:p>
    <w:p>
      <w:pPr>
        <w:pStyle w:val="Normal"/>
        <w:rPr>
          <w:rFonts w:ascii="Consolas" w:hAnsi="Consolas" w:eastAsia="Consolas" w:cs="Consolas"/>
          <w:lang w:val="en-US"/>
        </w:rPr>
      </w:pPr>
      <w:r>
        <w:rPr>
          <w:rFonts w:eastAsia="Consolas" w:cs="Consolas" w:ascii="Consolas" w:hAnsi="Consolas"/>
          <w:lang w:val="en-US"/>
        </w:rPr>
        <w:t>Введите номер задачи: Задание 19. На полке 7 книг, три тома Есенина. Найдите вероятность, что они стоят подряд в порядке 1–2–3.</w:t>
      </w:r>
    </w:p>
    <w:p>
      <w:pPr>
        <w:pStyle w:val="Normal"/>
        <w:rPr>
          <w:rFonts w:ascii="Consolas" w:hAnsi="Consolas" w:eastAsia="Consolas" w:cs="Consolas"/>
          <w:lang w:val="en-US"/>
        </w:rPr>
      </w:pPr>
      <w:r>
        <w:rPr>
          <w:rFonts w:eastAsia="Consolas" w:cs="Consolas" w:ascii="Consolas" w:hAnsi="Consolas"/>
          <w:lang w:val="en-US"/>
        </w:rPr>
        <w:t>0.023809523809523808</w:t>
      </w:r>
    </w:p>
    <w:p>
      <w:pPr>
        <w:pStyle w:val="Normal"/>
        <w:rPr>
          <w:rFonts w:ascii="Consolas" w:hAnsi="Consolas" w:eastAsia="Consolas" w:cs="Consolas"/>
          <w:lang w:val="en-US"/>
        </w:rPr>
      </w:pPr>
      <w:r>
        <w:rPr>
          <w:rFonts w:eastAsia="Consolas" w:cs="Consolas" w:ascii="Consolas" w:hAnsi="Consolas"/>
          <w:lang w:val="en-US"/>
        </w:rPr>
        <w:t>Введите номер задачи: Задание 20. Национальный чемпионат по футболу проходит в два круга. Каждая пара команд проводит между собой два матча. Определите, сколько всего матчей нужно запланировать, если в чемпионате участвуют 18 команд.</w:t>
      </w:r>
    </w:p>
    <w:p>
      <w:pPr>
        <w:pStyle w:val="Normal"/>
        <w:rPr>
          <w:rFonts w:ascii="Consolas" w:hAnsi="Consolas" w:eastAsia="Consolas" w:cs="Consolas"/>
          <w:lang w:val="en-US"/>
        </w:rPr>
      </w:pPr>
      <w:r>
        <w:rPr>
          <w:rFonts w:eastAsia="Consolas" w:cs="Consolas" w:ascii="Consolas" w:hAnsi="Consolas"/>
          <w:lang w:val="en-US"/>
        </w:rPr>
        <w:t>306</w:t>
      </w:r>
    </w:p>
    <w:p>
      <w:pPr>
        <w:pStyle w:val="Heading1"/>
        <w:rPr/>
      </w:pPr>
      <w:bookmarkStart w:id="6" w:name="_Toc1582768903"/>
      <w:r>
        <w:rPr/>
        <w:t>Заключение</w:t>
      </w:r>
      <w:bookmarkEnd w:id="6"/>
    </w:p>
    <w:p>
      <w:pPr>
        <w:pStyle w:val="Normal"/>
        <w:rPr/>
      </w:pPr>
      <w:r>
        <w:rPr>
          <w:rFonts w:eastAsia="Times New Roman" w:cs="Times New Roman"/>
          <w:sz w:val="24"/>
          <w:szCs w:val="24"/>
          <w:lang w:val="en-US"/>
        </w:rPr>
        <w:t>В результате выполнения лабораторной работы были изучены и систематизированы основные понятия комбинаторики и теории вероятностей. Освоены методы расчёта числа исходов с использованием перестановок, размещений и сочетаний, а также способы определения вероятностей случайных событий.</w:t>
      </w:r>
      <w:r>
        <w:rPr/>
        <w:br/>
      </w:r>
      <w:r>
        <w:rPr>
          <w:rFonts w:eastAsia="Times New Roman" w:cs="Times New Roman"/>
          <w:sz w:val="24"/>
          <w:szCs w:val="24"/>
          <w:lang w:val="en-US"/>
        </w:rPr>
        <w:t>Реализация вычислительных алгоритмов на языке программирования Python позволила автоматизировать процесс расчётов, повысить их точность и эффективность при решении большого объёма однотипных задач. Полученные знания и практические навыки являются основой для дальнейшего изучения теории вероятностей, математической статистики и разработки программных решений в области прикладной математики.</w:t>
      </w:r>
    </w:p>
    <w:sectPr>
      <w:footerReference w:type="default" r:id="rId10"/>
      <w:footerReference w:type="first" r:id="rId11"/>
      <w:type w:val="nextPage"/>
      <w:pgSz w:w="11906" w:h="16838"/>
      <w:pgMar w:left="1134" w:right="567" w:gutter="0" w:header="0" w:top="1134" w:footer="709" w:bottom="1134"/>
      <w:pgNumType w:start="2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Calibri Light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970890468"/>
    </w:sdtPr>
    <w:sdtContent>
      <w:p>
        <w:pPr>
          <w:pStyle w:val="Footer"/>
          <w:ind w:hanging="0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 w:start="0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970890468"/>
    </w:sdtPr>
    <w:sdtContent>
      <w:p>
        <w:pPr>
          <w:pStyle w:val="Footer"/>
          <w:ind w:hanging="0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1429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49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69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589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09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29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49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69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189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1428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48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68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588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08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28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48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68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188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MD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MD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055e5"/>
    <w:pPr>
      <w:widowControl/>
      <w:bidi w:val="0"/>
      <w:spacing w:lineRule="auto" w:line="360" w:before="0" w:after="0"/>
      <w:ind w:firstLine="709"/>
      <w:jc w:val="both"/>
    </w:pPr>
    <w:rPr>
      <w:rFonts w:ascii="Times New Roman" w:hAnsi="Times New Roman" w:eastAsia="" w:eastAsiaTheme="minorEastAsia" w:cs="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20add"/>
    <w:pPr>
      <w:pageBreakBefore/>
      <w:ind w:hanging="0"/>
      <w:jc w:val="center"/>
      <w:outlineLvl w:val="0"/>
    </w:pPr>
    <w:rPr>
      <w:rFonts w:eastAsia="" w:cs="" w:cstheme="majorBidi" w:eastAsiaTheme="majorEastAsia"/>
      <w:b/>
      <w:caps/>
      <w:sz w:val="2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801c2"/>
    <w:pPr>
      <w:keepNext w:val="true"/>
      <w:keepLines/>
      <w:jc w:val="start"/>
      <w:outlineLvl w:val="1"/>
    </w:pPr>
    <w:rPr>
      <w:rFonts w:eastAsia="" w:cs="" w:cstheme="majorBidi" w:eastAsiaTheme="majorEastAsia"/>
      <w:b/>
      <w:color w:themeColor="text1" w:val="000000"/>
      <w:szCs w:val="26"/>
      <w:lang w:val="ru-MD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c6750"/>
    <w:pPr>
      <w:keepNext w:val="true"/>
      <w:keepLines/>
      <w:numPr>
        <w:ilvl w:val="0"/>
        <w:numId w:val="3"/>
      </w:numPr>
      <w:spacing w:before="40" w:after="0"/>
      <w:jc w:val="start"/>
      <w:outlineLvl w:val="2"/>
    </w:pPr>
    <w:rPr>
      <w:rFonts w:eastAsia="" w:cs="" w:cstheme="majorBidi" w:eastAsiaTheme="majorEastAsia"/>
      <w:b/>
      <w:color w:themeColor="text1" w:val="000000"/>
      <w:szCs w:val="24"/>
      <w:lang w:val="ru-RU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801c2"/>
    <w:pPr>
      <w:keepNext w:val="true"/>
      <w:keepLines/>
      <w:spacing w:before="40" w:after="0"/>
      <w:jc w:val="start"/>
      <w:outlineLvl w:val="3"/>
    </w:pPr>
    <w:rPr>
      <w:rFonts w:eastAsia="" w:cs="" w:cstheme="majorBidi" w:eastAsiaTheme="majorEastAsia"/>
      <w:iCs/>
      <w:color w:themeColor="text1" w:val="00000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20add"/>
    <w:rPr>
      <w:rFonts w:ascii="Times New Roman" w:hAnsi="Times New Roman" w:eastAsia="" w:cs="" w:cstheme="majorBidi" w:eastAsiaTheme="majorEastAsia"/>
      <w:b/>
      <w:caps/>
      <w:sz w:val="26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6801c2"/>
    <w:rPr>
      <w:rFonts w:ascii="Times New Roman" w:hAnsi="Times New Roman" w:eastAsia="" w:cs="" w:cstheme="majorBidi" w:eastAsiaTheme="majorEastAsia"/>
      <w:b/>
      <w:color w:themeColor="text1" w:val="000000"/>
      <w:sz w:val="24"/>
      <w:szCs w:val="26"/>
    </w:rPr>
  </w:style>
  <w:style w:type="character" w:styleId="Hyperlink">
    <w:name w:val="Hyperlink"/>
    <w:basedOn w:val="DefaultParagraphFont"/>
    <w:uiPriority w:val="99"/>
    <w:unhideWhenUsed/>
    <w:rsid w:val="00dd11fc"/>
    <w:rPr>
      <w:color w:themeColor="hyperlink" w:val="0563C1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f5574a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3155c5"/>
    <w:rPr>
      <w:rFonts w:ascii="Times New Roman" w:hAnsi="Times New Roman" w:eastAsia="" w:eastAsiaTheme="minorEastAsia"/>
      <w:sz w:val="24"/>
      <w:lang w:val="en-US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3155c5"/>
    <w:rPr>
      <w:rFonts w:ascii="Times New Roman" w:hAnsi="Times New Roman" w:eastAsia="" w:eastAsiaTheme="minorEastAsia"/>
      <w:sz w:val="24"/>
      <w:lang w:val="en-US"/>
    </w:rPr>
  </w:style>
  <w:style w:type="character" w:styleId="Strong">
    <w:name w:val="Strong"/>
    <w:basedOn w:val="DefaultParagraphFont"/>
    <w:uiPriority w:val="22"/>
    <w:qFormat/>
    <w:rsid w:val="009d62f9"/>
    <w:rPr>
      <w:b/>
      <w:bCs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8c6750"/>
    <w:rPr>
      <w:rFonts w:ascii="Times New Roman" w:hAnsi="Times New Roman" w:eastAsia="" w:cs="" w:cstheme="majorBidi" w:eastAsiaTheme="majorEastAsia"/>
      <w:b/>
      <w:color w:themeColor="text1" w:val="000000"/>
      <w:sz w:val="24"/>
      <w:szCs w:val="24"/>
      <w:lang w:val="ru-RU"/>
    </w:rPr>
  </w:style>
  <w:style w:type="character" w:styleId="HTMLCode">
    <w:name w:val="HTML Code"/>
    <w:basedOn w:val="DefaultParagraphFont"/>
    <w:uiPriority w:val="99"/>
    <w:semiHidden/>
    <w:unhideWhenUsed/>
    <w:qFormat/>
    <w:rsid w:val="00ab308a"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1433e"/>
    <w:rPr>
      <w:i/>
      <w:iCs/>
    </w:rPr>
  </w:style>
  <w:style w:type="character" w:styleId="Style10" w:customStyle="1">
    <w:name w:val="для кода Знак"/>
    <w:basedOn w:val="DefaultParagraphFont"/>
    <w:link w:val="Style12"/>
    <w:qFormat/>
    <w:rsid w:val="00024697"/>
    <w:rPr>
      <w:rFonts w:ascii="Courier New" w:hAnsi="Courier New" w:eastAsia="Times New Roman" w:cs="Times New Roman"/>
      <w:color w:val="FFFFFF"/>
      <w:sz w:val="20"/>
      <w:szCs w:val="21"/>
      <w:shd w:fill="1F1F1F" w:val="clear"/>
      <w:lang w:val="en-US" w:eastAsia="ru-MD"/>
      <w14:textFill>
        <w14:noFill/>
      </w14:textFill>
    </w:rPr>
  </w:style>
  <w:style w:type="character" w:styleId="Style11" w:customStyle="1">
    <w:name w:val="стиль кода Знак"/>
    <w:basedOn w:val="DefaultParagraphFont"/>
    <w:link w:val="Style13"/>
    <w:qFormat/>
    <w:rsid w:val="00024697"/>
    <w:rPr>
      <w:rFonts w:ascii="Courier New" w:hAnsi="Courier New" w:eastAsia="Times New Roman" w:cs="Courier New"/>
      <w:color w:themeColor="text1" w:val="000000"/>
      <w:sz w:val="20"/>
      <w:szCs w:val="20"/>
      <w:lang w:val="en-US" w:eastAsia="ru-MD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cd2dff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cd2dff"/>
    <w:rPr>
      <w:rFonts w:ascii="Times New Roman" w:hAnsi="Times New Roman" w:eastAsia="" w:eastAsiaTheme="minorEastAsia"/>
      <w:sz w:val="20"/>
      <w:szCs w:val="20"/>
      <w:lang w:val="en-US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cd2dff"/>
    <w:rPr>
      <w:rFonts w:ascii="Times New Roman" w:hAnsi="Times New Roman" w:eastAsia="" w:eastAsiaTheme="minorEastAsia"/>
      <w:b/>
      <w:bCs/>
      <w:sz w:val="20"/>
      <w:szCs w:val="20"/>
      <w:lang w:val="en-US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6b4314"/>
    <w:rPr>
      <w:rFonts w:ascii="Courier New" w:hAnsi="Courier New" w:eastAsia="Times New Roman" w:cs="Courier New"/>
      <w:sz w:val="20"/>
      <w:szCs w:val="20"/>
      <w:lang w:eastAsia="ru-MD"/>
    </w:rPr>
  </w:style>
  <w:style w:type="character" w:styleId="hljs-keyword" w:customStyle="1">
    <w:name w:val="hljs-keyword"/>
    <w:basedOn w:val="DefaultParagraphFont"/>
    <w:qFormat/>
    <w:rsid w:val="006b4314"/>
    <w:rPr/>
  </w:style>
  <w:style w:type="character" w:styleId="hljs-builtin" w:customStyle="1">
    <w:name w:val="hljs-built_in"/>
    <w:basedOn w:val="DefaultParagraphFont"/>
    <w:qFormat/>
    <w:rsid w:val="006b4314"/>
    <w:rPr/>
  </w:style>
  <w:style w:type="character" w:styleId="hljs-literal" w:customStyle="1">
    <w:name w:val="hljs-literal"/>
    <w:basedOn w:val="DefaultParagraphFont"/>
    <w:qFormat/>
    <w:rsid w:val="006b4314"/>
    <w:rPr/>
  </w:style>
  <w:style w:type="character" w:styleId="Heading4Char" w:customStyle="1">
    <w:name w:val="Heading 4 Char"/>
    <w:basedOn w:val="DefaultParagraphFont"/>
    <w:link w:val="Heading4"/>
    <w:uiPriority w:val="9"/>
    <w:qFormat/>
    <w:rsid w:val="006801c2"/>
    <w:rPr>
      <w:rFonts w:ascii="Times New Roman" w:hAnsi="Times New Roman" w:eastAsia="" w:cs="" w:cstheme="majorBidi" w:eastAsiaTheme="majorEastAsia"/>
      <w:iCs/>
      <w:color w:themeColor="text1" w:val="000000"/>
      <w:sz w:val="24"/>
      <w:lang w:val="en-US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7055e5"/>
    <w:rPr>
      <w:rFonts w:eastAsia="" w:eastAsiaTheme="minorEastAsia"/>
      <w:color w:themeColor="text1" w:themeTint="a5" w:val="5A5A5A"/>
      <w:spacing w:val="15"/>
      <w:lang w:val="en-US"/>
    </w:rPr>
  </w:style>
  <w:style w:type="character" w:styleId="hljs-number" w:customStyle="1">
    <w:name w:val="hljs-number"/>
    <w:basedOn w:val="DefaultParagraphFont"/>
    <w:qFormat/>
    <w:rsid w:val="005a5896"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112ec6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112ec6"/>
    <w:rPr>
      <w:color w:themeColor="followedHyperlink" w:val="954F72"/>
      <w:u w:val="single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qFormat/>
    <w:rsid w:val="00c364a2"/>
    <w:rPr>
      <w:rFonts w:ascii="Times New Roman" w:hAnsi="Times New Roman" w:eastAsia="" w:eastAsiaTheme="minorEastAsia"/>
      <w:sz w:val="20"/>
      <w:szCs w:val="20"/>
      <w:lang w:val="en-US"/>
    </w:rPr>
  </w:style>
  <w:style w:type="character" w:styleId="EndnoteCharacters">
    <w:name w:val="Endnote Characters"/>
    <w:basedOn w:val="DefaultParagraphFont"/>
    <w:uiPriority w:val="99"/>
    <w:semiHidden/>
    <w:unhideWhenUsed/>
    <w:qFormat/>
    <w:rsid w:val="00c364a2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katex-mathml" w:customStyle="1">
    <w:name w:val="katex-mathml"/>
    <w:basedOn w:val="DefaultParagraphFont"/>
    <w:qFormat/>
    <w:rsid w:val="008c6750"/>
    <w:rPr/>
  </w:style>
  <w:style w:type="character" w:styleId="mord" w:customStyle="1">
    <w:name w:val="mord"/>
    <w:basedOn w:val="DefaultParagraphFont"/>
    <w:qFormat/>
    <w:rsid w:val="008c6750"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dd11fc"/>
    <w:pPr>
      <w:keepNext w:val="true"/>
      <w:keepLines/>
      <w:pageBreakBefore w:val="false"/>
      <w:spacing w:lineRule="auto" w:line="259" w:before="240" w:after="0"/>
      <w:jc w:val="start"/>
      <w:outlineLvl w:val="9"/>
    </w:pPr>
    <w:rPr>
      <w:rFonts w:ascii="Calibri Light" w:hAnsi="Calibri Light" w:asciiTheme="majorHAnsi" w:hAnsiTheme="majorHAnsi"/>
      <w:caps w:val="false"/>
      <w:smallCaps w:val="false"/>
      <w:color w:themeColor="accent1" w:themeShade="bf" w:val="2F5496"/>
      <w:sz w:val="32"/>
      <w:lang w:val="ru-MD" w:eastAsia="ru-MD"/>
    </w:rPr>
  </w:style>
  <w:style w:type="paragraph" w:styleId="TOC1">
    <w:name w:val="toc 1"/>
    <w:basedOn w:val="Normal"/>
    <w:next w:val="Normal"/>
    <w:autoRedefine/>
    <w:uiPriority w:val="39"/>
    <w:unhideWhenUsed/>
    <w:rsid w:val="00dd11fc"/>
    <w:pPr>
      <w:spacing w:before="0" w:after="10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155c5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3155c5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NormalWeb">
    <w:name w:val="Normal (Web)"/>
    <w:basedOn w:val="Normal"/>
    <w:uiPriority w:val="99"/>
    <w:unhideWhenUsed/>
    <w:qFormat/>
    <w:rsid w:val="00bd7e8d"/>
    <w:pPr>
      <w:spacing w:lineRule="auto" w:line="240" w:beforeAutospacing="1" w:afterAutospacing="1"/>
      <w:ind w:hanging="0"/>
      <w:jc w:val="start"/>
    </w:pPr>
    <w:rPr>
      <w:rFonts w:eastAsia="Times New Roman" w:cs="Times New Roman"/>
      <w:szCs w:val="24"/>
      <w:lang w:val="ru-MD" w:eastAsia="ru-MD"/>
    </w:rPr>
  </w:style>
  <w:style w:type="paragraph" w:styleId="Style12" w:customStyle="1">
    <w:name w:val="для кода"/>
    <w:basedOn w:val="Normal"/>
    <w:link w:val="Style10"/>
    <w:qFormat/>
    <w:rsid w:val="00024697"/>
    <w:pPr>
      <w:shd w:val="clear" w:color="auto" w:fill="1F1F1F"/>
      <w:spacing w:lineRule="auto" w:line="240"/>
      <w:ind w:hanging="0"/>
      <w:jc w:val="start"/>
    </w:pPr>
    <w:rPr>
      <w:rFonts w:ascii="Courier New" w:hAnsi="Courier New" w:eastAsia="Times New Roman" w:cs="Times New Roman"/>
      <w:color w:val="FFFFFF"/>
      <w:sz w:val="20"/>
      <w:szCs w:val="21"/>
      <w:lang w:eastAsia="ru-MD"/>
      <w14:textFill>
        <w14:noFill/>
      </w14:textFill>
    </w:rPr>
  </w:style>
  <w:style w:type="paragraph" w:styleId="Style13" w:customStyle="1">
    <w:name w:val="стиль кода"/>
    <w:basedOn w:val="Normal"/>
    <w:link w:val="Style11"/>
    <w:qFormat/>
    <w:rsid w:val="00024697"/>
    <w:pPr>
      <w:spacing w:lineRule="auto" w:line="240"/>
      <w:ind w:hanging="0"/>
      <w:jc w:val="start"/>
    </w:pPr>
    <w:rPr>
      <w:rFonts w:ascii="Courier New" w:hAnsi="Courier New" w:eastAsia="Times New Roman" w:cs="Courier New"/>
      <w:color w:themeColor="text1" w:val="000000"/>
      <w:sz w:val="20"/>
      <w:szCs w:val="20"/>
      <w:lang w:eastAsia="ru-MD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d2dff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cd2dff"/>
    <w:pPr/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b07b5d"/>
    <w:pPr>
      <w:spacing w:before="0" w:after="100"/>
      <w:ind w:start="480"/>
    </w:pPr>
    <w:rPr/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6b4314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  <w:jc w:val="start"/>
    </w:pPr>
    <w:rPr>
      <w:rFonts w:ascii="Courier New" w:hAnsi="Courier New" w:eastAsia="Times New Roman" w:cs="Courier New"/>
      <w:sz w:val="20"/>
      <w:szCs w:val="20"/>
      <w:lang w:val="ru-MD" w:eastAsia="ru-MD"/>
    </w:rPr>
  </w:style>
  <w:style w:type="paragraph" w:styleId="TOC2">
    <w:name w:val="toc 2"/>
    <w:basedOn w:val="Normal"/>
    <w:next w:val="Normal"/>
    <w:autoRedefine/>
    <w:uiPriority w:val="39"/>
    <w:unhideWhenUsed/>
    <w:rsid w:val="00dc39b2"/>
    <w:pPr>
      <w:spacing w:before="0" w:after="100"/>
      <w:ind w:start="240"/>
    </w:pPr>
    <w:rPr/>
  </w:style>
  <w:style w:type="paragraph" w:styleId="ListParagraph">
    <w:name w:val="List Paragraph"/>
    <w:basedOn w:val="Normal"/>
    <w:uiPriority w:val="34"/>
    <w:qFormat/>
    <w:rsid w:val="00dc39b2"/>
    <w:pPr>
      <w:spacing w:before="0" w:after="0"/>
      <w:ind w:start="720"/>
      <w:contextualSpacing/>
    </w:pPr>
    <w:rPr/>
  </w:style>
  <w:style w:type="paragraph" w:styleId="Subtitle">
    <w:name w:val="Subtitle"/>
    <w:basedOn w:val="Normal"/>
    <w:next w:val="Normal"/>
    <w:link w:val="SubtitleChar"/>
    <w:uiPriority w:val="11"/>
    <w:qFormat/>
    <w:rsid w:val="007055e5"/>
    <w:pPr>
      <w:spacing w:before="0" w:after="160"/>
      <w:ind w:firstLine="709"/>
    </w:pPr>
    <w:rPr>
      <w:rFonts w:ascii="Calibri" w:hAnsi="Calibri" w:asciiTheme="minorHAnsi" w:hAnsiTheme="minorHAnsi"/>
      <w:color w:themeColor="text1" w:themeTint="a5" w:val="5A5A5A"/>
      <w:spacing w:val="15"/>
      <w:sz w:val="22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364a2"/>
    <w:pPr>
      <w:spacing w:lineRule="auto" w:line="240"/>
    </w:pPr>
    <w:rPr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63EF2-F9B8-4E09-BA3D-D5F6974AEF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LibreOffice/25.8.4.2$Linux_X86_64 LibreOffice_project/580$Build-2</Application>
  <AppVersion>15.0000</AppVersion>
  <Pages>13</Pages>
  <Words>1379</Words>
  <Characters>8214</Characters>
  <CharactersWithSpaces>9700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2025-10-27T20:39:00Z</dcterms:created>
  <dc:creator>Екатерина</dc:creator>
  <dc:description/>
  <dc:language>en-GB</dc:language>
  <cp:lastModifiedBy/>
  <cp:lastPrinted>2026-02-12T18:10:00Z</cp:lastPrinted>
  <dcterms:modified xsi:type="dcterms:W3CDTF">2026-02-12T18:10:45Z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