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A0C0" w14:textId="77777777" w:rsidR="00F4254A" w:rsidRPr="00FD02C4" w:rsidRDefault="00267009" w:rsidP="002670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D02C4">
        <w:rPr>
          <w:rFonts w:ascii="Times New Roman" w:hAnsi="Times New Roman" w:cs="Times New Roman"/>
          <w:b/>
          <w:sz w:val="28"/>
          <w:szCs w:val="28"/>
        </w:rPr>
        <w:t>Capstone Design Project Proposal</w:t>
      </w:r>
    </w:p>
    <w:p w14:paraId="6166B2D9" w14:textId="0D23C378" w:rsidR="00267009" w:rsidRPr="00FD02C4" w:rsidRDefault="00F4254A" w:rsidP="0026700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02C4">
        <w:rPr>
          <w:rFonts w:ascii="Times New Roman" w:hAnsi="Times New Roman" w:cs="Times New Roman"/>
          <w:b/>
          <w:sz w:val="28"/>
          <w:szCs w:val="28"/>
        </w:rPr>
        <w:t>Title of Project</w:t>
      </w:r>
      <w:r w:rsidR="00E33EC2" w:rsidRPr="00FD02C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C6CC0" w:rsidRPr="00FD02C4">
        <w:rPr>
          <w:rFonts w:ascii="Times New Roman" w:hAnsi="Times New Roman" w:cs="Times New Roman"/>
          <w:b/>
          <w:sz w:val="28"/>
          <w:szCs w:val="28"/>
        </w:rPr>
        <w:t>Real-time Indoor</w:t>
      </w:r>
      <w:r w:rsidR="00E33EC2" w:rsidRPr="00FD0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765" w:rsidRPr="00FD02C4">
        <w:rPr>
          <w:rFonts w:ascii="Times New Roman" w:hAnsi="Times New Roman" w:cs="Times New Roman"/>
          <w:b/>
          <w:sz w:val="28"/>
          <w:szCs w:val="28"/>
        </w:rPr>
        <w:t xml:space="preserve">Wheel-based </w:t>
      </w:r>
      <w:r w:rsidR="00BC6CC0" w:rsidRPr="00FD02C4">
        <w:rPr>
          <w:rFonts w:ascii="Times New Roman" w:hAnsi="Times New Roman" w:cs="Times New Roman"/>
          <w:b/>
          <w:sz w:val="28"/>
          <w:szCs w:val="28"/>
        </w:rPr>
        <w:t xml:space="preserve">Asset </w:t>
      </w:r>
      <w:r w:rsidR="00B92765" w:rsidRPr="00FD02C4">
        <w:rPr>
          <w:rFonts w:ascii="Times New Roman" w:hAnsi="Times New Roman" w:cs="Times New Roman"/>
          <w:b/>
          <w:sz w:val="28"/>
          <w:szCs w:val="28"/>
        </w:rPr>
        <w:t>Localization System</w:t>
      </w:r>
      <w:r w:rsidR="00CB116C" w:rsidRPr="00FD0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E82B83" w14:textId="64874858" w:rsidR="00F4254A" w:rsidRPr="00FD02C4" w:rsidRDefault="00F4254A" w:rsidP="002670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2C4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D1753F" w:rsidRPr="00FD02C4">
        <w:rPr>
          <w:rFonts w:ascii="Times New Roman" w:hAnsi="Times New Roman" w:cs="Times New Roman"/>
          <w:sz w:val="28"/>
          <w:szCs w:val="28"/>
          <w:u w:val="single"/>
        </w:rPr>
        <w:t xml:space="preserve">August </w:t>
      </w:r>
      <w:r w:rsidR="00B92765" w:rsidRPr="00FD02C4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E33EC2" w:rsidRPr="00FD02C4">
        <w:rPr>
          <w:rFonts w:ascii="Times New Roman" w:hAnsi="Times New Roman" w:cs="Times New Roman"/>
          <w:sz w:val="28"/>
          <w:szCs w:val="28"/>
          <w:u w:val="single"/>
        </w:rPr>
        <w:t>, 20</w:t>
      </w:r>
      <w:r w:rsidR="00B92765" w:rsidRPr="00FD02C4">
        <w:rPr>
          <w:rFonts w:ascii="Times New Roman" w:hAnsi="Times New Roman" w:cs="Times New Roman"/>
          <w:sz w:val="28"/>
          <w:szCs w:val="28"/>
          <w:u w:val="single"/>
        </w:rPr>
        <w:t>22</w:t>
      </w:r>
    </w:p>
    <w:p w14:paraId="54DA2405" w14:textId="77777777" w:rsidR="00267009" w:rsidRDefault="00267009"/>
    <w:p w14:paraId="3BF2CD25" w14:textId="77777777" w:rsidR="00CB116C" w:rsidRPr="00FD02C4" w:rsidRDefault="00267009" w:rsidP="00EC3D24">
      <w:pPr>
        <w:rPr>
          <w:rFonts w:ascii="Times New Roman" w:hAnsi="Times New Roman" w:cs="Times New Roman"/>
          <w:sz w:val="24"/>
          <w:szCs w:val="24"/>
        </w:rPr>
      </w:pPr>
      <w:r w:rsidRPr="00FD02C4">
        <w:rPr>
          <w:rFonts w:ascii="Times New Roman" w:hAnsi="Times New Roman" w:cs="Times New Roman"/>
          <w:b/>
          <w:sz w:val="24"/>
          <w:szCs w:val="24"/>
        </w:rPr>
        <w:t>Proposer</w:t>
      </w:r>
      <w:r w:rsidRPr="00FD02C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8A2286C" w14:textId="0216DEA6" w:rsidR="00CB116C" w:rsidRPr="0073648C" w:rsidRDefault="00D1753F" w:rsidP="00736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2C4">
        <w:rPr>
          <w:rFonts w:ascii="Times New Roman" w:hAnsi="Times New Roman" w:cs="Times New Roman"/>
          <w:sz w:val="24"/>
          <w:szCs w:val="24"/>
        </w:rPr>
        <w:t>Tamer M. Nadeem, tnadeem@vcu.edu. Associate Professor, Department of Computer Science, College of Engineering, Virginia Commonwealth University.</w:t>
      </w:r>
    </w:p>
    <w:p w14:paraId="6982B72E" w14:textId="77777777" w:rsidR="00CB116C" w:rsidRPr="00FD02C4" w:rsidRDefault="00CB116C" w:rsidP="00EC3D24">
      <w:pPr>
        <w:rPr>
          <w:rFonts w:ascii="Times New Roman" w:hAnsi="Times New Roman" w:cs="Times New Roman"/>
          <w:sz w:val="24"/>
          <w:szCs w:val="24"/>
        </w:rPr>
      </w:pPr>
    </w:p>
    <w:p w14:paraId="1CBC0C27" w14:textId="77777777" w:rsidR="00E476BB" w:rsidRPr="00FD02C4" w:rsidRDefault="00E476BB">
      <w:pPr>
        <w:rPr>
          <w:rFonts w:ascii="Times New Roman" w:hAnsi="Times New Roman" w:cs="Times New Roman"/>
          <w:b/>
          <w:sz w:val="24"/>
          <w:szCs w:val="24"/>
        </w:rPr>
      </w:pPr>
    </w:p>
    <w:p w14:paraId="79E7C9B3" w14:textId="79F0CBE7" w:rsidR="00267009" w:rsidRPr="00FD02C4" w:rsidRDefault="00267009">
      <w:pPr>
        <w:rPr>
          <w:rFonts w:ascii="Times New Roman" w:hAnsi="Times New Roman" w:cs="Times New Roman"/>
          <w:sz w:val="24"/>
          <w:szCs w:val="24"/>
        </w:rPr>
      </w:pPr>
      <w:r w:rsidRPr="00FD02C4">
        <w:rPr>
          <w:rFonts w:ascii="Times New Roman" w:hAnsi="Times New Roman" w:cs="Times New Roman"/>
          <w:b/>
          <w:sz w:val="24"/>
          <w:szCs w:val="24"/>
        </w:rPr>
        <w:t>Project Title:</w:t>
      </w:r>
      <w:r w:rsidR="00E476BB" w:rsidRPr="00FD02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1753F" w:rsidRPr="00FD02C4">
        <w:rPr>
          <w:rFonts w:ascii="Times New Roman" w:hAnsi="Times New Roman" w:cs="Times New Roman"/>
          <w:color w:val="000000"/>
          <w:sz w:val="24"/>
          <w:szCs w:val="24"/>
        </w:rPr>
        <w:t>Monitoring Dynamics of Emergency Vehicles</w:t>
      </w:r>
      <w:r w:rsidR="00CB116C" w:rsidRPr="00FD02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31D3BC" w14:textId="77777777" w:rsidR="00267009" w:rsidRPr="00FD02C4" w:rsidRDefault="00267009">
      <w:pPr>
        <w:rPr>
          <w:rFonts w:ascii="Times New Roman" w:hAnsi="Times New Roman" w:cs="Times New Roman"/>
          <w:sz w:val="24"/>
          <w:szCs w:val="24"/>
        </w:rPr>
      </w:pPr>
    </w:p>
    <w:p w14:paraId="6240FAAA" w14:textId="77777777" w:rsidR="007B7EDE" w:rsidRDefault="007B7EDE" w:rsidP="00FD02C4">
      <w:pPr>
        <w:rPr>
          <w:rFonts w:ascii="Times New Roman" w:hAnsi="Times New Roman" w:cs="Times New Roman"/>
          <w:b/>
          <w:sz w:val="24"/>
          <w:szCs w:val="24"/>
        </w:rPr>
      </w:pPr>
    </w:p>
    <w:p w14:paraId="1723936C" w14:textId="6B60238E" w:rsidR="009A5870" w:rsidRPr="00FD02C4" w:rsidRDefault="00267009" w:rsidP="00FD02C4">
      <w:pPr>
        <w:rPr>
          <w:rFonts w:ascii="Times New Roman" w:hAnsi="Times New Roman" w:cs="Times New Roman"/>
          <w:sz w:val="24"/>
          <w:szCs w:val="24"/>
        </w:rPr>
      </w:pPr>
      <w:r w:rsidRPr="00FD02C4">
        <w:rPr>
          <w:rFonts w:ascii="Times New Roman" w:hAnsi="Times New Roman" w:cs="Times New Roman"/>
          <w:b/>
          <w:sz w:val="24"/>
          <w:szCs w:val="24"/>
        </w:rPr>
        <w:t xml:space="preserve">Unmet Need – Engineering Problem to be Addressed:  </w:t>
      </w:r>
    </w:p>
    <w:p w14:paraId="397A0CC6" w14:textId="1543AAFF" w:rsidR="0073648C" w:rsidRPr="009A5870" w:rsidRDefault="009A5870" w:rsidP="0073648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Real-time</w:t>
      </w:r>
      <w:r w:rsidR="00F47159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in-door localizing and continuous tracking of mobile assets is very essential in main domains including healthcare</w:t>
      </w:r>
      <w:r w:rsidR="00FD02C4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</w:t>
      </w:r>
      <w:r w:rsidR="00F47159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enable</w:t>
      </w:r>
      <w:r w:rsidR="00FD02C4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47159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teams to focus more on operational excellence and less on searching for missing assets.</w:t>
      </w:r>
      <w:r w:rsidR="00FD02C4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D02C4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Continuous, room-level, facility-wide tracking delivers enhanced insights that empower the implementation of greater workflow efficiencies</w:t>
      </w:r>
      <w:r w:rsidR="001F4286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With s</w:t>
      </w:r>
      <w:r w:rsidR="00FD02C4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eamless access to needed equipment</w:t>
      </w:r>
      <w:r w:rsidR="001F4286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healthcare, 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example, will enable</w:t>
      </w:r>
      <w:r w:rsidR="00FD02C4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clinical staff</w:t>
      </w:r>
      <w:r w:rsidR="001F4286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FD02C4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focus on patient care</w:t>
      </w:r>
      <w:r w:rsidR="001F4286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73648C" w:rsidRPr="00F521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ncrease utilization of existing medical equipment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="0073648C" w:rsidRPr="00F521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educe the time and cost of tracking &amp; locating assets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73648C" w:rsidRPr="00F521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urn reactive work into proactive workflow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Such localization systems need to be </w:t>
      </w:r>
      <w:r w:rsidR="0073648C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highly-accurate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73648C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ultra-lightweight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648C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minimal hardware, and zero disruptions to clinical operations at installation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Moreover, the systems need to be able to</w:t>
      </w:r>
      <w:r w:rsidR="0073648C" w:rsidRPr="009A587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respond to physical changes in the environment enabling ongoing accuracy</w:t>
      </w:r>
      <w:r w:rsidR="0073648C" w:rsidRPr="0073648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4D06D7D" w14:textId="77777777" w:rsidR="00E476BB" w:rsidRDefault="00E476BB"/>
    <w:p w14:paraId="7F4561E1" w14:textId="77777777" w:rsidR="007B7EDE" w:rsidRDefault="007B7EDE" w:rsidP="007364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F69EF" w14:textId="5484A1F0" w:rsidR="00267009" w:rsidRPr="0073648C" w:rsidRDefault="00267009" w:rsidP="0073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3648C">
        <w:rPr>
          <w:rFonts w:ascii="Times New Roman" w:hAnsi="Times New Roman" w:cs="Times New Roman"/>
          <w:b/>
          <w:sz w:val="24"/>
          <w:szCs w:val="24"/>
        </w:rPr>
        <w:t xml:space="preserve">Proposed Deliverables:  </w:t>
      </w:r>
    </w:p>
    <w:p w14:paraId="68851CFD" w14:textId="3B8CCEE7" w:rsidR="0059216A" w:rsidRPr="0073648C" w:rsidRDefault="00822D6F" w:rsidP="007364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48C">
        <w:rPr>
          <w:rFonts w:ascii="Times New Roman" w:hAnsi="Times New Roman" w:cs="Times New Roman"/>
          <w:sz w:val="24"/>
          <w:szCs w:val="24"/>
        </w:rPr>
        <w:t xml:space="preserve">The objective is to develop a sensing system to track </w:t>
      </w:r>
      <w:r w:rsidR="0073648C">
        <w:rPr>
          <w:rFonts w:ascii="Times New Roman" w:hAnsi="Times New Roman" w:cs="Times New Roman"/>
          <w:sz w:val="24"/>
          <w:szCs w:val="24"/>
        </w:rPr>
        <w:t>wheel-based assets</w:t>
      </w:r>
      <w:r w:rsidRPr="0073648C">
        <w:rPr>
          <w:rFonts w:ascii="Times New Roman" w:hAnsi="Times New Roman" w:cs="Times New Roman"/>
          <w:sz w:val="24"/>
          <w:szCs w:val="24"/>
        </w:rPr>
        <w:t xml:space="preserve">. More specifically, 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our system will utilize multiple 9-degree </w:t>
      </w:r>
      <w:r w:rsidRPr="0073648C">
        <w:rPr>
          <w:rFonts w:ascii="Times New Roman" w:hAnsi="Times New Roman" w:cs="Times New Roman"/>
          <w:sz w:val="24"/>
          <w:szCs w:val="24"/>
        </w:rPr>
        <w:t xml:space="preserve">inertial sensors (accelerometer, gyro, </w:t>
      </w:r>
      <w:r w:rsidR="007D0EA8" w:rsidRPr="007364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magnetometer</w:t>
      </w:r>
      <w:r w:rsidRPr="0073648C">
        <w:rPr>
          <w:rFonts w:ascii="Times New Roman" w:hAnsi="Times New Roman" w:cs="Times New Roman"/>
          <w:sz w:val="24"/>
          <w:szCs w:val="24"/>
        </w:rPr>
        <w:t>)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 that will be installed </w:t>
      </w:r>
      <w:r w:rsidR="00A7206B">
        <w:rPr>
          <w:rFonts w:ascii="Times New Roman" w:hAnsi="Times New Roman" w:cs="Times New Roman"/>
          <w:sz w:val="24"/>
          <w:szCs w:val="24"/>
        </w:rPr>
        <w:t>on the wheels of the assets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. Data sampled from the inertial sensors will be collected, stored, and analyzed to extract fine-grained </w:t>
      </w:r>
      <w:r w:rsidR="00A7206B">
        <w:rPr>
          <w:rFonts w:ascii="Times New Roman" w:hAnsi="Times New Roman" w:cs="Times New Roman"/>
          <w:sz w:val="24"/>
          <w:szCs w:val="24"/>
        </w:rPr>
        <w:t>information on the asset mobility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. We will start with the </w:t>
      </w:r>
      <w:r w:rsidR="00A7206B">
        <w:rPr>
          <w:rFonts w:ascii="Times New Roman" w:hAnsi="Times New Roman" w:cs="Times New Roman"/>
          <w:sz w:val="24"/>
          <w:szCs w:val="24"/>
        </w:rPr>
        <w:t>mobility information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A7206B">
        <w:rPr>
          <w:rFonts w:ascii="Times New Roman" w:hAnsi="Times New Roman" w:cs="Times New Roman"/>
          <w:sz w:val="24"/>
          <w:szCs w:val="24"/>
        </w:rPr>
        <w:t xml:space="preserve">distance traveled and </w:t>
      </w:r>
      <w:r w:rsidR="007D0EA8" w:rsidRPr="0073648C">
        <w:rPr>
          <w:rFonts w:ascii="Times New Roman" w:hAnsi="Times New Roman" w:cs="Times New Roman"/>
          <w:sz w:val="24"/>
          <w:szCs w:val="24"/>
        </w:rPr>
        <w:t>turn</w:t>
      </w:r>
      <w:r w:rsidR="00A7206B">
        <w:rPr>
          <w:rFonts w:ascii="Times New Roman" w:hAnsi="Times New Roman" w:cs="Times New Roman"/>
          <w:sz w:val="24"/>
          <w:szCs w:val="24"/>
        </w:rPr>
        <w:t>s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. </w:t>
      </w:r>
      <w:r w:rsidR="00A7206B">
        <w:rPr>
          <w:rFonts w:ascii="Times New Roman" w:hAnsi="Times New Roman" w:cs="Times New Roman"/>
          <w:sz w:val="24"/>
          <w:szCs w:val="24"/>
        </w:rPr>
        <w:t>We intend to test the system on wheel-based assets such as wheelchairs and carts</w:t>
      </w:r>
      <w:r w:rsidR="007B7EDE">
        <w:rPr>
          <w:rFonts w:ascii="Times New Roman" w:hAnsi="Times New Roman" w:cs="Times New Roman"/>
          <w:sz w:val="24"/>
          <w:szCs w:val="24"/>
        </w:rPr>
        <w:t xml:space="preserve"> for multiple indoor-environments including VCU ERB. In addition, we plan to evaluate our system against GPS localization in outdoor environments. 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It is </w:t>
      </w:r>
      <w:r w:rsidR="007B7EDE" w:rsidRPr="0073648C">
        <w:rPr>
          <w:rFonts w:ascii="Times New Roman" w:hAnsi="Times New Roman" w:cs="Times New Roman"/>
          <w:sz w:val="24"/>
          <w:szCs w:val="24"/>
        </w:rPr>
        <w:t>expected</w:t>
      </w:r>
      <w:r w:rsidR="007D0EA8" w:rsidRPr="0073648C">
        <w:rPr>
          <w:rFonts w:ascii="Times New Roman" w:hAnsi="Times New Roman" w:cs="Times New Roman"/>
          <w:sz w:val="24"/>
          <w:szCs w:val="24"/>
        </w:rPr>
        <w:t xml:space="preserve"> that our systems will be able to </w:t>
      </w:r>
      <w:r w:rsidR="007B7EDE">
        <w:rPr>
          <w:rFonts w:ascii="Times New Roman" w:hAnsi="Times New Roman" w:cs="Times New Roman"/>
          <w:sz w:val="24"/>
          <w:szCs w:val="24"/>
        </w:rPr>
        <w:t>accurately localize and track the mobile assets in both indoor and outdoor environments.</w:t>
      </w:r>
      <w:r w:rsidR="00245C9C" w:rsidRPr="007364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B5FECF" w14:textId="77777777" w:rsidR="0059216A" w:rsidRPr="0073648C" w:rsidRDefault="0059216A">
      <w:pPr>
        <w:rPr>
          <w:rFonts w:ascii="Times New Roman" w:hAnsi="Times New Roman" w:cs="Times New Roman"/>
          <w:sz w:val="24"/>
          <w:szCs w:val="24"/>
        </w:rPr>
      </w:pPr>
    </w:p>
    <w:p w14:paraId="508CFB7D" w14:textId="77777777" w:rsidR="007B7EDE" w:rsidRDefault="007B7EDE" w:rsidP="00806D17">
      <w:pPr>
        <w:rPr>
          <w:rFonts w:ascii="Times New Roman" w:hAnsi="Times New Roman" w:cs="Times New Roman"/>
          <w:b/>
          <w:sz w:val="24"/>
          <w:szCs w:val="24"/>
        </w:rPr>
      </w:pPr>
    </w:p>
    <w:p w14:paraId="56830ED9" w14:textId="71DD442A" w:rsidR="00806D17" w:rsidRPr="0073648C" w:rsidRDefault="00BF11AC" w:rsidP="00806D17">
      <w:pPr>
        <w:rPr>
          <w:rFonts w:ascii="Times New Roman" w:hAnsi="Times New Roman" w:cs="Times New Roman"/>
          <w:b/>
          <w:sz w:val="24"/>
          <w:szCs w:val="24"/>
        </w:rPr>
      </w:pPr>
      <w:r w:rsidRPr="0073648C">
        <w:rPr>
          <w:rFonts w:ascii="Times New Roman" w:hAnsi="Times New Roman" w:cs="Times New Roman"/>
          <w:b/>
          <w:sz w:val="24"/>
          <w:szCs w:val="24"/>
        </w:rPr>
        <w:t xml:space="preserve">Anticipated Resources Required:  </w:t>
      </w:r>
    </w:p>
    <w:p w14:paraId="0A067A05" w14:textId="23EA3781" w:rsidR="00BF11AC" w:rsidRPr="0073648C" w:rsidRDefault="00245C9C">
      <w:pPr>
        <w:rPr>
          <w:rFonts w:ascii="Times New Roman" w:eastAsia="Times New Roman" w:hAnsi="Times New Roman" w:cs="Times New Roman"/>
          <w:sz w:val="24"/>
          <w:szCs w:val="24"/>
        </w:rPr>
      </w:pPr>
      <w:r w:rsidRPr="0073648C">
        <w:rPr>
          <w:rFonts w:ascii="Times New Roman" w:eastAsia="Times New Roman" w:hAnsi="Times New Roman" w:cs="Times New Roman"/>
          <w:color w:val="212121"/>
          <w:sz w:val="24"/>
          <w:szCs w:val="24"/>
        </w:rPr>
        <w:t>We will purchase a set of the inertial sensors, a couple of Raspberry Pi, and the corresponding development environment</w:t>
      </w:r>
      <w:r w:rsidR="000C0E84" w:rsidRPr="0073648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73648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B686B0C" w14:textId="77777777" w:rsidR="00245C9C" w:rsidRPr="0073648C" w:rsidRDefault="00245C9C">
      <w:pPr>
        <w:rPr>
          <w:rFonts w:ascii="Times New Roman" w:hAnsi="Times New Roman" w:cs="Times New Roman"/>
          <w:b/>
          <w:sz w:val="24"/>
          <w:szCs w:val="24"/>
        </w:rPr>
      </w:pPr>
    </w:p>
    <w:p w14:paraId="3F9F120F" w14:textId="77777777" w:rsidR="007B7EDE" w:rsidRDefault="007B7EDE">
      <w:pPr>
        <w:rPr>
          <w:rFonts w:ascii="Times New Roman" w:hAnsi="Times New Roman" w:cs="Times New Roman"/>
          <w:b/>
          <w:sz w:val="24"/>
          <w:szCs w:val="24"/>
        </w:rPr>
      </w:pPr>
    </w:p>
    <w:p w14:paraId="1C7F310C" w14:textId="4B98CA8B" w:rsidR="00DF5D8C" w:rsidRPr="0073648C" w:rsidRDefault="00BF11AC">
      <w:pPr>
        <w:rPr>
          <w:rFonts w:ascii="Times New Roman" w:hAnsi="Times New Roman" w:cs="Times New Roman"/>
          <w:sz w:val="24"/>
          <w:szCs w:val="24"/>
        </w:rPr>
      </w:pPr>
      <w:r w:rsidRPr="0073648C">
        <w:rPr>
          <w:rFonts w:ascii="Times New Roman" w:hAnsi="Times New Roman" w:cs="Times New Roman"/>
          <w:b/>
          <w:sz w:val="24"/>
          <w:szCs w:val="24"/>
        </w:rPr>
        <w:t xml:space="preserve">Anticipated Skills </w:t>
      </w:r>
      <w:r w:rsidR="00DF5D8C" w:rsidRPr="0073648C">
        <w:rPr>
          <w:rFonts w:ascii="Times New Roman" w:hAnsi="Times New Roman" w:cs="Times New Roman"/>
          <w:b/>
          <w:sz w:val="24"/>
          <w:szCs w:val="24"/>
        </w:rPr>
        <w:t>required</w:t>
      </w:r>
      <w:r w:rsidR="00860A67" w:rsidRPr="0073648C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91E7347" w14:textId="77777777" w:rsidR="0073648C" w:rsidRPr="0073648C" w:rsidRDefault="0073648C" w:rsidP="007E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48C">
        <w:rPr>
          <w:rFonts w:ascii="Times New Roman" w:hAnsi="Times New Roman" w:cs="Times New Roman"/>
          <w:sz w:val="24"/>
          <w:szCs w:val="24"/>
        </w:rPr>
        <w:t>Hardware/software hands-on</w:t>
      </w:r>
    </w:p>
    <w:p w14:paraId="6F5DA95F" w14:textId="52EC950A" w:rsidR="00EC3D24" w:rsidRPr="0073648C" w:rsidRDefault="00EC3D24" w:rsidP="007E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48C">
        <w:rPr>
          <w:rFonts w:ascii="Times New Roman" w:hAnsi="Times New Roman" w:cs="Times New Roman"/>
          <w:sz w:val="24"/>
          <w:szCs w:val="24"/>
        </w:rPr>
        <w:t>Statistics and data collection</w:t>
      </w:r>
    </w:p>
    <w:p w14:paraId="5B11BBB5" w14:textId="74D8B255" w:rsidR="00070517" w:rsidRPr="00AB1DC8" w:rsidRDefault="00EC3D24" w:rsidP="000C0E84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0C0E84">
        <w:t>o</w:t>
      </w:r>
      <w:r>
        <w:t>E</w:t>
      </w:r>
      <w:proofErr w:type="spellEnd"/>
      <w:r>
        <w:t xml:space="preserve"> and CS.</w:t>
      </w:r>
      <w:r w:rsidR="00AB1DC8">
        <w:t xml:space="preserve"> </w:t>
      </w:r>
    </w:p>
    <w:sectPr w:rsidR="00070517" w:rsidRPr="00AB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6FB"/>
    <w:multiLevelType w:val="multilevel"/>
    <w:tmpl w:val="156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72576"/>
    <w:multiLevelType w:val="hybridMultilevel"/>
    <w:tmpl w:val="B3568A14"/>
    <w:lvl w:ilvl="0" w:tplc="B35A30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06A5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847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696E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ED2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0DF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011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6A8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05C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6DBE"/>
    <w:multiLevelType w:val="hybridMultilevel"/>
    <w:tmpl w:val="A78E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43B1F"/>
    <w:multiLevelType w:val="hybridMultilevel"/>
    <w:tmpl w:val="B5DE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3F"/>
    <w:rsid w:val="00070517"/>
    <w:rsid w:val="000C0E84"/>
    <w:rsid w:val="001000C5"/>
    <w:rsid w:val="00102E04"/>
    <w:rsid w:val="0019417D"/>
    <w:rsid w:val="001F4286"/>
    <w:rsid w:val="00245C9C"/>
    <w:rsid w:val="00267009"/>
    <w:rsid w:val="0030487E"/>
    <w:rsid w:val="00460BD0"/>
    <w:rsid w:val="0052273F"/>
    <w:rsid w:val="00553C01"/>
    <w:rsid w:val="0059216A"/>
    <w:rsid w:val="00721612"/>
    <w:rsid w:val="0073648C"/>
    <w:rsid w:val="007B7EDE"/>
    <w:rsid w:val="007D0EA8"/>
    <w:rsid w:val="007E276D"/>
    <w:rsid w:val="007F2AAF"/>
    <w:rsid w:val="00806D17"/>
    <w:rsid w:val="00822D6F"/>
    <w:rsid w:val="00860870"/>
    <w:rsid w:val="00860A67"/>
    <w:rsid w:val="008E4C81"/>
    <w:rsid w:val="008E5739"/>
    <w:rsid w:val="009A5870"/>
    <w:rsid w:val="00A7206B"/>
    <w:rsid w:val="00AA3968"/>
    <w:rsid w:val="00AB1DC8"/>
    <w:rsid w:val="00B92765"/>
    <w:rsid w:val="00BA1BA4"/>
    <w:rsid w:val="00BC6CC0"/>
    <w:rsid w:val="00BE3468"/>
    <w:rsid w:val="00BF11AC"/>
    <w:rsid w:val="00C22D20"/>
    <w:rsid w:val="00CB116C"/>
    <w:rsid w:val="00D1753F"/>
    <w:rsid w:val="00DA19DD"/>
    <w:rsid w:val="00DE22A4"/>
    <w:rsid w:val="00DF3281"/>
    <w:rsid w:val="00DF5D8C"/>
    <w:rsid w:val="00E33EC2"/>
    <w:rsid w:val="00E476BB"/>
    <w:rsid w:val="00E76C70"/>
    <w:rsid w:val="00EC3D24"/>
    <w:rsid w:val="00F4254A"/>
    <w:rsid w:val="00F47159"/>
    <w:rsid w:val="00F5210C"/>
    <w:rsid w:val="00FA04B1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DFFFD"/>
  <w15:docId w15:val="{FFD4CEF0-31A6-8641-AF5F-F35849BF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4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68"/>
    <w:pPr>
      <w:ind w:left="720"/>
      <w:contextualSpacing/>
    </w:pPr>
  </w:style>
  <w:style w:type="paragraph" w:styleId="NoSpacing">
    <w:name w:val="No Spacing"/>
    <w:uiPriority w:val="1"/>
    <w:qFormat/>
    <w:rsid w:val="00CB116C"/>
  </w:style>
  <w:style w:type="paragraph" w:styleId="NormalWeb">
    <w:name w:val="Normal (Web)"/>
    <w:basedOn w:val="Normal"/>
    <w:uiPriority w:val="99"/>
    <w:semiHidden/>
    <w:unhideWhenUsed/>
    <w:rsid w:val="009A58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160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00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Ward</dc:creator>
  <cp:keywords/>
  <dc:description/>
  <cp:lastModifiedBy>Bob Dahlberg</cp:lastModifiedBy>
  <cp:revision>2</cp:revision>
  <dcterms:created xsi:type="dcterms:W3CDTF">2022-08-18T08:45:00Z</dcterms:created>
  <dcterms:modified xsi:type="dcterms:W3CDTF">2022-08-18T08:45:00Z</dcterms:modified>
</cp:coreProperties>
</file>