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53A8D" w14:textId="535F8258" w:rsidR="00A33D8A" w:rsidRPr="0091751B" w:rsidRDefault="005E198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File Bucket</w:t>
      </w:r>
    </w:p>
    <w:p w14:paraId="53ADFFBF" w14:textId="1CBCC2E8" w:rsidR="0091751B" w:rsidRDefault="005E198F" w:rsidP="005E198F">
      <w:pPr>
        <w:ind w:firstLine="720"/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You are </w:t>
      </w:r>
      <w:r w:rsidR="008C3440">
        <w:rPr>
          <w:rFonts w:ascii="TH SarabunPSK" w:hAnsi="TH SarabunPSK" w:cs="TH SarabunPSK"/>
          <w:sz w:val="28"/>
          <w:szCs w:val="36"/>
        </w:rPr>
        <w:t>implementing a web application, and your backend requires file storage to store user’s uploaded files, but you don’t want to use any cloud services (e.g. AWS S3 or Firebase Storage)</w:t>
      </w:r>
      <w:r w:rsidR="006F7A13">
        <w:rPr>
          <w:rFonts w:ascii="TH SarabunPSK" w:hAnsi="TH SarabunPSK" w:cs="TH SarabunPSK"/>
          <w:sz w:val="28"/>
          <w:szCs w:val="36"/>
        </w:rPr>
        <w:t>. So, you implement a file bucket</w:t>
      </w:r>
      <w:r w:rsidR="009C6005">
        <w:rPr>
          <w:rFonts w:ascii="TH SarabunPSK" w:hAnsi="TH SarabunPSK" w:cs="TH SarabunPSK"/>
          <w:sz w:val="28"/>
          <w:szCs w:val="36"/>
        </w:rPr>
        <w:t xml:space="preserve"> which does not require sorting</w:t>
      </w:r>
      <w:r w:rsidR="00C47213">
        <w:rPr>
          <w:rFonts w:ascii="TH SarabunPSK" w:hAnsi="TH SarabunPSK" w:cs="TH SarabunPSK"/>
          <w:sz w:val="28"/>
          <w:szCs w:val="36"/>
        </w:rPr>
        <w:t xml:space="preserve"> using </w:t>
      </w:r>
      <w:r w:rsidR="00C9012E">
        <w:rPr>
          <w:rFonts w:ascii="TH SarabunPSK" w:hAnsi="TH SarabunPSK" w:cs="TH SarabunPSK"/>
          <w:sz w:val="28"/>
          <w:szCs w:val="36"/>
        </w:rPr>
        <w:t>an open</w:t>
      </w:r>
      <w:r w:rsidR="00C03BBF">
        <w:rPr>
          <w:rFonts w:ascii="TH SarabunPSK" w:hAnsi="TH SarabunPSK" w:cs="TH SarabunPSK"/>
          <w:sz w:val="28"/>
          <w:szCs w:val="36"/>
        </w:rPr>
        <w:t xml:space="preserve"> addressing hash table with double has</w:t>
      </w:r>
      <w:r w:rsidR="002A1260">
        <w:rPr>
          <w:rFonts w:ascii="TH SarabunPSK" w:hAnsi="TH SarabunPSK" w:cs="TH SarabunPSK"/>
          <w:sz w:val="28"/>
          <w:szCs w:val="36"/>
        </w:rPr>
        <w:t>h</w:t>
      </w:r>
      <w:r w:rsidR="00C03BBF">
        <w:rPr>
          <w:rFonts w:ascii="TH SarabunPSK" w:hAnsi="TH SarabunPSK" w:cs="TH SarabunPSK"/>
          <w:sz w:val="28"/>
          <w:szCs w:val="36"/>
        </w:rPr>
        <w:t>ing probing.</w:t>
      </w:r>
    </w:p>
    <w:p w14:paraId="529A2B5D" w14:textId="6852480C" w:rsidR="00C9012E" w:rsidRDefault="00C9012E" w:rsidP="005E198F">
      <w:pPr>
        <w:ind w:firstLine="720"/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In the open addressing hash table, the array inside the table will store file object</w:t>
      </w:r>
      <w:r w:rsidR="009035C2">
        <w:rPr>
          <w:rFonts w:ascii="TH SarabunPSK" w:hAnsi="TH SarabunPSK" w:cs="TH SarabunPSK"/>
          <w:sz w:val="28"/>
          <w:szCs w:val="36"/>
        </w:rPr>
        <w:t>s</w:t>
      </w:r>
      <w:r>
        <w:rPr>
          <w:rFonts w:ascii="TH SarabunPSK" w:hAnsi="TH SarabunPSK" w:cs="TH SarabunPSK"/>
          <w:sz w:val="28"/>
          <w:szCs w:val="36"/>
        </w:rPr>
        <w:t>, which include</w:t>
      </w:r>
      <w:r w:rsidR="009035C2">
        <w:rPr>
          <w:rFonts w:ascii="TH SarabunPSK" w:hAnsi="TH SarabunPSK" w:cs="TH SarabunPSK"/>
          <w:sz w:val="28"/>
          <w:szCs w:val="36"/>
        </w:rPr>
        <w:t xml:space="preserve"> ID, name, owner name, and file size. View the class </w:t>
      </w:r>
      <w:r w:rsidR="009035C2" w:rsidRPr="009035C2">
        <w:rPr>
          <w:rFonts w:ascii="TH SarabunPSK" w:hAnsi="TH SarabunPSK" w:cs="TH SarabunPSK"/>
          <w:b/>
          <w:bCs/>
          <w:sz w:val="28"/>
          <w:szCs w:val="36"/>
        </w:rPr>
        <w:t>File</w:t>
      </w:r>
      <w:r w:rsidR="009035C2">
        <w:rPr>
          <w:rFonts w:ascii="TH SarabunPSK" w:hAnsi="TH SarabunPSK" w:cs="TH SarabunPSK"/>
          <w:sz w:val="28"/>
          <w:szCs w:val="36"/>
        </w:rPr>
        <w:t xml:space="preserve"> for more information.</w:t>
      </w:r>
    </w:p>
    <w:p w14:paraId="0BA9E2A9" w14:textId="7FFBFA42" w:rsidR="001A4BE3" w:rsidRDefault="001A4BE3" w:rsidP="001A4BE3">
      <w:pPr>
        <w:jc w:val="center"/>
        <w:rPr>
          <w:rFonts w:ascii="TH SarabunPSK" w:hAnsi="TH SarabunPSK" w:cs="TH SarabunPSK"/>
          <w:sz w:val="28"/>
          <w:szCs w:val="36"/>
        </w:rPr>
      </w:pPr>
      <w:r w:rsidRPr="001A4BE3">
        <w:rPr>
          <w:rFonts w:ascii="TH SarabunPSK" w:hAnsi="TH SarabunPSK" w:cs="TH SarabunPSK"/>
          <w:sz w:val="28"/>
          <w:szCs w:val="36"/>
        </w:rPr>
        <w:drawing>
          <wp:inline distT="0" distB="0" distL="0" distR="0" wp14:anchorId="00BCB67C" wp14:editId="31EB123D">
            <wp:extent cx="1538024" cy="1362635"/>
            <wp:effectExtent l="0" t="0" r="5080" b="9525"/>
            <wp:docPr id="486713660" name="Picture 1" descr="A diagram of a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13660" name="Picture 1" descr="A diagram of a fi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2947" cy="13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02B9" w14:textId="1A5772DF" w:rsidR="001A4BE3" w:rsidRDefault="001A4BE3" w:rsidP="001A4BE3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</w:p>
    <w:p w14:paraId="2082C570" w14:textId="3394AEA3" w:rsidR="001A4BE3" w:rsidRDefault="001A4BE3" w:rsidP="001A4BE3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 xml:space="preserve">In class </w:t>
      </w:r>
      <w:r w:rsidRPr="000A19A6">
        <w:rPr>
          <w:rFonts w:ascii="TH SarabunPSK" w:hAnsi="TH SarabunPSK" w:cs="TH SarabunPSK"/>
          <w:b/>
          <w:bCs/>
          <w:sz w:val="28"/>
          <w:szCs w:val="36"/>
        </w:rPr>
        <w:t>FileBucketDoubleHashing</w:t>
      </w:r>
      <w:r>
        <w:rPr>
          <w:rFonts w:ascii="TH SarabunPSK" w:hAnsi="TH SarabunPSK" w:cs="TH SarabunPSK"/>
          <w:sz w:val="28"/>
          <w:szCs w:val="36"/>
        </w:rPr>
        <w:t xml:space="preserve">, implement </w:t>
      </w:r>
      <w:r w:rsidR="00CE4F32">
        <w:rPr>
          <w:rFonts w:ascii="TH SarabunPSK" w:hAnsi="TH SarabunPSK" w:cs="TH SarabunPSK"/>
          <w:sz w:val="28"/>
          <w:szCs w:val="36"/>
        </w:rPr>
        <w:t>5 methods:</w:t>
      </w:r>
    </w:p>
    <w:p w14:paraId="77C056DE" w14:textId="5D93945C" w:rsidR="00CE4F32" w:rsidRPr="00044282" w:rsidRDefault="00CE4F32" w:rsidP="00CE4F32">
      <w:pPr>
        <w:pStyle w:val="ListParagraph"/>
        <w:numPr>
          <w:ilvl w:val="0"/>
          <w:numId w:val="3"/>
        </w:numPr>
        <w:rPr>
          <w:rFonts w:ascii="Consolas" w:hAnsi="Consolas" w:cs="TH SarabunPSK"/>
          <w:sz w:val="18"/>
          <w:szCs w:val="22"/>
        </w:rPr>
      </w:pPr>
      <w:r w:rsidRPr="00044282">
        <w:rPr>
          <w:rFonts w:ascii="Consolas" w:hAnsi="Consolas" w:cs="TH SarabunPSK"/>
          <w:sz w:val="18"/>
          <w:szCs w:val="22"/>
        </w:rPr>
        <w:t>public int hash(int id)</w:t>
      </w:r>
    </w:p>
    <w:p w14:paraId="451898F9" w14:textId="4A59D630" w:rsidR="00CE4F32" w:rsidRDefault="00CE4F32" w:rsidP="00CE4F32">
      <w:pPr>
        <w:ind w:left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This method return</w:t>
      </w:r>
      <w:r w:rsidR="00637296">
        <w:rPr>
          <w:rFonts w:ascii="TH SarabunPSK" w:hAnsi="TH SarabunPSK" w:cs="TH SarabunPSK"/>
          <w:sz w:val="28"/>
          <w:szCs w:val="36"/>
        </w:rPr>
        <w:t>s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="00637296">
        <w:rPr>
          <w:rFonts w:ascii="TH SarabunPSK" w:hAnsi="TH SarabunPSK" w:cs="TH SarabunPSK"/>
          <w:sz w:val="28"/>
          <w:szCs w:val="36"/>
        </w:rPr>
        <w:t>hashed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="00637296">
        <w:rPr>
          <w:rFonts w:ascii="TH SarabunPSK" w:hAnsi="TH SarabunPSK" w:cs="TH SarabunPSK"/>
          <w:sz w:val="28"/>
          <w:szCs w:val="36"/>
        </w:rPr>
        <w:t>value</w:t>
      </w:r>
      <w:r>
        <w:rPr>
          <w:rFonts w:ascii="TH SarabunPSK" w:hAnsi="TH SarabunPSK" w:cs="TH SarabunPSK"/>
          <w:sz w:val="28"/>
          <w:szCs w:val="36"/>
        </w:rPr>
        <w:t xml:space="preserve"> of the ID of the file. The hash function is</w:t>
      </w:r>
    </w:p>
    <w:p w14:paraId="65DF1409" w14:textId="09B94D26" w:rsidR="00CE4F32" w:rsidRDefault="00CE4F32" w:rsidP="00CE4F32">
      <w:pPr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h(x) = x % </w:t>
      </w:r>
      <w:r w:rsidR="000A19A6">
        <w:rPr>
          <w:rFonts w:ascii="TH SarabunPSK" w:hAnsi="TH SarabunPSK" w:cs="TH SarabunPSK"/>
          <w:sz w:val="28"/>
          <w:szCs w:val="36"/>
        </w:rPr>
        <w:t>size of array in the table</w:t>
      </w:r>
    </w:p>
    <w:p w14:paraId="0FC17A55" w14:textId="45CC1EFB" w:rsidR="000A19A6" w:rsidRPr="00044282" w:rsidRDefault="00637296" w:rsidP="000A19A6">
      <w:pPr>
        <w:pStyle w:val="ListParagraph"/>
        <w:numPr>
          <w:ilvl w:val="0"/>
          <w:numId w:val="3"/>
        </w:numPr>
        <w:rPr>
          <w:rFonts w:ascii="Consolas" w:hAnsi="Consolas" w:cs="TH SarabunPSK"/>
          <w:sz w:val="18"/>
          <w:szCs w:val="22"/>
        </w:rPr>
      </w:pPr>
      <w:r w:rsidRPr="00044282">
        <w:rPr>
          <w:rFonts w:ascii="Consolas" w:hAnsi="Consolas" w:cs="TH SarabunPSK"/>
          <w:sz w:val="18"/>
          <w:szCs w:val="22"/>
        </w:rPr>
        <w:t>public int hash2(int id)</w:t>
      </w:r>
    </w:p>
    <w:p w14:paraId="5C0BFA20" w14:textId="2B81B641" w:rsidR="00637296" w:rsidRDefault="00637296" w:rsidP="00637296">
      <w:pPr>
        <w:ind w:left="72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This method returns hashed value of the ID of the file from second hash function. The second hash function is</w:t>
      </w:r>
    </w:p>
    <w:p w14:paraId="7E69A90E" w14:textId="1496D59B" w:rsidR="00637296" w:rsidRPr="000376A3" w:rsidRDefault="000376A3" w:rsidP="00637296">
      <w:pPr>
        <w:jc w:val="center"/>
        <w:rPr>
          <w:rFonts w:ascii="TH SarabunPSK" w:hAnsi="TH SarabunPSK" w:cs="TH SarabunPSK" w:hint="cs"/>
          <w:sz w:val="28"/>
          <w:szCs w:val="36"/>
        </w:rPr>
      </w:pPr>
      <m:oMathPara>
        <m:oMath>
          <m:r>
            <m:rPr>
              <m:nor/>
            </m:rPr>
            <w:rPr>
              <w:rFonts w:ascii="TH SarabunPSK" w:hAnsi="TH SarabunPSK" w:cs="TH SarabunPSK" w:hint="cs"/>
              <w:sz w:val="28"/>
              <w:szCs w:val="36"/>
            </w:rPr>
            <m:t>h</m:t>
          </m:r>
          <m:r>
            <m:rPr>
              <m:nor/>
            </m:rPr>
            <w:rPr>
              <w:rFonts w:ascii="TH SarabunPSK" w:hAnsi="TH SarabunPSK" w:cs="TH SarabunPSK" w:hint="cs"/>
              <w:iCs/>
              <w:sz w:val="28"/>
              <w:szCs w:val="36"/>
            </w:rPr>
            <m:t>(x)</m:t>
          </m:r>
          <m:r>
            <m:rPr>
              <m:nor/>
            </m:rPr>
            <w:rPr>
              <w:rFonts w:ascii="Cambria Math" w:hAnsi="TH SarabunPSK" w:cs="TH SarabunPSK"/>
              <w:sz w:val="28"/>
              <w:szCs w:val="36"/>
            </w:rPr>
            <m:t xml:space="preserve"> </m:t>
          </m:r>
          <m:r>
            <m:rPr>
              <m:nor/>
            </m:rPr>
            <w:rPr>
              <w:rFonts w:ascii="TH SarabunPSK" w:hAnsi="TH SarabunPSK" w:cs="TH SarabunPSK" w:hint="cs"/>
              <w:sz w:val="28"/>
              <w:szCs w:val="36"/>
            </w:rPr>
            <m:t>=</m:t>
          </m:r>
          <m:r>
            <w:rPr>
              <w:rFonts w:ascii="Cambria Math" w:hAnsi="Cambria Math" w:cs="TH SarabunPSK"/>
              <w:sz w:val="28"/>
              <w:szCs w:val="36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H SarabunPSK" w:hint="cs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H SarabunPSK" w:hint="cs"/>
                      <w:i/>
                      <w:sz w:val="28"/>
                      <w:szCs w:val="36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H SarabunPSK" w:hAnsi="TH SarabunPSK" w:cs="TH SarabunPSK" w:hint="cs"/>
                      <w:sz w:val="28"/>
                      <w:szCs w:val="36"/>
                    </w:rPr>
                    <m:t>x % 5     when x is even integer</m:t>
                  </m:r>
                </m:e>
                <m:e>
                  <m:r>
                    <m:rPr>
                      <m:nor/>
                    </m:rPr>
                    <w:rPr>
                      <w:rFonts w:ascii="TH SarabunPSK" w:hAnsi="TH SarabunPSK" w:cs="TH SarabunPSK" w:hint="cs"/>
                      <w:sz w:val="28"/>
                      <w:szCs w:val="36"/>
                    </w:rPr>
                    <m:t>x % 4      when x is odd integer</m:t>
                  </m:r>
                </m:e>
              </m:eqArr>
            </m:e>
          </m:d>
        </m:oMath>
      </m:oMathPara>
    </w:p>
    <w:p w14:paraId="07CA5C07" w14:textId="77777777" w:rsidR="0091751B" w:rsidRDefault="0091751B">
      <w:pPr>
        <w:rPr>
          <w:rFonts w:ascii="TH SarabunPSK" w:hAnsi="TH SarabunPSK" w:cs="TH SarabunPSK"/>
          <w:sz w:val="28"/>
        </w:rPr>
      </w:pPr>
    </w:p>
    <w:p w14:paraId="20670471" w14:textId="17EA182C" w:rsidR="00EA509F" w:rsidRPr="00044282" w:rsidRDefault="00EA509F" w:rsidP="00EA509F">
      <w:pPr>
        <w:pStyle w:val="ListParagraph"/>
        <w:numPr>
          <w:ilvl w:val="0"/>
          <w:numId w:val="3"/>
        </w:numPr>
        <w:rPr>
          <w:rFonts w:ascii="Consolas" w:hAnsi="Consolas" w:cs="TH SarabunPSK"/>
          <w:sz w:val="18"/>
          <w:szCs w:val="18"/>
        </w:rPr>
      </w:pPr>
      <w:r w:rsidRPr="00044282">
        <w:rPr>
          <w:rFonts w:ascii="Consolas" w:hAnsi="Consolas" w:cs="TH SarabunPSK"/>
          <w:sz w:val="18"/>
          <w:szCs w:val="18"/>
        </w:rPr>
        <w:t>public void add(File file) throws Exception</w:t>
      </w:r>
    </w:p>
    <w:p w14:paraId="7079CDF6" w14:textId="1F3C35E6" w:rsidR="00EA509F" w:rsidRDefault="00EA509F" w:rsidP="00EA509F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This method will add </w:t>
      </w:r>
      <w:r w:rsidR="00D00726">
        <w:rPr>
          <w:rFonts w:ascii="TH SarabunPSK" w:hAnsi="TH SarabunPSK" w:cs="TH SarabunPSK"/>
          <w:sz w:val="28"/>
        </w:rPr>
        <w:t xml:space="preserve">the </w:t>
      </w:r>
      <w:r>
        <w:rPr>
          <w:rFonts w:ascii="TH SarabunPSK" w:hAnsi="TH SarabunPSK" w:cs="TH SarabunPSK"/>
          <w:sz w:val="28"/>
        </w:rPr>
        <w:t xml:space="preserve">file object into </w:t>
      </w:r>
      <w:r w:rsidR="00D00726">
        <w:rPr>
          <w:rFonts w:ascii="TH SarabunPSK" w:hAnsi="TH SarabunPSK" w:cs="TH SarabunPSK"/>
          <w:sz w:val="28"/>
        </w:rPr>
        <w:t>the hash</w:t>
      </w:r>
      <w:r>
        <w:rPr>
          <w:rFonts w:ascii="TH SarabunPSK" w:hAnsi="TH SarabunPSK" w:cs="TH SarabunPSK"/>
          <w:sz w:val="28"/>
        </w:rPr>
        <w:t xml:space="preserve"> table</w:t>
      </w:r>
      <w:r w:rsidR="00D00726">
        <w:rPr>
          <w:rFonts w:ascii="TH SarabunPSK" w:hAnsi="TH SarabunPSK" w:cs="TH SarabunPSK"/>
          <w:sz w:val="28"/>
        </w:rPr>
        <w:t>. The hash value</w:t>
      </w:r>
      <w:r w:rsidR="00415EC5">
        <w:rPr>
          <w:rFonts w:ascii="TH SarabunPSK" w:hAnsi="TH SarabunPSK" w:cs="TH SarabunPSK"/>
          <w:sz w:val="28"/>
        </w:rPr>
        <w:t>s used in the method</w:t>
      </w:r>
      <w:r w:rsidR="00D00726">
        <w:rPr>
          <w:rFonts w:ascii="TH SarabunPSK" w:hAnsi="TH SarabunPSK" w:cs="TH SarabunPSK"/>
          <w:sz w:val="28"/>
        </w:rPr>
        <w:t xml:space="preserve"> </w:t>
      </w:r>
      <w:r w:rsidR="00415EC5">
        <w:rPr>
          <w:rFonts w:ascii="TH SarabunPSK" w:hAnsi="TH SarabunPSK" w:cs="TH SarabunPSK"/>
          <w:sz w:val="28"/>
        </w:rPr>
        <w:t xml:space="preserve">should come from hash(id) and hash2(id). </w:t>
      </w:r>
      <w:r w:rsidR="00BB7503">
        <w:rPr>
          <w:rFonts w:ascii="TH SarabunPSK" w:hAnsi="TH SarabunPSK" w:cs="TH SarabunPSK"/>
          <w:sz w:val="28"/>
        </w:rPr>
        <w:t>The flow of this method is similar to normal open addressing hash table.</w:t>
      </w:r>
      <w:r w:rsidR="00BB7503">
        <w:rPr>
          <w:rFonts w:ascii="TH SarabunPSK" w:hAnsi="TH SarabunPSK" w:cs="TH SarabunPSK"/>
          <w:sz w:val="28"/>
        </w:rPr>
        <w:t xml:space="preserve"> </w:t>
      </w:r>
      <w:r w:rsidR="00415EC5">
        <w:rPr>
          <w:rFonts w:ascii="TH SarabunPSK" w:hAnsi="TH SarabunPSK" w:cs="TH SarabunPSK"/>
          <w:sz w:val="28"/>
        </w:rPr>
        <w:t xml:space="preserve">Note that 2 file objects are equivalent when </w:t>
      </w:r>
      <w:r w:rsidR="001E6EBD">
        <w:rPr>
          <w:rFonts w:ascii="TH SarabunPSK" w:hAnsi="TH SarabunPSK" w:cs="TH SarabunPSK"/>
          <w:sz w:val="28"/>
        </w:rPr>
        <w:t>ID of the files are equal.</w:t>
      </w:r>
    </w:p>
    <w:p w14:paraId="1F719C14" w14:textId="77777777" w:rsidR="001E6EBD" w:rsidRDefault="001E6EBD" w:rsidP="001E6EBD">
      <w:pPr>
        <w:rPr>
          <w:rFonts w:ascii="TH SarabunPSK" w:hAnsi="TH SarabunPSK" w:cs="TH SarabunPSK"/>
          <w:sz w:val="28"/>
        </w:rPr>
      </w:pPr>
    </w:p>
    <w:p w14:paraId="5D21735E" w14:textId="77777777" w:rsidR="00350603" w:rsidRDefault="00350603" w:rsidP="001E6EBD">
      <w:pPr>
        <w:rPr>
          <w:rFonts w:ascii="TH SarabunPSK" w:hAnsi="TH SarabunPSK" w:cs="TH SarabunPSK"/>
          <w:sz w:val="28"/>
        </w:rPr>
      </w:pPr>
    </w:p>
    <w:p w14:paraId="2285826D" w14:textId="2FD3F713" w:rsidR="001E6EBD" w:rsidRPr="00044282" w:rsidRDefault="001E6EBD" w:rsidP="001E6EBD">
      <w:pPr>
        <w:pStyle w:val="ListParagraph"/>
        <w:numPr>
          <w:ilvl w:val="0"/>
          <w:numId w:val="3"/>
        </w:numPr>
        <w:rPr>
          <w:rFonts w:ascii="Consolas" w:hAnsi="Consolas" w:cs="TH SarabunPSK"/>
          <w:sz w:val="18"/>
          <w:szCs w:val="18"/>
        </w:rPr>
      </w:pPr>
      <w:r w:rsidRPr="00044282">
        <w:rPr>
          <w:rFonts w:ascii="Consolas" w:hAnsi="Consolas" w:cs="TH SarabunPSK"/>
          <w:sz w:val="18"/>
          <w:szCs w:val="18"/>
        </w:rPr>
        <w:lastRenderedPageBreak/>
        <w:t>public void rehash() throws Exception</w:t>
      </w:r>
    </w:p>
    <w:p w14:paraId="1656379D" w14:textId="336CE9EA" w:rsidR="001E6EBD" w:rsidRDefault="001E6EBD" w:rsidP="001E6EBD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This method </w:t>
      </w:r>
      <w:r w:rsidR="00BB7503">
        <w:rPr>
          <w:rFonts w:ascii="TH SarabunPSK" w:hAnsi="TH SarabunPSK" w:cs="TH SarabunPSK"/>
          <w:sz w:val="28"/>
        </w:rPr>
        <w:t>will rehash the hash table (due to exceeding load factor). The flow of this method is similar to normal open addressing hash table.</w:t>
      </w:r>
    </w:p>
    <w:p w14:paraId="04A50AC8" w14:textId="2471E70C" w:rsidR="00BB7503" w:rsidRPr="00044282" w:rsidRDefault="00F008EA" w:rsidP="00F008EA">
      <w:pPr>
        <w:pStyle w:val="ListParagraph"/>
        <w:numPr>
          <w:ilvl w:val="0"/>
          <w:numId w:val="3"/>
        </w:numPr>
        <w:rPr>
          <w:rFonts w:ascii="Consolas" w:hAnsi="Consolas" w:cs="TH SarabunPSK"/>
          <w:sz w:val="18"/>
          <w:szCs w:val="18"/>
        </w:rPr>
      </w:pPr>
      <w:r w:rsidRPr="00044282">
        <w:rPr>
          <w:rFonts w:ascii="Consolas" w:hAnsi="Consolas" w:cs="TH SarabunPSK"/>
          <w:sz w:val="18"/>
          <w:szCs w:val="18"/>
        </w:rPr>
        <w:t>public void remove(int id)</w:t>
      </w:r>
    </w:p>
    <w:p w14:paraId="2A4AE063" w14:textId="581D561C" w:rsidR="003D6C9E" w:rsidRDefault="00F008EA" w:rsidP="003D6C9E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This method will remove the file with specific ID. </w:t>
      </w:r>
      <w:r>
        <w:rPr>
          <w:rFonts w:ascii="TH SarabunPSK" w:hAnsi="TH SarabunPSK" w:cs="TH SarabunPSK"/>
          <w:sz w:val="28"/>
        </w:rPr>
        <w:t>The flow of this method is similar to normal open addressing hash table.</w:t>
      </w:r>
      <w:r>
        <w:rPr>
          <w:rFonts w:ascii="TH SarabunPSK" w:hAnsi="TH SarabunPSK" w:cs="TH SarabunPSK"/>
          <w:sz w:val="28"/>
        </w:rPr>
        <w:t xml:space="preserve"> Also, don’t forget to set the flag of the table when the file is deleted. You can use </w:t>
      </w:r>
      <w:r w:rsidR="003D6C9E" w:rsidRPr="003D6C9E">
        <w:rPr>
          <w:rFonts w:ascii="TH SarabunPSK" w:hAnsi="TH SarabunPSK" w:cs="TH SarabunPSK"/>
          <w:sz w:val="28"/>
        </w:rPr>
        <w:t xml:space="preserve">protected static final File </w:t>
      </w:r>
      <w:r w:rsidR="003D6C9E" w:rsidRPr="003D6C9E">
        <w:rPr>
          <w:rFonts w:ascii="TH SarabunPSK" w:hAnsi="TH SarabunPSK" w:cs="TH SarabunPSK"/>
          <w:b/>
          <w:bCs/>
          <w:i/>
          <w:iCs/>
          <w:sz w:val="28"/>
        </w:rPr>
        <w:t>DELETED</w:t>
      </w:r>
      <w:r w:rsidR="003D6C9E">
        <w:rPr>
          <w:rFonts w:ascii="TH SarabunPSK" w:hAnsi="TH SarabunPSK" w:cs="TH SarabunPSK"/>
          <w:sz w:val="28"/>
        </w:rPr>
        <w:t xml:space="preserve"> to set the flag (view more in class </w:t>
      </w:r>
      <w:r w:rsidR="003D6C9E" w:rsidRPr="003D6C9E">
        <w:rPr>
          <w:rFonts w:ascii="TH SarabunPSK" w:hAnsi="TH SarabunPSK" w:cs="TH SarabunPSK"/>
          <w:b/>
          <w:bCs/>
          <w:sz w:val="28"/>
        </w:rPr>
        <w:t>FileBucketOpenAddressing</w:t>
      </w:r>
      <w:r w:rsidR="003D6C9E">
        <w:rPr>
          <w:rFonts w:ascii="TH SarabunPSK" w:hAnsi="TH SarabunPSK" w:cs="TH SarabunPSK"/>
          <w:sz w:val="28"/>
        </w:rPr>
        <w:t>).</w:t>
      </w:r>
    </w:p>
    <w:p w14:paraId="7DEB5473" w14:textId="77777777" w:rsidR="003D6C9E" w:rsidRDefault="003D6C9E" w:rsidP="003D6C9E">
      <w:pPr>
        <w:rPr>
          <w:rFonts w:ascii="TH SarabunPSK" w:hAnsi="TH SarabunPSK" w:cs="TH SarabunPSK"/>
          <w:sz w:val="28"/>
        </w:rPr>
      </w:pPr>
    </w:p>
    <w:p w14:paraId="39E3C47B" w14:textId="754755D7" w:rsidR="003D6C9E" w:rsidRDefault="003D6C9E" w:rsidP="003D6C9E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Note that 2 file objects are equivalent when ID of the files are equal</w:t>
      </w:r>
      <w:r>
        <w:rPr>
          <w:rFonts w:ascii="TH SarabunPSK" w:hAnsi="TH SarabunPSK" w:cs="TH SarabunPSK"/>
          <w:sz w:val="28"/>
        </w:rPr>
        <w:t xml:space="preserve">. Also, the normal open addressing hash table with double hashing probing is provided in the </w:t>
      </w:r>
      <w:r w:rsidR="00EA5D27">
        <w:rPr>
          <w:rFonts w:ascii="TH SarabunPSK" w:hAnsi="TH SarabunPSK" w:cs="TH SarabunPSK"/>
          <w:sz w:val="28"/>
        </w:rPr>
        <w:t>directory.</w:t>
      </w:r>
    </w:p>
    <w:p w14:paraId="58963485" w14:textId="3C44B798" w:rsidR="00EA5D27" w:rsidRDefault="00EA5D27" w:rsidP="003D6C9E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Guarantee that there is no file with the same ID</w:t>
      </w:r>
      <w:r w:rsidR="003362F1">
        <w:rPr>
          <w:rFonts w:ascii="TH SarabunPSK" w:hAnsi="TH SarabunPSK" w:cs="TH SarabunPSK"/>
          <w:sz w:val="28"/>
        </w:rPr>
        <w:t xml:space="preserve"> when inserting in the test cases.</w:t>
      </w:r>
    </w:p>
    <w:p w14:paraId="045B41F5" w14:textId="2EF11B23" w:rsidR="00F008EA" w:rsidRPr="00F008EA" w:rsidRDefault="00F008EA" w:rsidP="00F008EA">
      <w:pPr>
        <w:ind w:left="720"/>
        <w:rPr>
          <w:rFonts w:ascii="TH SarabunPSK" w:hAnsi="TH SarabunPSK" w:cs="TH SarabunPSK"/>
          <w:sz w:val="28"/>
        </w:rPr>
      </w:pPr>
    </w:p>
    <w:sectPr w:rsidR="00F008EA" w:rsidRPr="00F0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41E71"/>
    <w:multiLevelType w:val="hybridMultilevel"/>
    <w:tmpl w:val="9EDCD81A"/>
    <w:lvl w:ilvl="0" w:tplc="19983A88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cs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787195"/>
    <w:multiLevelType w:val="hybridMultilevel"/>
    <w:tmpl w:val="47864F5C"/>
    <w:lvl w:ilvl="0" w:tplc="10BE9006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cs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E44B63"/>
    <w:multiLevelType w:val="hybridMultilevel"/>
    <w:tmpl w:val="26A02062"/>
    <w:lvl w:ilvl="0" w:tplc="1602937A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904041">
    <w:abstractNumId w:val="2"/>
  </w:num>
  <w:num w:numId="2" w16cid:durableId="1036857013">
    <w:abstractNumId w:val="0"/>
  </w:num>
  <w:num w:numId="3" w16cid:durableId="1402412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1B"/>
    <w:rsid w:val="000376A3"/>
    <w:rsid w:val="00044282"/>
    <w:rsid w:val="000A19A6"/>
    <w:rsid w:val="0013491F"/>
    <w:rsid w:val="001A4BE3"/>
    <w:rsid w:val="001B0F62"/>
    <w:rsid w:val="001E6EBD"/>
    <w:rsid w:val="00290483"/>
    <w:rsid w:val="002A1260"/>
    <w:rsid w:val="002F6A87"/>
    <w:rsid w:val="00314CFB"/>
    <w:rsid w:val="003362F1"/>
    <w:rsid w:val="00350603"/>
    <w:rsid w:val="003A64FB"/>
    <w:rsid w:val="003D6C9E"/>
    <w:rsid w:val="00415EC5"/>
    <w:rsid w:val="00560E83"/>
    <w:rsid w:val="00576EDE"/>
    <w:rsid w:val="005E198F"/>
    <w:rsid w:val="00637296"/>
    <w:rsid w:val="006F7A13"/>
    <w:rsid w:val="00801557"/>
    <w:rsid w:val="00815FBA"/>
    <w:rsid w:val="008329A5"/>
    <w:rsid w:val="008C3440"/>
    <w:rsid w:val="009035C2"/>
    <w:rsid w:val="0091751B"/>
    <w:rsid w:val="009929B0"/>
    <w:rsid w:val="009C6005"/>
    <w:rsid w:val="00A10D76"/>
    <w:rsid w:val="00A33D8A"/>
    <w:rsid w:val="00A64F05"/>
    <w:rsid w:val="00A83562"/>
    <w:rsid w:val="00BB7503"/>
    <w:rsid w:val="00C03BBF"/>
    <w:rsid w:val="00C20196"/>
    <w:rsid w:val="00C47213"/>
    <w:rsid w:val="00C9012E"/>
    <w:rsid w:val="00CD1AE1"/>
    <w:rsid w:val="00CD6876"/>
    <w:rsid w:val="00CE4F32"/>
    <w:rsid w:val="00D00726"/>
    <w:rsid w:val="00D55BE3"/>
    <w:rsid w:val="00D7476E"/>
    <w:rsid w:val="00DB5057"/>
    <w:rsid w:val="00EA509F"/>
    <w:rsid w:val="00EA5D27"/>
    <w:rsid w:val="00F008EA"/>
    <w:rsid w:val="00F133EC"/>
    <w:rsid w:val="00F32EE2"/>
    <w:rsid w:val="00F33ED8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7B96"/>
  <w15:chartTrackingRefBased/>
  <w15:docId w15:val="{D2B132E6-A8C8-4B25-86A5-7A26634B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1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51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51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1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51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51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51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75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75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7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51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376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Sorawit Kamphoi</dc:creator>
  <cp:keywords/>
  <dc:description/>
  <cp:lastModifiedBy>Sorawit Kamphoi</cp:lastModifiedBy>
  <cp:revision>45</cp:revision>
  <dcterms:created xsi:type="dcterms:W3CDTF">2024-11-20T00:05:00Z</dcterms:created>
  <dcterms:modified xsi:type="dcterms:W3CDTF">2024-11-21T02:57:00Z</dcterms:modified>
</cp:coreProperties>
</file>