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48C4" w14:textId="77777777" w:rsidR="00386D66" w:rsidRDefault="00000000">
      <w:pPr>
        <w:pStyle w:val="Title"/>
      </w:pPr>
      <w:r>
        <w:rPr>
          <w:noProof/>
        </w:rPr>
        <w:drawing>
          <wp:anchor distT="0" distB="0" distL="0" distR="0" simplePos="0" relativeHeight="15728640" behindDoc="0" locked="0" layoutInCell="1" allowOverlap="1" wp14:anchorId="72055571" wp14:editId="51ABC5B0">
            <wp:simplePos x="0" y="0"/>
            <wp:positionH relativeFrom="page">
              <wp:posOffset>718184</wp:posOffset>
            </wp:positionH>
            <wp:positionV relativeFrom="paragraph">
              <wp:posOffset>2596</wp:posOffset>
            </wp:positionV>
            <wp:extent cx="955433" cy="797761"/>
            <wp:effectExtent l="0" t="0" r="0" b="0"/>
            <wp:wrapNone/>
            <wp:docPr id="1" name="image1.png" descr="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55433" cy="797761"/>
                    </a:xfrm>
                    <a:prstGeom prst="rect">
                      <a:avLst/>
                    </a:prstGeom>
                  </pic:spPr>
                </pic:pic>
              </a:graphicData>
            </a:graphic>
          </wp:anchor>
        </w:drawing>
      </w:r>
      <w:r>
        <w:t>CAMBRIDGE</w:t>
      </w:r>
      <w:r>
        <w:rPr>
          <w:spacing w:val="-4"/>
        </w:rPr>
        <w:t xml:space="preserve"> </w:t>
      </w:r>
      <w:r>
        <w:t>INSTITUTE</w:t>
      </w:r>
      <w:r>
        <w:rPr>
          <w:spacing w:val="-3"/>
        </w:rPr>
        <w:t xml:space="preserve"> </w:t>
      </w:r>
      <w:r>
        <w:t>OF</w:t>
      </w:r>
      <w:r>
        <w:rPr>
          <w:spacing w:val="-2"/>
        </w:rPr>
        <w:t xml:space="preserve"> </w:t>
      </w:r>
      <w:r>
        <w:t>TECHNOLOGY</w:t>
      </w:r>
    </w:p>
    <w:p w14:paraId="34696A42" w14:textId="77777777" w:rsidR="00386D66" w:rsidRDefault="00000000">
      <w:pPr>
        <w:pStyle w:val="BodyText"/>
        <w:spacing w:line="275" w:lineRule="exact"/>
        <w:ind w:left="1786" w:right="1704"/>
        <w:jc w:val="center"/>
      </w:pPr>
      <w:r>
        <w:t>K</w:t>
      </w:r>
      <w:r>
        <w:rPr>
          <w:spacing w:val="-1"/>
        </w:rPr>
        <w:t xml:space="preserve"> </w:t>
      </w:r>
      <w:r>
        <w:t>R</w:t>
      </w:r>
      <w:r>
        <w:rPr>
          <w:spacing w:val="-1"/>
        </w:rPr>
        <w:t xml:space="preserve"> </w:t>
      </w:r>
      <w:r>
        <w:t>PURAM, BANGALORE-560036</w:t>
      </w:r>
    </w:p>
    <w:p w14:paraId="4B1E44C3" w14:textId="7DF313C6" w:rsidR="00386D66" w:rsidRDefault="00000000">
      <w:pPr>
        <w:pStyle w:val="BodyText"/>
        <w:ind w:left="3441" w:right="3009" w:hanging="344"/>
      </w:pPr>
      <w:r>
        <w:t>Department</w:t>
      </w:r>
      <w:r>
        <w:rPr>
          <w:spacing w:val="-2"/>
        </w:rPr>
        <w:t xml:space="preserve"> </w:t>
      </w:r>
      <w:r>
        <w:t>of</w:t>
      </w:r>
      <w:r>
        <w:rPr>
          <w:spacing w:val="-4"/>
        </w:rPr>
        <w:t xml:space="preserve"> </w:t>
      </w:r>
      <w:r>
        <w:t>Computer</w:t>
      </w:r>
      <w:r>
        <w:rPr>
          <w:spacing w:val="-2"/>
        </w:rPr>
        <w:t xml:space="preserve"> </w:t>
      </w:r>
      <w:r>
        <w:t>Science</w:t>
      </w:r>
      <w:r>
        <w:rPr>
          <w:spacing w:val="-2"/>
        </w:rPr>
        <w:t xml:space="preserve"> </w:t>
      </w:r>
      <w:r>
        <w:t>&amp;</w:t>
      </w:r>
      <w:r>
        <w:rPr>
          <w:spacing w:val="-2"/>
        </w:rPr>
        <w:t xml:space="preserve"> </w:t>
      </w:r>
      <w:r>
        <w:t>Engineering</w:t>
      </w:r>
      <w:r>
        <w:rPr>
          <w:spacing w:val="-57"/>
        </w:rPr>
        <w:t xml:space="preserve"> </w:t>
      </w:r>
      <w:r>
        <w:t>Final</w:t>
      </w:r>
      <w:r>
        <w:rPr>
          <w:spacing w:val="-1"/>
        </w:rPr>
        <w:t xml:space="preserve"> </w:t>
      </w:r>
      <w:r>
        <w:t>Year</w:t>
      </w:r>
      <w:r>
        <w:rPr>
          <w:spacing w:val="-1"/>
        </w:rPr>
        <w:t xml:space="preserve"> </w:t>
      </w:r>
      <w:r>
        <w:t>B.E</w:t>
      </w:r>
      <w:r>
        <w:rPr>
          <w:spacing w:val="1"/>
        </w:rPr>
        <w:t xml:space="preserve"> </w:t>
      </w:r>
      <w:r>
        <w:t>Project</w:t>
      </w:r>
      <w:r>
        <w:rPr>
          <w:spacing w:val="1"/>
        </w:rPr>
        <w:t xml:space="preserve"> </w:t>
      </w:r>
      <w:r w:rsidR="00BC53E4">
        <w:t>work</w:t>
      </w:r>
      <w:r w:rsidR="00BC53E4">
        <w:rPr>
          <w:spacing w:val="1"/>
        </w:rPr>
        <w:t>:</w:t>
      </w:r>
      <w:r>
        <w:rPr>
          <w:spacing w:val="-1"/>
        </w:rPr>
        <w:t xml:space="preserve"> </w:t>
      </w:r>
      <w:r>
        <w:t>202</w:t>
      </w:r>
      <w:r w:rsidR="006071B6">
        <w:t>4</w:t>
      </w:r>
      <w:r>
        <w:t>-2</w:t>
      </w:r>
      <w:r w:rsidR="006071B6">
        <w:t>5</w:t>
      </w:r>
    </w:p>
    <w:p w14:paraId="6340BE0F" w14:textId="77777777" w:rsidR="00386D66" w:rsidRDefault="00386D66">
      <w:pPr>
        <w:rPr>
          <w:b/>
          <w:sz w:val="24"/>
        </w:rPr>
      </w:pPr>
    </w:p>
    <w:p w14:paraId="45C841C1" w14:textId="77777777" w:rsidR="00386D66" w:rsidRDefault="00000000">
      <w:pPr>
        <w:pStyle w:val="BodyText"/>
        <w:ind w:left="1787" w:right="1704"/>
        <w:jc w:val="center"/>
      </w:pPr>
      <w:r>
        <w:t>Synopsis</w:t>
      </w:r>
    </w:p>
    <w:p w14:paraId="2E8F7011" w14:textId="77777777" w:rsidR="00386D66" w:rsidRDefault="00386D66">
      <w:pPr>
        <w:spacing w:before="3"/>
        <w:rPr>
          <w:b/>
          <w:sz w:val="27"/>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94"/>
      </w:tblGrid>
      <w:tr w:rsidR="00386D66" w14:paraId="78857D85" w14:textId="77777777">
        <w:trPr>
          <w:trHeight w:val="1379"/>
        </w:trPr>
        <w:tc>
          <w:tcPr>
            <w:tcW w:w="10894" w:type="dxa"/>
          </w:tcPr>
          <w:p w14:paraId="4FCB05AE" w14:textId="1B425937" w:rsidR="00386D66" w:rsidRDefault="00000000">
            <w:pPr>
              <w:pStyle w:val="TableParagraph"/>
              <w:tabs>
                <w:tab w:val="left" w:pos="5794"/>
              </w:tabs>
              <w:spacing w:line="275" w:lineRule="exact"/>
              <w:rPr>
                <w:sz w:val="24"/>
              </w:rPr>
            </w:pPr>
            <w:r>
              <w:rPr>
                <w:sz w:val="24"/>
              </w:rPr>
              <w:t>Students</w:t>
            </w:r>
            <w:r>
              <w:rPr>
                <w:spacing w:val="-1"/>
                <w:sz w:val="24"/>
              </w:rPr>
              <w:t xml:space="preserve"> </w:t>
            </w:r>
            <w:r>
              <w:rPr>
                <w:sz w:val="24"/>
              </w:rPr>
              <w:t>Name: 1)</w:t>
            </w:r>
            <w:r w:rsidR="00BC53E4">
              <w:rPr>
                <w:sz w:val="24"/>
              </w:rPr>
              <w:t xml:space="preserve"> Shreevatsa PU</w:t>
            </w:r>
            <w:r>
              <w:rPr>
                <w:sz w:val="24"/>
              </w:rPr>
              <w:tab/>
              <w:t>USNs:</w:t>
            </w:r>
            <w:r>
              <w:rPr>
                <w:spacing w:val="59"/>
                <w:sz w:val="24"/>
              </w:rPr>
              <w:t xml:space="preserve"> </w:t>
            </w:r>
            <w:r>
              <w:rPr>
                <w:sz w:val="24"/>
              </w:rPr>
              <w:t>1)</w:t>
            </w:r>
            <w:r w:rsidR="00BC53E4">
              <w:rPr>
                <w:sz w:val="24"/>
              </w:rPr>
              <w:t xml:space="preserve"> 1CD21CS146</w:t>
            </w:r>
          </w:p>
          <w:p w14:paraId="3AA5C552" w14:textId="293959E1" w:rsidR="00386D66" w:rsidRDefault="00000000">
            <w:pPr>
              <w:pStyle w:val="TableParagraph"/>
              <w:tabs>
                <w:tab w:val="left" w:pos="6548"/>
              </w:tabs>
              <w:ind w:left="1668"/>
              <w:rPr>
                <w:sz w:val="24"/>
              </w:rPr>
            </w:pPr>
            <w:r>
              <w:rPr>
                <w:sz w:val="24"/>
              </w:rPr>
              <w:t>2)</w:t>
            </w:r>
            <w:r w:rsidR="00BC53E4">
              <w:rPr>
                <w:sz w:val="24"/>
              </w:rPr>
              <w:t xml:space="preserve"> Sai Spandan</w:t>
            </w:r>
            <w:r>
              <w:rPr>
                <w:sz w:val="24"/>
              </w:rPr>
              <w:tab/>
              <w:t>2)</w:t>
            </w:r>
            <w:r w:rsidR="00BC53E4">
              <w:rPr>
                <w:sz w:val="24"/>
              </w:rPr>
              <w:t xml:space="preserve"> 1CD21CS134</w:t>
            </w:r>
          </w:p>
          <w:p w14:paraId="048F9DDB" w14:textId="49022327" w:rsidR="00386D66" w:rsidRDefault="00000000">
            <w:pPr>
              <w:pStyle w:val="TableParagraph"/>
              <w:tabs>
                <w:tab w:val="left" w:pos="6548"/>
              </w:tabs>
              <w:ind w:left="1668"/>
              <w:rPr>
                <w:sz w:val="24"/>
              </w:rPr>
            </w:pPr>
            <w:r>
              <w:rPr>
                <w:sz w:val="24"/>
              </w:rPr>
              <w:t>3)</w:t>
            </w:r>
            <w:r w:rsidR="00BC53E4">
              <w:rPr>
                <w:sz w:val="24"/>
              </w:rPr>
              <w:t xml:space="preserve"> Udbhav Kumar</w:t>
            </w:r>
            <w:r>
              <w:rPr>
                <w:sz w:val="24"/>
              </w:rPr>
              <w:tab/>
              <w:t>3)</w:t>
            </w:r>
            <w:r w:rsidR="00BC53E4">
              <w:rPr>
                <w:sz w:val="24"/>
              </w:rPr>
              <w:t xml:space="preserve"> 1CD21CS176</w:t>
            </w:r>
          </w:p>
          <w:p w14:paraId="14A77D7A" w14:textId="35BE5B57" w:rsidR="00386D66" w:rsidRDefault="00000000">
            <w:pPr>
              <w:pStyle w:val="TableParagraph"/>
              <w:tabs>
                <w:tab w:val="left" w:pos="6548"/>
              </w:tabs>
              <w:ind w:left="1668"/>
              <w:rPr>
                <w:sz w:val="24"/>
              </w:rPr>
            </w:pPr>
            <w:r>
              <w:rPr>
                <w:sz w:val="24"/>
              </w:rPr>
              <w:tab/>
            </w:r>
          </w:p>
        </w:tc>
      </w:tr>
      <w:tr w:rsidR="00386D66" w14:paraId="48F3CCF7" w14:textId="77777777">
        <w:trPr>
          <w:trHeight w:val="381"/>
        </w:trPr>
        <w:tc>
          <w:tcPr>
            <w:tcW w:w="10894" w:type="dxa"/>
          </w:tcPr>
          <w:p w14:paraId="342D4D1B" w14:textId="7CE5F2A6" w:rsidR="00386D66" w:rsidRDefault="00000000">
            <w:pPr>
              <w:pStyle w:val="TableParagraph"/>
              <w:spacing w:line="276" w:lineRule="exact"/>
              <w:ind w:left="407"/>
              <w:rPr>
                <w:sz w:val="24"/>
              </w:rPr>
            </w:pPr>
            <w:r>
              <w:rPr>
                <w:sz w:val="24"/>
              </w:rPr>
              <w:t>Batch</w:t>
            </w:r>
            <w:r>
              <w:rPr>
                <w:spacing w:val="-1"/>
                <w:sz w:val="24"/>
              </w:rPr>
              <w:t xml:space="preserve"> </w:t>
            </w:r>
            <w:r>
              <w:rPr>
                <w:sz w:val="24"/>
              </w:rPr>
              <w:t>No:</w:t>
            </w:r>
            <w:r w:rsidR="00BC53E4">
              <w:rPr>
                <w:sz w:val="24"/>
              </w:rPr>
              <w:t xml:space="preserve"> 46</w:t>
            </w:r>
          </w:p>
        </w:tc>
      </w:tr>
      <w:tr w:rsidR="00386D66" w14:paraId="095A54FE" w14:textId="77777777">
        <w:trPr>
          <w:trHeight w:val="827"/>
        </w:trPr>
        <w:tc>
          <w:tcPr>
            <w:tcW w:w="10894" w:type="dxa"/>
          </w:tcPr>
          <w:p w14:paraId="4C0AF67F" w14:textId="77777777" w:rsidR="00386D66" w:rsidRDefault="00386D66">
            <w:pPr>
              <w:pStyle w:val="TableParagraph"/>
              <w:spacing w:before="10"/>
              <w:ind w:left="0"/>
              <w:rPr>
                <w:b/>
                <w:sz w:val="23"/>
              </w:rPr>
            </w:pPr>
          </w:p>
          <w:p w14:paraId="5B9F4D03" w14:textId="399B0812" w:rsidR="00386D66" w:rsidRDefault="00000000">
            <w:pPr>
              <w:pStyle w:val="TableParagraph"/>
              <w:rPr>
                <w:sz w:val="24"/>
              </w:rPr>
            </w:pPr>
            <w:r>
              <w:rPr>
                <w:sz w:val="24"/>
              </w:rPr>
              <w:t>Title:</w:t>
            </w:r>
            <w:r w:rsidR="00BC53E4">
              <w:rPr>
                <w:sz w:val="24"/>
              </w:rPr>
              <w:t xml:space="preserve"> Secure Access</w:t>
            </w:r>
          </w:p>
        </w:tc>
      </w:tr>
      <w:tr w:rsidR="00386D66" w14:paraId="3B314EC4" w14:textId="77777777">
        <w:trPr>
          <w:trHeight w:val="7176"/>
        </w:trPr>
        <w:tc>
          <w:tcPr>
            <w:tcW w:w="10894" w:type="dxa"/>
          </w:tcPr>
          <w:p w14:paraId="0722AA4C" w14:textId="77777777" w:rsidR="00BC53E4" w:rsidRDefault="00BC53E4" w:rsidP="00BC53E4">
            <w:pPr>
              <w:pStyle w:val="TableParagraph"/>
              <w:rPr>
                <w:b/>
                <w:bCs/>
              </w:rPr>
            </w:pPr>
            <w:r w:rsidRPr="00BC53E4">
              <w:rPr>
                <w:b/>
                <w:bCs/>
              </w:rPr>
              <w:t>Introduction</w:t>
            </w:r>
          </w:p>
          <w:p w14:paraId="445E1C1B" w14:textId="77777777" w:rsidR="00BC53E4" w:rsidRPr="00BC53E4" w:rsidRDefault="00BC53E4" w:rsidP="00BC53E4">
            <w:pPr>
              <w:pStyle w:val="TableParagraph"/>
              <w:rPr>
                <w:b/>
                <w:bCs/>
              </w:rPr>
            </w:pPr>
          </w:p>
          <w:p w14:paraId="57EBCC1F" w14:textId="77777777" w:rsidR="00BC53E4" w:rsidRDefault="00BC53E4" w:rsidP="00BC53E4">
            <w:pPr>
              <w:pStyle w:val="TableParagraph"/>
            </w:pPr>
            <w:r w:rsidRPr="00BC53E4">
              <w:t>The project focuses on enhancing the security of digital payment transactions and net-banking operations that utilize One-Time Passwords (OTPs) for authentication. Given the rise in OTP-related fraud, the invention proposes a novel system and method aimed at safeguarding OTPs from various types of attacks, particularly social engineering and passive interception.</w:t>
            </w:r>
          </w:p>
          <w:p w14:paraId="7F6C583F" w14:textId="77777777" w:rsidR="00BC53E4" w:rsidRPr="00BC53E4" w:rsidRDefault="00BC53E4" w:rsidP="00BC53E4">
            <w:pPr>
              <w:pStyle w:val="TableParagraph"/>
            </w:pPr>
          </w:p>
          <w:p w14:paraId="0C02A90A" w14:textId="7A568E75" w:rsidR="00BC53E4" w:rsidRDefault="00BC53E4" w:rsidP="00BC53E4">
            <w:pPr>
              <w:pStyle w:val="TableParagraph"/>
              <w:rPr>
                <w:b/>
                <w:bCs/>
              </w:rPr>
            </w:pPr>
            <w:r w:rsidRPr="00BC53E4">
              <w:rPr>
                <w:b/>
                <w:bCs/>
              </w:rPr>
              <w:t>Backgroun</w:t>
            </w:r>
            <w:r>
              <w:rPr>
                <w:b/>
                <w:bCs/>
              </w:rPr>
              <w:t>d</w:t>
            </w:r>
          </w:p>
          <w:p w14:paraId="647A14A7" w14:textId="77777777" w:rsidR="00BC53E4" w:rsidRPr="00BC53E4" w:rsidRDefault="00BC53E4" w:rsidP="00BC53E4">
            <w:pPr>
              <w:pStyle w:val="TableParagraph"/>
              <w:rPr>
                <w:b/>
                <w:bCs/>
              </w:rPr>
            </w:pPr>
          </w:p>
          <w:p w14:paraId="5D1BAE10" w14:textId="77777777" w:rsidR="00BC53E4" w:rsidRDefault="00BC53E4" w:rsidP="00BC53E4">
            <w:pPr>
              <w:pStyle w:val="TableParagraph"/>
            </w:pPr>
            <w:r w:rsidRPr="00BC53E4">
              <w:t>OTPs have become a standard mechanism for ensuring secure access in digital transactions, primarily due to their single-use nature, which mitigates the risk of replay attacks. However, vulnerabilities persist as attackers can intercept OTPs during transmission or manipulate users into revealing them. The frequency of OTP fraud cases highlights the urgent need for improved security measures.</w:t>
            </w:r>
          </w:p>
          <w:p w14:paraId="0C638B7E" w14:textId="77777777" w:rsidR="00BC53E4" w:rsidRPr="00BC53E4" w:rsidRDefault="00BC53E4" w:rsidP="00BC53E4">
            <w:pPr>
              <w:pStyle w:val="TableParagraph"/>
            </w:pPr>
          </w:p>
          <w:p w14:paraId="09F175F4" w14:textId="77777777" w:rsidR="00BC53E4" w:rsidRDefault="00BC53E4" w:rsidP="00BC53E4">
            <w:pPr>
              <w:pStyle w:val="TableParagraph"/>
              <w:rPr>
                <w:b/>
                <w:bCs/>
              </w:rPr>
            </w:pPr>
            <w:r w:rsidRPr="00BC53E4">
              <w:rPr>
                <w:b/>
                <w:bCs/>
              </w:rPr>
              <w:t>Objectives</w:t>
            </w:r>
          </w:p>
          <w:p w14:paraId="1049E5E3" w14:textId="77777777" w:rsidR="00BC53E4" w:rsidRPr="00BC53E4" w:rsidRDefault="00BC53E4" w:rsidP="00BC53E4">
            <w:pPr>
              <w:pStyle w:val="TableParagraph"/>
              <w:rPr>
                <w:b/>
                <w:bCs/>
              </w:rPr>
            </w:pPr>
          </w:p>
          <w:p w14:paraId="0F46D8D3" w14:textId="77777777" w:rsidR="00BC53E4" w:rsidRPr="00BC53E4" w:rsidRDefault="00BC53E4" w:rsidP="00BC53E4">
            <w:pPr>
              <w:pStyle w:val="TableParagraph"/>
            </w:pPr>
            <w:r w:rsidRPr="00BC53E4">
              <w:t>The primary objective of this project is to develop a robust system that secures OTP-based access and transactions while maintaining user-friendliness. The proposed solution aims to:</w:t>
            </w:r>
          </w:p>
          <w:p w14:paraId="2BF8DF8F" w14:textId="77777777" w:rsidR="00BC53E4" w:rsidRPr="00BC53E4" w:rsidRDefault="00BC53E4" w:rsidP="00BC53E4">
            <w:pPr>
              <w:pStyle w:val="TableParagraph"/>
              <w:numPr>
                <w:ilvl w:val="0"/>
                <w:numId w:val="1"/>
              </w:numPr>
            </w:pPr>
            <w:r w:rsidRPr="00BC53E4">
              <w:t>Protect OTPs from unauthorized use even if they are intercepted.</w:t>
            </w:r>
          </w:p>
          <w:p w14:paraId="05A540AD" w14:textId="77777777" w:rsidR="00BC53E4" w:rsidRPr="00BC53E4" w:rsidRDefault="00BC53E4" w:rsidP="00BC53E4">
            <w:pPr>
              <w:pStyle w:val="TableParagraph"/>
              <w:numPr>
                <w:ilvl w:val="0"/>
                <w:numId w:val="1"/>
              </w:numPr>
            </w:pPr>
            <w:r w:rsidRPr="00BC53E4">
              <w:t>Implement a dual-layer authentication process where OTPs serve as a second factor.</w:t>
            </w:r>
          </w:p>
          <w:p w14:paraId="2FAEEA84" w14:textId="77777777" w:rsidR="00BC53E4" w:rsidRDefault="00BC53E4" w:rsidP="00BC53E4">
            <w:pPr>
              <w:pStyle w:val="TableParagraph"/>
              <w:numPr>
                <w:ilvl w:val="0"/>
                <w:numId w:val="1"/>
              </w:numPr>
            </w:pPr>
            <w:r w:rsidRPr="00BC53E4">
              <w:t>Utilize innovative techniques such as digit permutation and challenge-response mechanisms to enhance security.</w:t>
            </w:r>
          </w:p>
          <w:p w14:paraId="1BCE29B8" w14:textId="77777777" w:rsidR="00BC53E4" w:rsidRPr="00BC53E4" w:rsidRDefault="00BC53E4" w:rsidP="00BC53E4">
            <w:pPr>
              <w:pStyle w:val="TableParagraph"/>
            </w:pPr>
          </w:p>
          <w:p w14:paraId="6467903C" w14:textId="77777777" w:rsidR="00BC53E4" w:rsidRDefault="00BC53E4" w:rsidP="00BC53E4">
            <w:pPr>
              <w:pStyle w:val="TableParagraph"/>
              <w:rPr>
                <w:b/>
                <w:bCs/>
              </w:rPr>
            </w:pPr>
            <w:r w:rsidRPr="00BC53E4">
              <w:rPr>
                <w:b/>
                <w:bCs/>
              </w:rPr>
              <w:t>Methodology</w:t>
            </w:r>
          </w:p>
          <w:p w14:paraId="1547232F" w14:textId="77777777" w:rsidR="00BC53E4" w:rsidRPr="00BC53E4" w:rsidRDefault="00BC53E4" w:rsidP="00BC53E4">
            <w:pPr>
              <w:pStyle w:val="TableParagraph"/>
              <w:rPr>
                <w:b/>
                <w:bCs/>
              </w:rPr>
            </w:pPr>
          </w:p>
          <w:p w14:paraId="7415362B" w14:textId="77777777" w:rsidR="00BC53E4" w:rsidRPr="00BC53E4" w:rsidRDefault="00BC53E4" w:rsidP="00BC53E4">
            <w:pPr>
              <w:pStyle w:val="TableParagraph"/>
            </w:pPr>
            <w:r w:rsidRPr="00BC53E4">
              <w:t>The invention introduces a </w:t>
            </w:r>
            <w:r w:rsidRPr="00BC53E4">
              <w:rPr>
                <w:b/>
                <w:bCs/>
              </w:rPr>
              <w:t>Churn Module</w:t>
            </w:r>
            <w:r w:rsidRPr="00BC53E4">
              <w:t> that modifies the original OTP by reordering its digits before delivery to the end-user. This "churning" process makes it difficult for attackers to utilize intercepted OTPs. The following key components are integral to the system:</w:t>
            </w:r>
          </w:p>
          <w:p w14:paraId="6CCC10CC" w14:textId="77777777" w:rsidR="00BC53E4" w:rsidRPr="00BC53E4" w:rsidRDefault="00BC53E4" w:rsidP="00BC53E4">
            <w:pPr>
              <w:pStyle w:val="TableParagraph"/>
              <w:numPr>
                <w:ilvl w:val="0"/>
                <w:numId w:val="2"/>
              </w:numPr>
            </w:pPr>
            <w:r w:rsidRPr="00BC53E4">
              <w:rPr>
                <w:b/>
                <w:bCs/>
              </w:rPr>
              <w:t>Churn Module</w:t>
            </w:r>
            <w:r w:rsidRPr="00BC53E4">
              <w:t>: Accepts generated OTPs, applies a permutation algorithm, and sends the modified OTP to the user.</w:t>
            </w:r>
          </w:p>
          <w:p w14:paraId="6BAD41A4" w14:textId="77777777" w:rsidR="00BC53E4" w:rsidRPr="00BC53E4" w:rsidRDefault="00BC53E4" w:rsidP="00BC53E4">
            <w:pPr>
              <w:pStyle w:val="TableParagraph"/>
              <w:numPr>
                <w:ilvl w:val="0"/>
                <w:numId w:val="2"/>
              </w:numPr>
            </w:pPr>
            <w:r w:rsidRPr="00BC53E4">
              <w:rPr>
                <w:b/>
                <w:bCs/>
              </w:rPr>
              <w:t>Challenge Module</w:t>
            </w:r>
            <w:r w:rsidRPr="00BC53E4">
              <w:t>: Engages users in a challenge-response dialogue to verify their identity. This module utilizes an "un-churn key" that allows legitimate users to revert the churned OTP back to its original form.</w:t>
            </w:r>
          </w:p>
          <w:p w14:paraId="70BC2131" w14:textId="77777777" w:rsidR="00BC53E4" w:rsidRDefault="00BC53E4" w:rsidP="00BC53E4">
            <w:pPr>
              <w:pStyle w:val="TableParagraph"/>
              <w:numPr>
                <w:ilvl w:val="0"/>
                <w:numId w:val="2"/>
              </w:numPr>
            </w:pPr>
            <w:r w:rsidRPr="00BC53E4">
              <w:rPr>
                <w:b/>
                <w:bCs/>
              </w:rPr>
              <w:t>Server Interaction</w:t>
            </w:r>
            <w:r w:rsidRPr="00BC53E4">
              <w:t>: The server generates the initial OTP and validates it against the un-churned version provided by the user after successful challenge completion.</w:t>
            </w:r>
          </w:p>
          <w:p w14:paraId="39F388B3" w14:textId="77777777" w:rsidR="00BC53E4" w:rsidRDefault="00BC53E4" w:rsidP="00BC53E4">
            <w:pPr>
              <w:pStyle w:val="TableParagraph"/>
            </w:pPr>
          </w:p>
          <w:p w14:paraId="205E5315" w14:textId="77777777" w:rsidR="00BC53E4" w:rsidRDefault="00BC53E4" w:rsidP="00BC53E4">
            <w:pPr>
              <w:pStyle w:val="TableParagraph"/>
            </w:pPr>
          </w:p>
          <w:p w14:paraId="44369F4B" w14:textId="77777777" w:rsidR="00BC53E4" w:rsidRDefault="00BC53E4" w:rsidP="00BC53E4">
            <w:pPr>
              <w:pStyle w:val="TableParagraph"/>
            </w:pPr>
          </w:p>
          <w:p w14:paraId="0694F14B" w14:textId="77777777" w:rsidR="00BC53E4" w:rsidRPr="00BC53E4" w:rsidRDefault="00BC53E4" w:rsidP="00BC53E4">
            <w:pPr>
              <w:pStyle w:val="TableParagraph"/>
            </w:pPr>
          </w:p>
          <w:p w14:paraId="7C52554D" w14:textId="77777777" w:rsidR="00BC53E4" w:rsidRDefault="00BC53E4" w:rsidP="00BC53E4">
            <w:pPr>
              <w:pStyle w:val="TableParagraph"/>
              <w:rPr>
                <w:b/>
                <w:bCs/>
              </w:rPr>
            </w:pPr>
            <w:r w:rsidRPr="00BC53E4">
              <w:rPr>
                <w:b/>
                <w:bCs/>
              </w:rPr>
              <w:lastRenderedPageBreak/>
              <w:t>Workflow</w:t>
            </w:r>
          </w:p>
          <w:p w14:paraId="6FE5F90D" w14:textId="77777777" w:rsidR="00BC53E4" w:rsidRPr="00BC53E4" w:rsidRDefault="00BC53E4" w:rsidP="00BC53E4">
            <w:pPr>
              <w:pStyle w:val="TableParagraph"/>
              <w:rPr>
                <w:b/>
                <w:bCs/>
              </w:rPr>
            </w:pPr>
          </w:p>
          <w:p w14:paraId="7D9F5897" w14:textId="77777777" w:rsidR="00BC53E4" w:rsidRPr="00BC53E4" w:rsidRDefault="00BC53E4" w:rsidP="00BC53E4">
            <w:pPr>
              <w:pStyle w:val="TableParagraph"/>
            </w:pPr>
            <w:r w:rsidRPr="00BC53E4">
              <w:t>The process can be summarized in several steps:</w:t>
            </w:r>
          </w:p>
          <w:p w14:paraId="65168F2A" w14:textId="77777777" w:rsidR="00BC53E4" w:rsidRPr="00BC53E4" w:rsidRDefault="00BC53E4" w:rsidP="00BC53E4">
            <w:pPr>
              <w:pStyle w:val="TableParagraph"/>
              <w:numPr>
                <w:ilvl w:val="0"/>
                <w:numId w:val="3"/>
              </w:numPr>
            </w:pPr>
            <w:r w:rsidRPr="00BC53E4">
              <w:t>The user logs into the server with their credentials.</w:t>
            </w:r>
          </w:p>
          <w:p w14:paraId="2D7F3745" w14:textId="77777777" w:rsidR="00BC53E4" w:rsidRPr="00BC53E4" w:rsidRDefault="00BC53E4" w:rsidP="00BC53E4">
            <w:pPr>
              <w:pStyle w:val="TableParagraph"/>
              <w:numPr>
                <w:ilvl w:val="0"/>
                <w:numId w:val="3"/>
              </w:numPr>
            </w:pPr>
            <w:r w:rsidRPr="00BC53E4">
              <w:t>Upon verification, the server generates an OTP and passes it to the Churn Module.</w:t>
            </w:r>
          </w:p>
          <w:p w14:paraId="047812F5" w14:textId="77777777" w:rsidR="00BC53E4" w:rsidRPr="00BC53E4" w:rsidRDefault="00BC53E4" w:rsidP="00BC53E4">
            <w:pPr>
              <w:pStyle w:val="TableParagraph"/>
              <w:numPr>
                <w:ilvl w:val="0"/>
                <w:numId w:val="3"/>
              </w:numPr>
            </w:pPr>
            <w:r w:rsidRPr="00BC53E4">
              <w:t>The Churn Module reorders the digits of the OTP and sends it along with an un-churn key to the Challenge Module.</w:t>
            </w:r>
          </w:p>
          <w:p w14:paraId="0D7C0006" w14:textId="77777777" w:rsidR="00BC53E4" w:rsidRPr="00BC53E4" w:rsidRDefault="00BC53E4" w:rsidP="00BC53E4">
            <w:pPr>
              <w:pStyle w:val="TableParagraph"/>
              <w:numPr>
                <w:ilvl w:val="0"/>
                <w:numId w:val="3"/>
              </w:numPr>
            </w:pPr>
            <w:r w:rsidRPr="00BC53E4">
              <w:t>The user receives the churned OTP and inputs it back into the system.</w:t>
            </w:r>
          </w:p>
          <w:p w14:paraId="69199070" w14:textId="77777777" w:rsidR="00BC53E4" w:rsidRPr="00BC53E4" w:rsidRDefault="00BC53E4" w:rsidP="00BC53E4">
            <w:pPr>
              <w:pStyle w:val="TableParagraph"/>
              <w:numPr>
                <w:ilvl w:val="0"/>
                <w:numId w:val="3"/>
              </w:numPr>
            </w:pPr>
            <w:r w:rsidRPr="00BC53E4">
              <w:t>The Challenge Module verifies the user's identity through a series of challenges, applying the un-churn key to restore the original OTP.</w:t>
            </w:r>
          </w:p>
          <w:p w14:paraId="14C7039D" w14:textId="77777777" w:rsidR="00BC53E4" w:rsidRDefault="00BC53E4" w:rsidP="00BC53E4">
            <w:pPr>
              <w:pStyle w:val="TableParagraph"/>
              <w:numPr>
                <w:ilvl w:val="0"/>
                <w:numId w:val="3"/>
              </w:numPr>
            </w:pPr>
            <w:r w:rsidRPr="00BC53E4">
              <w:t>Finally, the server matches this restored OTP with its generated version to grant access or complete transactions.</w:t>
            </w:r>
          </w:p>
          <w:p w14:paraId="0ED3B02E" w14:textId="77777777" w:rsidR="00BC53E4" w:rsidRPr="00BC53E4" w:rsidRDefault="00BC53E4" w:rsidP="00BC53E4">
            <w:pPr>
              <w:pStyle w:val="TableParagraph"/>
            </w:pPr>
          </w:p>
          <w:p w14:paraId="31E2593B" w14:textId="77777777" w:rsidR="00BC53E4" w:rsidRDefault="00BC53E4" w:rsidP="00BC53E4">
            <w:pPr>
              <w:pStyle w:val="TableParagraph"/>
              <w:rPr>
                <w:b/>
                <w:bCs/>
              </w:rPr>
            </w:pPr>
            <w:r w:rsidRPr="00BC53E4">
              <w:rPr>
                <w:b/>
                <w:bCs/>
              </w:rPr>
              <w:t>Conclusion</w:t>
            </w:r>
          </w:p>
          <w:p w14:paraId="56544194" w14:textId="77777777" w:rsidR="00BC53E4" w:rsidRPr="00BC53E4" w:rsidRDefault="00BC53E4" w:rsidP="00BC53E4">
            <w:pPr>
              <w:pStyle w:val="TableParagraph"/>
              <w:rPr>
                <w:b/>
                <w:bCs/>
              </w:rPr>
            </w:pPr>
          </w:p>
          <w:p w14:paraId="0A58D0D2" w14:textId="77777777" w:rsidR="00386D66" w:rsidRDefault="00BC53E4" w:rsidP="00BC53E4">
            <w:pPr>
              <w:pStyle w:val="TableParagraph"/>
              <w:ind w:left="0"/>
            </w:pPr>
            <w:r>
              <w:t xml:space="preserve"> </w:t>
            </w:r>
            <w:r w:rsidRPr="00BC53E4">
              <w:t xml:space="preserve">This project presents a comprehensive approach to securing OTP-based transactions through innovative methodologies </w:t>
            </w:r>
            <w:r>
              <w:t xml:space="preserve">         </w:t>
            </w:r>
            <w:r w:rsidRPr="00BC53E4">
              <w:t>that address existing vulnerabilities while ensuring ease of use for end-users. By implementing this system, organizations can significantly reduce instances of fraud related to digital payments and enhance overall transaction security.</w:t>
            </w:r>
          </w:p>
          <w:p w14:paraId="36106F3A" w14:textId="77777777" w:rsidR="00BC53E4" w:rsidRDefault="00BC53E4" w:rsidP="00BC53E4">
            <w:pPr>
              <w:pStyle w:val="TableParagraph"/>
              <w:ind w:left="0"/>
            </w:pPr>
          </w:p>
          <w:p w14:paraId="06F20C82" w14:textId="77777777" w:rsidR="00BC53E4" w:rsidRDefault="00BC53E4" w:rsidP="00BC53E4">
            <w:pPr>
              <w:pStyle w:val="TableParagraph"/>
              <w:ind w:left="0"/>
            </w:pPr>
          </w:p>
          <w:p w14:paraId="54EAABB6" w14:textId="77777777" w:rsidR="00BC53E4" w:rsidRDefault="00BC53E4" w:rsidP="00BC53E4">
            <w:pPr>
              <w:pStyle w:val="TableParagraph"/>
              <w:ind w:left="0"/>
            </w:pPr>
          </w:p>
          <w:p w14:paraId="7170510F" w14:textId="77777777" w:rsidR="00BC53E4" w:rsidRDefault="00BC53E4" w:rsidP="00BC53E4">
            <w:pPr>
              <w:pStyle w:val="TableParagraph"/>
              <w:ind w:left="0"/>
            </w:pPr>
          </w:p>
          <w:p w14:paraId="1B829CF9" w14:textId="77777777" w:rsidR="00BC53E4" w:rsidRDefault="00BC53E4" w:rsidP="00BC53E4">
            <w:pPr>
              <w:pStyle w:val="TableParagraph"/>
              <w:ind w:left="0"/>
            </w:pPr>
          </w:p>
          <w:p w14:paraId="5363B70C" w14:textId="77777777" w:rsidR="00BC53E4" w:rsidRDefault="00BC53E4" w:rsidP="00BC53E4">
            <w:pPr>
              <w:pStyle w:val="TableParagraph"/>
              <w:ind w:left="0"/>
            </w:pPr>
          </w:p>
          <w:p w14:paraId="3E0E6094" w14:textId="77777777" w:rsidR="00BC53E4" w:rsidRDefault="00BC53E4" w:rsidP="00BC53E4">
            <w:pPr>
              <w:pStyle w:val="TableParagraph"/>
              <w:ind w:left="0"/>
            </w:pPr>
          </w:p>
          <w:p w14:paraId="1D4DD6CC" w14:textId="77777777" w:rsidR="00BC53E4" w:rsidRDefault="00BC53E4" w:rsidP="00BC53E4">
            <w:pPr>
              <w:pStyle w:val="TableParagraph"/>
              <w:ind w:left="0"/>
            </w:pPr>
          </w:p>
          <w:p w14:paraId="0B95C7C0" w14:textId="77777777" w:rsidR="00BC53E4" w:rsidRDefault="00BC53E4" w:rsidP="00BC53E4">
            <w:pPr>
              <w:pStyle w:val="TableParagraph"/>
              <w:ind w:left="0"/>
            </w:pPr>
          </w:p>
          <w:p w14:paraId="47DCE884" w14:textId="77777777" w:rsidR="00BC53E4" w:rsidRDefault="00BC53E4" w:rsidP="00BC53E4">
            <w:pPr>
              <w:pStyle w:val="TableParagraph"/>
              <w:ind w:left="0"/>
            </w:pPr>
          </w:p>
          <w:p w14:paraId="6AA2D709" w14:textId="77777777" w:rsidR="00BC53E4" w:rsidRDefault="00BC53E4" w:rsidP="00BC53E4">
            <w:pPr>
              <w:pStyle w:val="TableParagraph"/>
              <w:ind w:left="0"/>
            </w:pPr>
          </w:p>
          <w:p w14:paraId="697501DF" w14:textId="77777777" w:rsidR="00BC53E4" w:rsidRDefault="00BC53E4" w:rsidP="00BC53E4">
            <w:pPr>
              <w:pStyle w:val="TableParagraph"/>
              <w:ind w:left="0"/>
            </w:pPr>
          </w:p>
          <w:p w14:paraId="48ABC2FA" w14:textId="77777777" w:rsidR="00BC53E4" w:rsidRDefault="00BC53E4" w:rsidP="00BC53E4">
            <w:pPr>
              <w:pStyle w:val="TableParagraph"/>
              <w:ind w:left="0"/>
            </w:pPr>
          </w:p>
          <w:p w14:paraId="0F3D28C0" w14:textId="77777777" w:rsidR="00BC53E4" w:rsidRDefault="00BC53E4" w:rsidP="00BC53E4">
            <w:pPr>
              <w:pStyle w:val="TableParagraph"/>
              <w:ind w:left="0"/>
            </w:pPr>
          </w:p>
          <w:p w14:paraId="18DF34A3" w14:textId="77777777" w:rsidR="00BC53E4" w:rsidRDefault="00BC53E4" w:rsidP="00BC53E4">
            <w:pPr>
              <w:pStyle w:val="TableParagraph"/>
              <w:ind w:left="0"/>
            </w:pPr>
          </w:p>
          <w:p w14:paraId="167DD22F" w14:textId="77777777" w:rsidR="00BC53E4" w:rsidRDefault="00BC53E4" w:rsidP="00BC53E4">
            <w:pPr>
              <w:pStyle w:val="TableParagraph"/>
              <w:ind w:left="0"/>
            </w:pPr>
          </w:p>
          <w:p w14:paraId="1B2A9154" w14:textId="77777777" w:rsidR="00BC53E4" w:rsidRDefault="00BC53E4" w:rsidP="00BC53E4">
            <w:pPr>
              <w:pStyle w:val="TableParagraph"/>
              <w:ind w:left="0"/>
            </w:pPr>
          </w:p>
          <w:p w14:paraId="24EABD5C" w14:textId="77777777" w:rsidR="00BC53E4" w:rsidRDefault="00BC53E4" w:rsidP="00BC53E4">
            <w:pPr>
              <w:pStyle w:val="TableParagraph"/>
              <w:ind w:left="0"/>
            </w:pPr>
          </w:p>
          <w:p w14:paraId="33E1C29E" w14:textId="77777777" w:rsidR="00BC53E4" w:rsidRDefault="00BC53E4" w:rsidP="00BC53E4">
            <w:pPr>
              <w:pStyle w:val="TableParagraph"/>
              <w:ind w:left="0"/>
            </w:pPr>
          </w:p>
          <w:p w14:paraId="08B56049" w14:textId="77777777" w:rsidR="00BC53E4" w:rsidRDefault="00BC53E4" w:rsidP="00BC53E4">
            <w:pPr>
              <w:pStyle w:val="TableParagraph"/>
              <w:ind w:left="0"/>
            </w:pPr>
          </w:p>
          <w:p w14:paraId="54351472" w14:textId="77777777" w:rsidR="00BC53E4" w:rsidRDefault="00BC53E4" w:rsidP="00BC53E4">
            <w:pPr>
              <w:pStyle w:val="TableParagraph"/>
              <w:ind w:left="0"/>
            </w:pPr>
          </w:p>
          <w:p w14:paraId="1FAD589E" w14:textId="77777777" w:rsidR="00BC53E4" w:rsidRDefault="00BC53E4" w:rsidP="00BC53E4">
            <w:pPr>
              <w:pStyle w:val="TableParagraph"/>
              <w:ind w:left="0"/>
            </w:pPr>
          </w:p>
          <w:p w14:paraId="5E446038" w14:textId="77777777" w:rsidR="00BC53E4" w:rsidRDefault="00BC53E4" w:rsidP="00BC53E4">
            <w:pPr>
              <w:pStyle w:val="TableParagraph"/>
              <w:ind w:left="0"/>
            </w:pPr>
          </w:p>
          <w:p w14:paraId="39326FDD" w14:textId="77777777" w:rsidR="00BC53E4" w:rsidRDefault="00BC53E4" w:rsidP="00BC53E4">
            <w:pPr>
              <w:pStyle w:val="TableParagraph"/>
              <w:ind w:left="0"/>
            </w:pPr>
          </w:p>
          <w:p w14:paraId="44E15682" w14:textId="77777777" w:rsidR="00BC53E4" w:rsidRDefault="00BC53E4" w:rsidP="00BC53E4">
            <w:pPr>
              <w:pStyle w:val="TableParagraph"/>
              <w:ind w:left="0"/>
            </w:pPr>
          </w:p>
          <w:p w14:paraId="5E71FDDD" w14:textId="77777777" w:rsidR="00BC53E4" w:rsidRDefault="00BC53E4" w:rsidP="00BC53E4">
            <w:pPr>
              <w:pStyle w:val="TableParagraph"/>
              <w:ind w:left="0"/>
            </w:pPr>
          </w:p>
          <w:p w14:paraId="60F14DE1" w14:textId="77777777" w:rsidR="00BC53E4" w:rsidRDefault="00BC53E4" w:rsidP="00BC53E4">
            <w:pPr>
              <w:pStyle w:val="TableParagraph"/>
              <w:ind w:left="0"/>
            </w:pPr>
          </w:p>
          <w:p w14:paraId="1EC4B4B1" w14:textId="77777777" w:rsidR="00BC53E4" w:rsidRDefault="00BC53E4" w:rsidP="00BC53E4">
            <w:pPr>
              <w:pStyle w:val="TableParagraph"/>
              <w:ind w:left="0"/>
            </w:pPr>
          </w:p>
          <w:p w14:paraId="7CECF6A5" w14:textId="77777777" w:rsidR="00BC53E4" w:rsidRDefault="00BC53E4" w:rsidP="00BC53E4">
            <w:pPr>
              <w:pStyle w:val="TableParagraph"/>
              <w:ind w:left="0"/>
            </w:pPr>
          </w:p>
          <w:p w14:paraId="22561D78" w14:textId="77777777" w:rsidR="00BC53E4" w:rsidRDefault="00BC53E4" w:rsidP="00BC53E4">
            <w:pPr>
              <w:pStyle w:val="TableParagraph"/>
              <w:ind w:left="0"/>
            </w:pPr>
          </w:p>
          <w:p w14:paraId="2F76F93D" w14:textId="77777777" w:rsidR="00BC53E4" w:rsidRDefault="00BC53E4" w:rsidP="00BC53E4">
            <w:pPr>
              <w:pStyle w:val="TableParagraph"/>
              <w:ind w:left="0"/>
            </w:pPr>
          </w:p>
          <w:p w14:paraId="16909A13" w14:textId="77777777" w:rsidR="00BC53E4" w:rsidRDefault="00BC53E4" w:rsidP="00BC53E4">
            <w:pPr>
              <w:pStyle w:val="TableParagraph"/>
              <w:ind w:left="0"/>
            </w:pPr>
          </w:p>
          <w:p w14:paraId="75BA2F84" w14:textId="77777777" w:rsidR="00BC53E4" w:rsidRDefault="00BC53E4" w:rsidP="00BC53E4">
            <w:pPr>
              <w:pStyle w:val="TableParagraph"/>
              <w:ind w:left="0"/>
            </w:pPr>
          </w:p>
          <w:p w14:paraId="697B5323" w14:textId="0A8F2C30" w:rsidR="00BC53E4" w:rsidRDefault="00BC53E4" w:rsidP="00BC53E4">
            <w:pPr>
              <w:pStyle w:val="TableParagraph"/>
              <w:ind w:left="0"/>
            </w:pPr>
          </w:p>
        </w:tc>
      </w:tr>
      <w:tr w:rsidR="00386D66" w14:paraId="1F58028A" w14:textId="77777777">
        <w:trPr>
          <w:trHeight w:val="551"/>
        </w:trPr>
        <w:tc>
          <w:tcPr>
            <w:tcW w:w="10894" w:type="dxa"/>
          </w:tcPr>
          <w:p w14:paraId="6DA78201" w14:textId="77777777" w:rsidR="00386D66" w:rsidRDefault="00386D66">
            <w:pPr>
              <w:pStyle w:val="TableParagraph"/>
              <w:spacing w:before="10"/>
              <w:ind w:left="0"/>
              <w:rPr>
                <w:b/>
                <w:sz w:val="23"/>
              </w:rPr>
            </w:pPr>
          </w:p>
          <w:p w14:paraId="4E33412C" w14:textId="263EDF2A" w:rsidR="00386D66" w:rsidRDefault="00000000">
            <w:pPr>
              <w:pStyle w:val="TableParagraph"/>
              <w:tabs>
                <w:tab w:val="left" w:pos="4707"/>
                <w:tab w:val="left" w:pos="9239"/>
              </w:tabs>
              <w:spacing w:line="257" w:lineRule="exact"/>
              <w:rPr>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Guide:</w:t>
            </w:r>
            <w:r w:rsidR="00BC53E4">
              <w:rPr>
                <w:sz w:val="24"/>
              </w:rPr>
              <w:t xml:space="preserve"> Dr. Shreekanth M Prabhu</w:t>
            </w:r>
            <w:r>
              <w:rPr>
                <w:sz w:val="24"/>
              </w:rPr>
              <w:tab/>
              <w:t>Signature</w:t>
            </w:r>
            <w:r>
              <w:rPr>
                <w:spacing w:val="-3"/>
                <w:sz w:val="24"/>
              </w:rPr>
              <w:t xml:space="preserve"> </w:t>
            </w:r>
            <w:r>
              <w:rPr>
                <w:sz w:val="24"/>
              </w:rPr>
              <w:t>of</w:t>
            </w:r>
            <w:r>
              <w:rPr>
                <w:spacing w:val="-1"/>
                <w:sz w:val="24"/>
              </w:rPr>
              <w:t xml:space="preserve"> </w:t>
            </w:r>
            <w:r>
              <w:rPr>
                <w:sz w:val="24"/>
              </w:rPr>
              <w:t>Guide:</w:t>
            </w:r>
            <w:r>
              <w:rPr>
                <w:sz w:val="24"/>
              </w:rPr>
              <w:tab/>
              <w:t>Date:</w:t>
            </w:r>
          </w:p>
        </w:tc>
      </w:tr>
      <w:tr w:rsidR="00386D66" w14:paraId="7E3B2178" w14:textId="77777777">
        <w:trPr>
          <w:trHeight w:val="349"/>
        </w:trPr>
        <w:tc>
          <w:tcPr>
            <w:tcW w:w="10894" w:type="dxa"/>
          </w:tcPr>
          <w:p w14:paraId="0E661B89" w14:textId="550405A1" w:rsidR="00386D66" w:rsidRDefault="00BC53E4">
            <w:pPr>
              <w:pStyle w:val="TableParagraph"/>
              <w:spacing w:line="275" w:lineRule="exact"/>
              <w:rPr>
                <w:sz w:val="24"/>
              </w:rPr>
            </w:pPr>
            <w:r>
              <w:rPr>
                <w:sz w:val="24"/>
              </w:rPr>
              <w:br/>
            </w:r>
            <w:r w:rsidR="00000000">
              <w:rPr>
                <w:sz w:val="24"/>
              </w:rPr>
              <w:t>Signature</w:t>
            </w:r>
            <w:r w:rsidR="00000000">
              <w:rPr>
                <w:spacing w:val="-2"/>
                <w:sz w:val="24"/>
              </w:rPr>
              <w:t xml:space="preserve"> </w:t>
            </w:r>
            <w:r w:rsidR="00000000">
              <w:rPr>
                <w:sz w:val="24"/>
              </w:rPr>
              <w:t>of Project</w:t>
            </w:r>
            <w:r w:rsidR="00000000">
              <w:rPr>
                <w:spacing w:val="-1"/>
                <w:sz w:val="24"/>
              </w:rPr>
              <w:t xml:space="preserve"> </w:t>
            </w:r>
            <w:r w:rsidR="00000000">
              <w:rPr>
                <w:sz w:val="24"/>
              </w:rPr>
              <w:t>coordinator:</w:t>
            </w:r>
          </w:p>
        </w:tc>
      </w:tr>
    </w:tbl>
    <w:p w14:paraId="3D7FFC78" w14:textId="5D66800A" w:rsidR="00386D66" w:rsidRDefault="00386D66">
      <w:pPr>
        <w:ind w:left="1787" w:right="1704"/>
        <w:jc w:val="center"/>
        <w:rPr>
          <w:sz w:val="20"/>
        </w:rPr>
      </w:pPr>
    </w:p>
    <w:sectPr w:rsidR="00386D66">
      <w:type w:val="continuous"/>
      <w:pgSz w:w="12240" w:h="15840"/>
      <w:pgMar w:top="132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4260D3"/>
    <w:multiLevelType w:val="multilevel"/>
    <w:tmpl w:val="A046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91C0E"/>
    <w:multiLevelType w:val="multilevel"/>
    <w:tmpl w:val="180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282543"/>
    <w:multiLevelType w:val="multilevel"/>
    <w:tmpl w:val="7B4C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84087">
    <w:abstractNumId w:val="1"/>
  </w:num>
  <w:num w:numId="2" w16cid:durableId="870652487">
    <w:abstractNumId w:val="2"/>
  </w:num>
  <w:num w:numId="3" w16cid:durableId="18668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6D66"/>
    <w:rsid w:val="0005033B"/>
    <w:rsid w:val="0008285B"/>
    <w:rsid w:val="00386D66"/>
    <w:rsid w:val="006071B6"/>
    <w:rsid w:val="00BC53E4"/>
    <w:rsid w:val="00D93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BC0F"/>
  <w15:docId w15:val="{468ABAC8-F35D-4E80-87CE-1C4D6740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20" w:line="321" w:lineRule="exact"/>
      <w:ind w:left="1782" w:right="170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145437">
      <w:bodyDiv w:val="1"/>
      <w:marLeft w:val="0"/>
      <w:marRight w:val="0"/>
      <w:marTop w:val="0"/>
      <w:marBottom w:val="0"/>
      <w:divBdr>
        <w:top w:val="none" w:sz="0" w:space="0" w:color="auto"/>
        <w:left w:val="none" w:sz="0" w:space="0" w:color="auto"/>
        <w:bottom w:val="none" w:sz="0" w:space="0" w:color="auto"/>
        <w:right w:val="none" w:sz="0" w:space="0" w:color="auto"/>
      </w:divBdr>
    </w:div>
    <w:div w:id="89104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dc:creator>
  <cp:lastModifiedBy>Shreevatsa PU</cp:lastModifiedBy>
  <cp:revision>4</cp:revision>
  <cp:lastPrinted>2024-10-19T06:46:00Z</cp:lastPrinted>
  <dcterms:created xsi:type="dcterms:W3CDTF">2024-10-16T08:28:00Z</dcterms:created>
  <dcterms:modified xsi:type="dcterms:W3CDTF">2024-10-19T06:48:00Z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2016</vt:lpwstr>
  </property>
  <property fmtid="{D5CDD505-2E9C-101B-9397-08002B2CF9AE}" pid="4" name="LastSaved">
    <vt:filetime>2024-10-16T00:00:00Z</vt:filetime>
  </property>
</Properties>
</file>