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 296</w:t>
      </w:r>
    </w:p>
    <w:p>
      <w:r>
        <w:t>280 (296 of 528)</w:t>
        <w:br/>
        <w:br/>
        <w:t>— * 1104</w:t>
        <w:br/>
        <w:br/>
        <w:t>»</w:t>
        <w:br/>
        <w:br/>
        <w:t>280 Kuramdan Uygulamaya Programlama Öğretimi</w:t>
        <w:br/>
        <w:br/>
        <w:t>Gn)</w:t>
        <w:br/>
        <w:br/>
        <w:t>el dağ)</w:t>
        <w:br/>
        <w:br/>
        <w:t>Şekil 2. Scratch)r (http://www.scratchjr.org)</w:t>
        <w:br/>
        <w:br/>
        <w:t>Code-org</w:t>
        <w:br/>
        <w:br/>
        <w:t>Code-org, yine küçük yaşlarda programlamaya başlanabilecek bir diğer blok</w:t>
        <w:br/>
        <w:t>tabanlı programlama aracıdır. Platformda 4 yaş ve üstü, 6 yaş ve üstü gibi çeşitli</w:t>
        <w:br/>
        <w:t>seviyelerde dersler mevcuttur. Başka bir ifadeyle hem eğitmenlere hem de farklı</w:t>
        <w:br/>
        <w:t>seviyedeki kullanıcılara yönelik eğitimlerin olduğu sitesinde Star Wars, Minecraft,</w:t>
        <w:br/>
        <w:t>Donmuş gibi oyunlarla birçok kişinin ilgisini çekmektedir.</w:t>
        <w:br/>
        <w:br/>
        <w:t>Code-org (http://code.org)</w:t>
        <w:br/>
        <w:br/>
        <w:t>»</w:t>
        <w:br/>
        <w:t>KA</w:t>
        <w:br/>
        <w:t>xu</w:t>
      </w:r>
    </w:p>
    <w:p>
      <w:pPr>
        <w:pStyle w:val="Heading2"/>
      </w:pPr>
      <w:r>
        <w:t>Page 297</w:t>
      </w:r>
    </w:p>
    <w:p>
      <w:r>
        <w:t>4</w:t>
        <w:br/>
        <w:br/>
        <w:t>281 (297 of 528)</w:t>
        <w:br/>
        <w:br/>
        <w:t>— * 1104</w:t>
        <w:br/>
        <w:br/>
        <w:t>»</w:t>
        <w:br/>
        <w:br/>
        <w:t>A Blok Tabanlı Programlama 281</w:t>
        <w:br/>
        <w:br/>
        <w:t>Ortaokul öğrencilerine yönelik en fazla kullanılan araç Scracth programlama</w:t>
        <w:br/>
        <w:t>aracıdır. Bunun yanında Kodu gibi araçlar da önerilebilir.</w:t>
        <w:br/>
        <w:br/>
        <w:t>Scratch</w:t>
        <w:br/>
        <w:br/>
        <w:t>Scratch, MIT Medya Laboratuvarında geliştirilmiş olan ücretsiz bir eğitsel</w:t>
        <w:br/>
        <w:t>programlama ortamıdır. Günümüzde yaklaşık 30 milyon kayıtlı üye ve yüklen-</w:t>
        <w:br/>
        <w:t>miş 32 milyonun üzerinde projeyi barındıran web portalı ve interaktif ara yüzüyle</w:t>
        <w:br/>
        <w:t>Scratch aracı, programlamayı daha eğlenceli ve daha görsel hale getirmesinin yanı</w:t>
        <w:br/>
        <w:t>sıra algoritma kavramlarının daha kolay öğrenilmesine yardımcı olmaktadır. Baş-</w:t>
        <w:br/>
        <w:t>ka bir ifadeyle öğrenciler bu programlama aracını kullanarak etkileşimli hikayeler,</w:t>
        <w:br/>
        <w:t>animasyonlar, oyunlar, müzik ve diğer ürünler ortaya koyabilmekte, bu esnada da</w:t>
        <w:br/>
        <w:t>temel programlama becerilerini edinmektedir.</w:t>
        <w:br/>
        <w:br/>
        <w:t>Şekil 4. Scratch (http://scratch.mit.edu)</w:t>
        <w:br/>
        <w:br/>
        <w:t>Kodu Game Lab</w:t>
        <w:br/>
        <w:br/>
        <w:t>Kodu (Kodu Game Lab) çocukların istediği oyunları geliştirebildikleri, oyna-</w:t>
        <w:br/>
        <w:t>yabildikleri ve yaptıkları oyunları arkadaşlarıyla paylaşabildikleri bir blok tabanlı</w:t>
        <w:br/>
        <w:t>programlama aracıdır. Bu araç ile kullanıcılara kendi oyun evrenlerini tasarlama</w:t>
        <w:br/>
        <w:t>imkânı verilmektedir. Kodu'yu güçlü kılan görsel bir arayüz ve nesneye dayalı</w:t>
        <w:br/>
        <w:t>programlama ilkelerine tam uyumlu olmasıdır. Kodu'da kullanılan programlama</w:t>
        <w:br/>
        <w:t>dili isimler, fiiller ve sıfatlar üzerine kurulu bir yapı sunmaktadır ve topa yaklaşın-</w:t>
        <w:br/>
        <w:t>ca yok et gibi basit cümleler kurarak olaylar yaratabilmeyi sağlamaktadır.</w:t>
        <w:br/>
        <w:br/>
        <w:t>»</w:t>
        <w:br/>
        <w:t>KA</w:t>
        <w:br/>
        <w:t>xu</w:t>
        <w:br/>
        <w:br/>
        <w:t>»</w:t>
      </w:r>
    </w:p>
    <w:p>
      <w:pPr>
        <w:pStyle w:val="Heading2"/>
      </w:pPr>
      <w:r>
        <w:t>Page 298</w:t>
      </w:r>
    </w:p>
    <w:p>
      <w:r>
        <w:t>4</w:t>
        <w:br/>
        <w:br/>
        <w:t>282 (298 of 528)</w:t>
        <w:br/>
        <w:br/>
        <w:t>— t 1104 :</w:t>
        <w:br/>
        <w:br/>
        <w:t>282 Kuramdan Uygulamaya Programlama Öğretimi</w:t>
        <w:br/>
        <w:br/>
        <w:t>Dee</w:t>
        <w:br/>
        <w:br/>
        <w:t>hareket et! çabuk | çabuk | çabuk</w:t>
        <w:br/>
        <w:br/>
        <w:t>Şekil 5. Kodu game lab (http://www.kodugamelab.com)</w:t>
        <w:br/>
        <w:br/>
        <w:t>İleri seviyelere yönelik ise önerilen blok tabanlı programlama araçları arasın-</w:t>
        <w:br/>
        <w:br/>
        <w:t>da App inventor, Alice ve Greenfoot gösterilebilir.</w:t>
        <w:br/>
        <w:br/>
        <w:t>App Inventor</w:t>
        <w:br/>
        <w:br/>
        <w:t>App Inventor, mobil uygulamalar geliştirmeye yardımcı olan blok tabanlı bir</w:t>
        <w:br/>
        <w:t>programlama aracıdır. Android cihazlarda (akıllı telefon veya tabletlerde) gelişti-</w:t>
        <w:br/>
        <w:t>rilen uygulamalar anında test edilebilmekte veya çok kolay bir şekilde “apk” uzan-</w:t>
        <w:br/>
        <w:t>tılı olan uygulamalar alınıp Google Play'de yayınlanabilmektedir. Bu aracı ben-</w:t>
        <w:br/>
        <w:t>zerlerinden ayıran en önemli özellikleri şöyle özetlenmektedir: a) yetişkinler için</w:t>
        <w:br/>
        <w:t>de kullanıma uygun olması b) akıllı mobil cihazları hedef alması ve c) bu cihazlar</w:t>
        <w:br/>
        <w:t>üzerinde çalışan ve günlük hayatta gerçekten ihtiyaç duyulabilecek uygulamalar</w:t>
        <w:br/>
        <w:t>hazırlamaya olanak tanımasıdır.</w:t>
        <w:br/>
        <w:br/>
        <w:t>»</w:t>
        <w:br/>
        <w:t>KA</w:t>
        <w:br/>
        <w:t>xu</w:t>
        <w:br/>
        <w:br/>
        <w:t>»</w:t>
      </w:r>
    </w:p>
    <w:p>
      <w:pPr>
        <w:pStyle w:val="Heading2"/>
      </w:pPr>
      <w:r>
        <w:t>Page 299</w:t>
      </w:r>
    </w:p>
    <w:p>
      <w:r>
        <w:t>4</w:t>
        <w:br/>
        <w:br/>
        <w:t>283 (299 of 528)</w:t>
        <w:br/>
        <w:br/>
        <w:t>— t 1104 :</w:t>
        <w:br/>
        <w:br/>
        <w:t>Blok Tabanlı Programlama 283</w:t>
        <w:br/>
        <w:br/>
        <w:t>Şekil 6. App Inventor (http://appinventor.mit.edu)</w:t>
        <w:br/>
        <w:br/>
        <w:t>Alice</w:t>
        <w:br/>
        <w:br/>
        <w:t>Alice A-12 düzeyindeki öğrencilere temel bilgi işlemsel düşünme becerilerini</w:t>
        <w:br/>
        <w:t>öğretme amacıyla Carnegie-Mellon Üniversitesi'nde geliştirilmiş, sürükle-bırak</w:t>
        <w:br/>
        <w:t>arayüzüne sahip üç boyutlu (3B) programlama ortamıdır. Alice ile kullanıcılar ani-</w:t>
        <w:br/>
        <w:t>masyonları, interaktif öyküleri ve basit 3B oyunları kolaylıkla oluşturabilirler. Ali-</w:t>
        <w:br/>
        <w:t>ce web sitesi incelendiğinde Alice'in iki farklı sürümünün bulunduğu görülmekte-</w:t>
        <w:br/>
        <w:t>dir; Alice 2 ve Alice 3. Alice 2, şuan en yaygın olarak kullanılan Alice sürümüdür.</w:t>
        <w:br/>
        <w:t>Alice 3 kadar gelişmiş seçeneklere sahip olmadığından, özellikle programlamaya</w:t>
        <w:br/>
        <w:t>yeni başlayan kullanıcılar için uygun bir başlangıç ortamı olacaktır. Daha öncesin-</w:t>
        <w:br/>
        <w:t>de kodlama eğitimi vermemiş öğretmenler ve ilkokul ya da ortaokul öğrencilerine</w:t>
        <w:br/>
        <w:t>yönelik kodlama eğitimi için Alice 2 tercih edilebilir. Alice 3, Alice programlama</w:t>
        <w:br/>
        <w:t>dilinin en yeni sürümüdür. Alice 2'nin tüm özelliklerine sahip olmasının yanı sıra,</w:t>
        <w:br/>
        <w:br/>
        <w:t>Alice 3 nesne tabanlı programlamaya vurgu yapmaktadır. Özellikle Java program-</w:t>
        <w:br/>
        <w:t>la dilinin öğretiminde, çok iyi bir başlangıç ortamıdır. Alice 3 sürümünde Sims</w:t>
        <w:br/>
        <w:t>3 oyununda kullanılan yüksek kaliteli modeller (insanlar, hayvanlar, araçlar v.b.)</w:t>
        <w:br/>
        <w:br/>
        <w:t>kullanılmaktır.</w:t>
        <w:br/>
        <w:br/>
        <w:t>»</w:t>
        <w:br/>
        <w:t>KA</w:t>
        <w:br/>
        <w:t>xu</w:t>
        <w:br/>
        <w:br/>
        <w:t>»</w:t>
      </w:r>
    </w:p>
    <w:p>
      <w:pPr>
        <w:pStyle w:val="Heading2"/>
      </w:pPr>
      <w:r>
        <w:t>Page 300</w:t>
      </w:r>
    </w:p>
    <w:p>
      <w:r>
        <w:t>4</w:t>
        <w:br/>
        <w:br/>
        <w:t>284 (300 of 528)</w:t>
        <w:br/>
        <w:br/>
        <w:t>»</w:t>
        <w:br/>
        <w:br/>
        <w:t>— * 1104</w:t>
        <w:br/>
        <w:br/>
        <w:t>284 Kuramdan Uygulamaya Programlama Öğretimi</w:t>
        <w:br/>
        <w:br/>
        <w:t>Şekil 7. Alice (http://www.alice.org)</w:t>
        <w:br/>
        <w:br/>
        <w:t>Greenfoot</w:t>
        <w:br/>
        <w:br/>
        <w:t>Greenfoot ücretsiz, eğitsel Java programlama dilini kullanan, çapraz platform</w:t>
        <w:br/>
        <w:t>programlama ve simülasyon ortamıdır (Al-Bow ve diğerleri, 2008; Kölling, 2010;</w:t>
        <w:br/>
        <w:t>Rick ve diğerleri, 2010). Greenfoot Java mantığının kavranmasını sağlar. Bunun</w:t>
        <w:br/>
        <w:t>için aktörler yaratır. Her bir aktör kendi dünyasında yaşar ve bunlarla bir oyun</w:t>
        <w:br/>
        <w:t>yapmak, simülasyon geliştirmek ya da kullanım amacı doğrultusunda kullanmak</w:t>
        <w:br/>
        <w:t>mümkündür. Ubuntu, Debian, Mac OS X, Windows ve JDK'nın (Java Develop-</w:t>
        <w:br/>
        <w:t>ment Kit) kurulu olduğu tüm sistemlerde sorunsuzca çalışabilir. http://www.gre-</w:t>
        <w:br/>
        <w:t>enfoot.org adresinden siteme uygun olan kurulum dosyası indirilip kullanılabilir.</w:t>
        <w:br/>
        <w:t>Greenfoot grafik arayüzü ile kullanıcıların kolaylıkla sınıflar, örnekler (instances),</w:t>
        <w:br/>
        <w:t>üyeler (members) oluşturmasına ve keşfetmesine olanak sağalmaktadır (Al-Bow</w:t>
        <w:br/>
        <w:br/>
        <w:t>ve diğerleri, 2008). Kölling (2010) Greenfoot ile öğretmenlerin nesne tabanlı prog-</w:t>
        <w:br/>
        <w:t>ramlamanın en önemli ve temel kavramlarını kolayca anlaşılabilir bir şekilde tanı-</w:t>
        <w:br/>
        <w:t>tabileceklerini belirtmektedir. Bu kavramlar aşağıdaki şekilde sıralanabilir:</w:t>
        <w:br/>
        <w:br/>
        <w:t>e Birprogram birdizi sınıflardan oluşur</w:t>
        <w:br/>
        <w:t>e. Sınıflardan nesneler oluşturulur</w:t>
        <w:br/>
        <w:t>» o Birdençoknesnebir sınıftan oluşturulabilir.</w:t>
        <w:br/>
        <w:t>Aynı sınıfa ait tüm nesneler aynı metot ve aynı alanlara sahiplerdir</w:t>
        <w:br/>
        <w:br/>
        <w:t>Her nesne kendi alanları için kendi değerlerini tutar (her nesnenin bi-</w:t>
        <w:br/>
        <w:t>reysel durumu vardır).</w:t>
        <w:br/>
        <w:br/>
        <w:t>»</w:t>
        <w:br/>
        <w:t>KA</w:t>
        <w:br/>
        <w:t>xu</w:t>
        <w:br/>
        <w:br/>
        <w:t>»</w:t>
      </w:r>
    </w:p>
    <w:p>
      <w:pPr>
        <w:pStyle w:val="Heading2"/>
      </w:pPr>
      <w:r>
        <w:t>Page 301</w:t>
      </w:r>
    </w:p>
    <w:p>
      <w:r>
        <w:t>285</w:t>
        <w:br/>
        <w:br/>
        <w:t>(801 of 528)</w:t>
        <w:br/>
        <w:br/>
        <w:t>— * 1104</w:t>
        <w:br/>
        <w:br/>
        <w:t>»</w:t>
        <w:br/>
        <w:br/>
        <w:t>Blok Tabanlı Programlama 285</w:t>
        <w:br/>
        <w:br/>
        <w:t>Nesnelerle iletişim, onun bir metodu çağrılarak gerçekleştirilir</w:t>
        <w:br/>
        <w:t>Metotların parametreleri ve dönüş değerleri olabilir</w:t>
        <w:br/>
        <w:br/>
        <w:t>Parametreler ve dönüş değerlerinin türleri (tamsayı, metin vb.) olabilir</w:t>
        <w:br/>
        <w:t>(Kölling, 2010)</w:t>
        <w:br/>
        <w:br/>
        <w:t>Şekil 8. Geenfoot (http://www.greenfoot.org)</w:t>
        <w:br/>
        <w:br/>
        <w:t>BLOK TABANLI PROGRAMLAMA ETKİNLİKLERİ</w:t>
        <w:br/>
        <w:br/>
        <w:t>Sayılarının her geçen gün arttığı blok tabanlı programlama araçlarını kulla-</w:t>
        <w:br/>
        <w:t>nırken eğitmenlere birçok sorumluluk düşmektedir. Derslerde, sadece bu araçları</w:t>
        <w:br/>
        <w:t>kullandırmanın ötesine geçmek ve öğrencilere 21. yüzyıl becerilerini kazandırma-</w:t>
        <w:br/>
        <w:t>ya çalışmak için farklı etkinlikler düzenlemek gerekmektedir. Özellikle program-</w:t>
        <w:br/>
        <w:t>lama öğretirken bilgi işlemsel düşünme becerilerini öğrencilere kazandırmanın</w:t>
        <w:br/>
        <w:t>yolları aranmalıdır. Bilgi işlemsel düşünme kısaca öğrencilerin, çözümleri test</w:t>
        <w:br/>
        <w:t>etmek ve geliştirmek için teknolojik yöntemlerin gücünden yararlanacak bir şe-</w:t>
        <w:br/>
        <w:t>kilde problemleri çözmek ve anlamak amacıyla stratejiler geliştirip bunları kullan-</w:t>
        <w:br/>
        <w:t>masını ifade etmektedir. Bu süreçte, programlama aracılığıyla bireylerin yaratıcı</w:t>
        <w:br/>
        <w:t>düşünme, algoritmik düşünme, eleştirel düşünme ve işbirliği gibi becerilerinin ge-</w:t>
        <w:br/>
        <w:t>liştirilmesi beklenmektedir. Bu bölümde, farklı etkinliklerle bilgi işlemsel düşün-</w:t>
        <w:br/>
        <w:t>me süreci ve blok tabanlı programlamanın nasıl ilişkilendirilebileceğine yönelik</w:t>
        <w:br/>
        <w:t>örneklere yer verilecektir.</w:t>
        <w:br/>
        <w:br/>
        <w:t>»</w:t>
        <w:br/>
        <w:t>KA</w:t>
        <w:br/>
        <w:t>xu</w:t>
        <w:br/>
        <w:br/>
        <w:t>»</w:t>
      </w:r>
    </w:p>
    <w:p>
      <w:pPr>
        <w:pStyle w:val="Heading2"/>
      </w:pPr>
      <w:r>
        <w:t>Page 302</w:t>
      </w:r>
    </w:p>
    <w:p>
      <w:r>
        <w:t>4</w:t>
        <w:br/>
        <w:br/>
        <w:t>286 (302 of 528)</w:t>
        <w:br/>
        <w:br/>
        <w:t>— * 1104</w:t>
        <w:br/>
        <w:br/>
        <w:t>»</w:t>
        <w:br/>
        <w:br/>
        <w:t>»</w:t>
        <w:br/>
        <w:t>KA</w:t>
        <w:br/>
        <w:t>Pe</w:t>
        <w:br/>
        <w:t>Dİ</w:t>
        <w:br/>
        <w:br/>
        <w:t>»</w:t>
        <w:br/>
        <w:br/>
        <w:t>286 Kuramdan Uygulamaya Programlama Öğretimi</w:t>
        <w:br/>
        <w:br/>
        <w:t>Etkinlik 1: Şekil Çiziyorum</w:t>
        <w:br/>
        <w:br/>
        <w:t>Bu etkinlikte temel seviyede üçgen, kare, dikdörtgen gibi temel geometrik</w:t>
        <w:br/>
        <w:t>şekilleri çizilmesinin blok tabanlı programlama araçları kullanılarak öğretilmek-</w:t>
        <w:br/>
        <w:t>tedir. Blok tabanlı programlama araçlarından (örneğin code.org ile) okul öncesi</w:t>
        <w:br/>
        <w:t>veya ilköğretim seviyesinde bu etkinlik yapılabilir.</w:t>
        <w:br/>
        <w:br/>
        <w:t>Uygulama:</w:t>
        <w:br/>
        <w:br/>
        <w:t>e (o Etkinlik öğrencilere sorularla başlar, nokta, kenar, açı gibi kavramlar tar-</w:t>
        <w:br/>
        <w:t>tışılır,</w:t>
        <w:br/>
        <w:br/>
        <w:t>Bir şeklin çizilmesi için nelerin gerekli olduğu problemi üzerinde duru-</w:t>
        <w:br/>
        <w:t>lur,</w:t>
        <w:br/>
        <w:br/>
        <w:t>Tahtaya veya defterlere geometrik çizimler yapılır</w:t>
        <w:br/>
        <w:br/>
        <w:t>Blok tabanlı bir araç ile seçilen geometrik şeklin çizimi yapılır ve payla-</w:t>
        <w:br/>
        <w:t>şılır</w:t>
        <w:br/>
        <w:br/>
        <w:t>Etkinlikteki Bilgi İşlemsel Düşünme Basamakları:</w:t>
        <w:br/>
        <w:br/>
        <w:t>Problemi Ayrıştırma | Etkinlik içindeki problemleri küçük parçalara ayırabilmek için</w:t>
        <w:br/>
        <w:t>aşağıdaki sorulara cevap aranır:</w:t>
        <w:br/>
        <w:br/>
        <w:t>(Decomposition)</w:t>
        <w:br/>
        <w:t>Nokta nedir? Doğru nedir?</w:t>
        <w:br/>
        <w:t>» Birdoğrunasılçizilir?</w:t>
        <w:br/>
        <w:t>Çevremizde gördüğümüz geometrik cisimler nelerdir?</w:t>
        <w:br/>
        <w:t>» o Cisimlerin köşelerini gösterebilir miyiz?</w:t>
        <w:br/>
        <w:t>Geometrik cisimler arasındaki farklar nelerdir?</w:t>
        <w:br/>
        <w:t>» — Cisimlerin kenarlarını sayabilir miyiz?</w:t>
        <w:br/>
        <w:t>Açı nedir?</w:t>
        <w:br/>
        <w:t>» (o Kaçderecelik açılar çizebiliriz?</w:t>
        <w:br/>
        <w:t>Soyutlama Problemin çözümü için aşağıdaki adımları yaparak gerekli bilgi-</w:t>
        <w:br/>
        <w:t>(Abstraction) leri tanımlayıp ilgili olmayan bilgileri kapsam dışında bırakılır:</w:t>
        <w:br/>
        <w:br/>
        <w:t>İki nokta arasında doğru çizilmeli</w:t>
        <w:br/>
        <w:t>Birden fazla nokta arasında doğrular çizilmeli</w:t>
        <w:br/>
        <w:t>Doğrular arasındaki açılar belirlenmeli</w:t>
        <w:br/>
        <w:br/>
        <w:t>Bu uygulamaya prizmalar dâhil edilmemeli</w:t>
      </w:r>
    </w:p>
    <w:p>
      <w:pPr>
        <w:pStyle w:val="Heading2"/>
      </w:pPr>
      <w:r>
        <w:t>Page 303</w:t>
      </w:r>
    </w:p>
    <w:p>
      <w:r>
        <w:t>z ım! p t 3 287 (303 of 528) — $* Moy</w:t>
        <w:br/>
        <w:br/>
        <w:t>»</w:t>
        <w:br/>
        <w:br/>
        <w:t>Blok Tabanlı Programlama 287</w:t>
        <w:br/>
        <w:br/>
        <w:t>Algoritma Etkinliği tamamlamak için üretilen algoritma</w:t>
        <w:br/>
        <w:br/>
        <w:t>(Algorithm) Geometrik cisme karar ver</w:t>
        <w:br/>
        <w:br/>
        <w:t>Köşeleri belirle</w:t>
        <w:br/>
        <w:br/>
        <w:t>Bir köşe seçip kenarları çiz</w:t>
        <w:br/>
        <w:br/>
        <w:t>code.org sitesinden “KURSI” içeriğindeki “DERS 10: Sa-</w:t>
        <w:br/>
        <w:t>natçı: Şekiller” uygulamaları adım adım izlenebilir</w:t>
        <w:br/>
        <w:br/>
        <w:t>Otomasyon / Bu deneyimle, öğrenciler farklı platformlarda da benzer geo-</w:t>
        <w:br/>
        <w:br/>
        <w:t>Otomatikleştirme metrik şekilleri çizebilecektir. Bu bölümde bahsedilen blok ta-</w:t>
        <w:br/>
        <w:br/>
        <w:t>(Automation) banlı programlama araçları (code.org, vb.) bu uygulama geliş-</w:t>
        <w:br/>
        <w:t>tirme sürecini kolaylaştırmaktadır. Belirlenen adımları izleyerek</w:t>
        <w:br/>
        <w:t>şekillerin çizilmesiyle deneyim sahibi olunmasıyla beraber iste-</w:t>
        <w:br/>
        <w:t>nilen cisimler çizebilir.</w:t>
        <w:br/>
        <w:br/>
        <w:t>Genelleştirme Yapılan bu etkinlikle bireyler artık sadece geometrik şekiller çiz-</w:t>
        <w:br/>
        <w:br/>
        <w:t>(Generalization) meyi öğrenmeyecek aynı zamanda farklı cisimleri de çizip, ar-</w:t>
        <w:br/>
        <w:t>kadaşlarıyla paylaşabilir. Örneğin; ev, merdiven, gözlük, futbol</w:t>
        <w:br/>
        <w:t>sahası gibi.</w:t>
        <w:br/>
        <w:br/>
        <w:t>Etkinlik 2: Sayı Tahmini Oyunu</w:t>
        <w:br/>
        <w:br/>
        <w:t>Bu etkinlikte amaç ilköğretim veya ortaokul düzeyindeki öğrencilere yönelik</w:t>
        <w:br/>
        <w:t>“sayı tahmini” oyununu hazırlanmasıdır. Öğrenciler blok tabanlı programlama</w:t>
        <w:br/>
        <w:t>ortamlarından birini (örneğin Scracth) kullanarak sayı tahmini oyununu kodla-</w:t>
        <w:br/>
        <w:t>yacaklardır.</w:t>
        <w:br/>
        <w:br/>
        <w:t>Uygulama:</w:t>
        <w:br/>
        <w:br/>
        <w:t>e o Öğrencilerle sayı tahmini oyunu oynanır, bir öğrenci seçilip 1-100 arası</w:t>
        <w:br/>
        <w:t>rast gele sayı tahmin etmesi istenir. Diğer öğrencilerden tutulan sayıyı</w:t>
        <w:br/>
        <w:t>tahmin etmesi istenir. Sayıyı tutan öğrenci, gelen tahminlerin küçük ya</w:t>
        <w:br/>
        <w:t>da büyük olması durumuna göre yönlendirme yapar. Sayının tahmin</w:t>
        <w:br/>
        <w:t>edilmesi durumunda kaç tahmin bulunduğu hesaplanıp oyun bitirilir.</w:t>
        <w:br/>
        <w:br/>
        <w:t>Öğrencilerle, bu oyunun nasıl programlanabileceği tartışılır. Rastgele</w:t>
        <w:br/>
        <w:t>sayı üretme üzerinde durulur.</w:t>
        <w:br/>
        <w:br/>
        <w:t>Öğrencilere kullanıcıdan veri alma, girilen verilerin kontrolü ve döngü-</w:t>
        <w:br/>
        <w:t>ler örneklendirilir.</w:t>
        <w:br/>
        <w:br/>
        <w:t>Oyunun algoritması beraberce çıkarılır ve öğrencilerden oyunun prog-</w:t>
        <w:br/>
        <w:t>ramlanması istenir.</w:t>
        <w:br/>
        <w:br/>
        <w:t>»</w:t>
        <w:br/>
        <w:t>KA</w:t>
        <w:br/>
        <w:t>xu</w:t>
      </w:r>
    </w:p>
    <w:p>
      <w:pPr>
        <w:pStyle w:val="Heading2"/>
      </w:pPr>
      <w:r>
        <w:t>Page 304</w:t>
      </w:r>
    </w:p>
    <w:p>
      <w:r>
        <w:t>t</w:t>
        <w:br/>
        <w:br/>
        <w:t>4</w:t>
        <w:br/>
        <w:br/>
        <w:t>288 (304 of 528)</w:t>
        <w:br/>
        <w:br/>
        <w:t>— * 1104</w:t>
        <w:br/>
        <w:br/>
        <w:t>»</w:t>
        <w:br/>
        <w:br/>
        <w:t>288 Kuramdan Uygulamaya Programlama Öğretimi</w:t>
        <w:br/>
        <w:br/>
        <w:t>Etkinlikteki Bilgi İşlemsel Düşünme Basamakları:</w:t>
        <w:br/>
        <w:br/>
        <w:t>Problemi Ayrıştırma | Oyun içindeki problemleri küçük parçalara ayırabilmek için</w:t>
        <w:br/>
        <w:t>aşağıdaki sorulara cevaplar aranır:</w:t>
        <w:br/>
        <w:br/>
        <w:t>(Decomposition)</w:t>
        <w:br/>
        <w:t>Rastgele bir sayıyı nasıl tutabiliriz?</w:t>
        <w:br/>
        <w:t>e» (o Hazır fonksiyonlar kullanabilir miyiz?</w:t>
        <w:br/>
        <w:t>» o Altveüstlimitlerini belirleyebilir miyiz?</w:t>
        <w:br/>
        <w:t>Kullanıcıdan veri girişi nasıl alabiliriz?</w:t>
        <w:br/>
        <w:t>» o Klavye kullanarak alabilir miyiz?</w:t>
        <w:br/>
        <w:t>e» o Fare kullanarakalabilir miyiz?</w:t>
        <w:br/>
        <w:t>İki değeri karşılaştırma nasıl yapabiliriz?</w:t>
        <w:br/>
        <w:t>e» — Büyüktür, küçüktür ve eşittir ifadelerini kullanabilir miyiz?</w:t>
        <w:br/>
        <w:t>Tekrarlı döngü nasıl yapabiliriz?</w:t>
        <w:br/>
        <w:t>» o Döngüyükontrol edebilir miyiz?</w:t>
        <w:br/>
        <w:br/>
        <w:t>Soyutlama Problemin çözümü için aşağıdaki adımları yaparak gerekli bilgi-</w:t>
        <w:br/>
        <w:t>(Abstraction) leri tanımlayıp ilgili olmayan bilgileri kapsam dışında bırakılır:</w:t>
        <w:br/>
        <w:br/>
        <w:t>Random (rastgele) fonksiyonu kullanılmalı</w:t>
        <w:br/>
        <w:t>Bu fonksiyon ile tutulan sayı 1-100 arasında olmalı</w:t>
        <w:br/>
        <w:t>Klavye kullanılarak kullanıcıdan tahmin istenmeli</w:t>
        <w:br/>
        <w:t>Tahmin edilen sayılar ile tutulan sayı karşılaştırılmalı</w:t>
        <w:br/>
        <w:t>Sürekli tekrarlayan bir döngü kullanmalı</w:t>
        <w:br/>
        <w:br/>
        <w:t>Algoritma Oyunu yazmak için üretilen algoritma</w:t>
        <w:br/>
        <w:br/>
        <w:t>(Algorithm) Bir değişken tanımla (örn: rsayi)</w:t>
        <w:br/>
        <w:br/>
        <w:t>Rastgele fonksiyonundan bir sayı tut ve değişkene ata</w:t>
        <w:br/>
        <w:br/>
        <w:t>Kullanıcıdan bir tahmin iste ve başka bir değişkene ata (örn:</w:t>
        <w:br/>
        <w:t>tahmin)</w:t>
        <w:br/>
        <w:br/>
        <w:t>Eğer tutulan sayı verilen tahminden büyükse “Tahminizi</w:t>
        <w:br/>
        <w:t>büyültünüz” mesajı ver.</w:t>
        <w:br/>
        <w:br/>
        <w:t>Eğer tutulan sayı verilen tahminden küçükse “Tahminizi</w:t>
        <w:br/>
        <w:t>küçültünüz” mesajı ver.</w:t>
        <w:br/>
        <w:br/>
        <w:t>Eğer tutulan sayı verilen tahmine eşitse “Tebrikler bildiniz”</w:t>
        <w:br/>
        <w:t>mesajı ver.</w:t>
        <w:br/>
        <w:br/>
        <w:t>Tutulan sayı ile tahmin eşit oluncaya kadar devam et.</w:t>
        <w:br/>
        <w:br/>
        <w:t>»</w:t>
        <w:br/>
        <w:t>KA</w:t>
        <w:br/>
        <w:t>xu</w:t>
        <w:br/>
        <w:br/>
        <w:t>»</w:t>
      </w:r>
    </w:p>
    <w:p>
      <w:pPr>
        <w:pStyle w:val="Heading2"/>
      </w:pPr>
      <w:r>
        <w:t>Page 305</w:t>
      </w:r>
    </w:p>
    <w:p>
      <w:r>
        <w:t>4</w:t>
        <w:br/>
        <w:br/>
        <w:t>289 (305 of 528)</w:t>
        <w:br/>
        <w:br/>
        <w:t>Otomasyon /</w:t>
        <w:br/>
        <w:br/>
        <w:t>— * 1104</w:t>
        <w:br/>
        <w:br/>
        <w:t>»</w:t>
        <w:br/>
        <w:br/>
        <w:t>Blok Tabanlı Programlama 289</w:t>
        <w:br/>
        <w:br/>
        <w:t>Bu algoritma, kullanıcılara farklı platformlarda kullanılabile-</w:t>
        <w:br/>
        <w:br/>
        <w:t>Otomatikleştirme cek oyunlar yazmayı ve oynama olanağı sağlayacaktır. Bu algo-</w:t>
        <w:br/>
        <w:br/>
        <w:t>(Automation)</w:t>
        <w:br/>
        <w:br/>
        <w:t>Genelleştirme</w:t>
        <w:br/>
        <w:t>(Generalization)</w:t>
        <w:br/>
        <w:br/>
        <w:t>ritmayı çalıştıracak benzer programların yazılması sayesinde</w:t>
        <w:br/>
        <w:t>kullanım kolaylığı ve kullanım alanı genişliği de sağlanacaktır.</w:t>
        <w:br/>
        <w:t>Özellikle rastgele sayı üretme, girilen sayıları karşılaştırma veya</w:t>
        <w:br/>
        <w:t>tekrarlı döngüler blok tabanlı programlama araçları (Scratch,</w:t>
        <w:br/>
        <w:t>vb.) ile örnekler yapılarak otomatikleştirilmelidir.</w:t>
        <w:br/>
        <w:br/>
        <w:t>Üretilen bu uygulama ile bireyler artık sadece sayı tahmini oyu-</w:t>
        <w:br/>
        <w:t>nunu üretmeyecek, çok farklı oyunlar yazabilir ve arkadaşlarıy-</w:t>
        <w:br/>
        <w:t>la paylaşabilir. Örneğin; kelime tahmin oyunu, sayısal loto, zar</w:t>
        <w:br/>
        <w:t>oyunu gibi.</w:t>
        <w:br/>
        <w:br/>
        <w:t>Etkinlik 3: Besin Zinciri</w:t>
        <w:br/>
        <w:br/>
        <w:t>Bu etkinlikte amaç daha çok ortaokul düzeyindeki öğrencilere yönelik “Besin</w:t>
        <w:br/>
        <w:br/>
        <w:t>Zincirini” anlatan bir animasyon hazırlanmasıdır (ISTE &amp; CSTA, 2011). Öğren-</w:t>
        <w:br/>
        <w:t>ciler blok tabanlı programlama ortamlarından birini kullanarak besin zincirini</w:t>
        <w:br/>
        <w:t>anlatan bir animasyon hazırlayacaklardır.</w:t>
        <w:br/>
        <w:br/>
        <w:t>Uygulama:</w:t>
        <w:br/>
        <w:br/>
        <w:t>Tüm sınıf beyin fırtınası yaparak, animasyonda yer alacak karakterlere</w:t>
        <w:br/>
        <w:t>ve karakterlerin özelliklerine karar veriler. Örneğin; çimen, tavşan, şahin</w:t>
        <w:br/>
        <w:t>ve güneş. Sonrasında öğrenenler karakterler arasındaki ilişkiyi gösteren</w:t>
        <w:br/>
        <w:t>bir şema hazırlarlar.</w:t>
        <w:br/>
        <w:br/>
        <w:t>Öğrencilerle çimen, tavşan ve şahin arasındaki dengeyi sağlayan faktör-</w:t>
        <w:br/>
        <w:br/>
        <w:t>leri tartışılır.</w:t>
        <w:br/>
        <w:br/>
        <w:t>Her bir öğrencinin blok tabanlı programlama ortamını kullanarak tavşa-</w:t>
        <w:br/>
        <w:t>nın çimenleri yediği ve şahinin de tavşanı alıp götürdüğü bir animasyon</w:t>
        <w:br/>
        <w:t>hazırlamalarını istenir.</w:t>
        <w:br/>
        <w:br/>
        <w:t>Animasyonu hazırlayan öğrenciler, başka faktörlerin besin zincirini na-</w:t>
        <w:br/>
        <w:t>sıl etkilediğini anlatan eklemeler yapabilir. Örneğin, tavşan ile beslenen</w:t>
        <w:br/>
        <w:t>başka bir hayvanın animasyona eklenmesi ile şahin için oluşacak besin</w:t>
        <w:br/>
        <w:t>kıtlığı ve sonuçlarının anlatıldığı bir animasyon hazırlanabilir.</w:t>
        <w:br/>
        <w:br/>
        <w:t>»</w:t>
        <w:br/>
        <w:t>KA</w:t>
        <w:br/>
        <w:t>xu</w:t>
        <w:br/>
        <w:br/>
        <w:t>»</w:t>
      </w:r>
    </w:p>
    <w:p>
      <w:pPr>
        <w:pStyle w:val="Heading2"/>
      </w:pPr>
      <w:r>
        <w:t>Page 306</w:t>
      </w:r>
    </w:p>
    <w:p>
      <w:r>
        <w:t>- Dn Pp t » 290 (306 of 528)</w:t>
        <w:br/>
        <w:br/>
        <w:t>Problemi Ayrıştırma</w:t>
        <w:br/>
        <w:t>(Decomposition)</w:t>
        <w:br/>
        <w:br/>
        <w:t>Soyutlama</w:t>
        <w:br/>
        <w:t>(Abstraction)</w:t>
        <w:br/>
        <w:br/>
        <w:t>Algoritma</w:t>
        <w:br/>
        <w:t>(Algorithm)</w:t>
        <w:br/>
        <w:br/>
        <w:t>Otomasyon /</w:t>
        <w:br/>
        <w:t>Otomatikleştirme</w:t>
        <w:br/>
        <w:br/>
        <w:t>(Automation)</w:t>
        <w:br/>
        <w:br/>
        <w:t>Hataları Ayıklama</w:t>
        <w:br/>
        <w:t>(Debugging)</w:t>
        <w:br/>
        <w:br/>
        <w:t>— * 1104</w:t>
        <w:br/>
        <w:br/>
        <w:t>»</w:t>
        <w:br/>
        <w:br/>
        <w:t>290 Kuramdan Uygulamaya Programlama Öğretimi</w:t>
        <w:br/>
        <w:br/>
        <w:t>Etkinlikteki Bilgi İşlemsel Düşünme Basamakları:</w:t>
        <w:br/>
        <w:br/>
        <w:t>Etkinlik esnasında öğrenenlerin besin zinciri animasyonunda yer</w:t>
        <w:br/>
        <w:t>alacak canlıları ve hikayeyi parçalara ayırmaları gerekecektir.</w:t>
        <w:br/>
        <w:br/>
        <w:t>Örneğin;</w:t>
        <w:br/>
        <w:br/>
        <w:t>»* o Başlangıç sahnesinasıl olacak?</w:t>
        <w:br/>
        <w:br/>
        <w:t>»* o Animasyonda hangi canlılar yer alacak?</w:t>
        <w:br/>
        <w:t>» (o Herbir canlınasıl hareket edecek?</w:t>
        <w:br/>
        <w:br/>
        <w:t>» (o Diğer sahnelerde neler olacak?</w:t>
        <w:br/>
        <w:br/>
        <w:t>Soruları ile öğrenciler problemi daha küçük parçalara ayıracaklar-</w:t>
        <w:br/>
        <w:t>dır.</w:t>
        <w:br/>
        <w:br/>
        <w:t>Öğrenenler gerek besin zinciri şemasını hazırlarken, gerek animas-</w:t>
        <w:br/>
        <w:t>yonda yer alacak karakterlere karar verirken soyutlama yapacaklar-</w:t>
        <w:br/>
        <w:t>dır.</w:t>
        <w:br/>
        <w:br/>
        <w:t>Besin zincirinin en alt basamağında hangi canlı yer alacak?</w:t>
        <w:br/>
        <w:t>Üst basamağı temsil edecek canlı hangisidir?</w:t>
        <w:br/>
        <w:br/>
        <w:t>Besin zinciri kaç basamakta ifade edilecek?</w:t>
        <w:br/>
        <w:br/>
        <w:t>Sahnede neler olacak?</w:t>
        <w:br/>
        <w:br/>
        <w:t>Soruları ile öğrenciler ana fikri anlatmak için gerekli öğeleri seçip</w:t>
        <w:br/>
        <w:t>diğerlerini eleyerek problemi basitleştireceklerdir.</w:t>
        <w:br/>
        <w:br/>
        <w:t>Öğrenenler, bir animasyon hazırlanırken; animasyonda gerçekle-</w:t>
        <w:br/>
        <w:t>şecek olayları mantıksal bir sıraya koymaları gerekmektedir. Prog-</w:t>
        <w:br/>
        <w:t>ramlama ortamında tüm bu olayları gerçekleştirmek için, eşzamanlı</w:t>
        <w:br/>
        <w:t>veya bir birini takip eden komutlar dizisi kullanarak animasyonu</w:t>
        <w:br/>
        <w:t>gerçekleştirebilirler.</w:t>
        <w:br/>
        <w:br/>
        <w:t>Kameranın istenilen konuma alınması</w:t>
        <w:br/>
        <w:t>Ot obur (tavşan) canlının beslenmesi</w:t>
        <w:br/>
        <w:t>Kameranın avcıya odaklanması</w:t>
        <w:br/>
        <w:t>Avcının (şahin) avına yönelmesi</w:t>
        <w:br/>
        <w:br/>
        <w:t>vb. olayların belirlenen sıra ile gerçekleşmesi için, ö</w:t>
        <w:br/>
        <w:t>rini takip eden komutlar oluşturmaları gerekecektir.</w:t>
        <w:br/>
        <w:br/>
        <w:t>Öğrenenlerin, programlama ortamını kullanarak hazırladıkları</w:t>
        <w:br/>
        <w:t>animasyon ile besin zinciri kavramının dinamik gösterimini oto-</w:t>
        <w:br/>
        <w:t>matikleştirmiş olacaklardır. Örneğin, aynı olayın anlatıldığı bir rol</w:t>
        <w:br/>
        <w:t>oynama etkinliğine kıyaslandığında, bilgisayarda belirli komutların</w:t>
        <w:br/>
        <w:t>sıralanması ile oluşturulan besin zinciri animasyonunun konunun</w:t>
        <w:br/>
        <w:t>anlatımını çok daha fazla otomatikleştirdiği görülmektedir.</w:t>
        <w:br/>
        <w:br/>
        <w:t>Animasyonun programlanması sürecinde öğrenenler programı test</w:t>
        <w:br/>
        <w:t>ederek istedikleri sonucu elde edinceye kadar programlarını düzen-</w:t>
        <w:br/>
        <w:t>leyip tekrar test edeceklerdir.</w:t>
        <w:br/>
        <w:br/>
        <w:t>»</w:t>
        <w:br/>
        <w:t>KA</w:t>
        <w:br/>
        <w:t>xu</w:t>
        <w:br/>
        <w:br/>
        <w:t>»</w:t>
      </w:r>
    </w:p>
    <w:p>
      <w:pPr>
        <w:pStyle w:val="Heading2"/>
      </w:pPr>
      <w:r>
        <w:t>Page 307</w:t>
      </w:r>
    </w:p>
    <w:p>
      <w:r>
        <w:t>t</w:t>
        <w:br/>
        <w:br/>
        <w:t>4</w:t>
        <w:br/>
        <w:br/>
        <w:t>291 (307 of 528)</w:t>
        <w:br/>
        <w:br/>
        <w:t>Genelleştirme</w:t>
        <w:br/>
        <w:t>(Generalization)</w:t>
        <w:br/>
        <w:br/>
        <w:t>— * 1104</w:t>
        <w:br/>
        <w:br/>
        <w:t>»</w:t>
        <w:br/>
        <w:br/>
        <w:t>Blok Tabanlı Programlama 291</w:t>
        <w:br/>
        <w:br/>
        <w:t>Öğrenenler, herhangi bir konunun veya olayın anlatımında kullan-</w:t>
        <w:br/>
        <w:t>mak amacıyla animasyonlar hazırlayabilirler. Hazırladıkları ani-</w:t>
        <w:br/>
        <w:t>masyonu video olarak arkadaşları ile paylaşabilirler.</w:t>
        <w:br/>
        <w:br/>
        <w:t>Etkinlik 4: Keşif Aracıyla Kayaları Toplama</w:t>
        <w:br/>
        <w:br/>
        <w:t>Öğrenciler, oyuncuların “Keşif Aracını” kullanarak Mars yüzeyinde kaya ör-</w:t>
        <w:br/>
        <w:t>nekleri toplayabildikleri bir oyun hazırlayacaklardır. Blok tabanlı programlama</w:t>
        <w:br/>
        <w:t>araçlarından örneğin Alice ile üst kademedeki öğrencilere üç boyutlu ortamında</w:t>
        <w:br/>
        <w:t>basit bir oyunun hazırlatılabilir.</w:t>
        <w:br/>
        <w:br/>
        <w:t>Uygulama</w:t>
        <w:br/>
        <w:br/>
        <w:t>&gt;</w:t>
        <w:br/>
        <w:br/>
        <w:t>Tüm sınıf internetten Mars ve yüzeyi hakkında araştırma yapar, ardın-</w:t>
        <w:br/>
        <w:t>dan oyun ortamı ve kullanılacak nesnelere karar verirler.</w:t>
        <w:br/>
        <w:br/>
        <w:t>Öğretmen önderliğinde, oyunda olması gereken özelliklere karar verilir.</w:t>
        <w:br/>
        <w:t>Örneğin; keşif aracının hareketinin sağlanması, aracın sahnede bulunan</w:t>
        <w:br/>
        <w:t>diğer nesnelerle ilişkisi, sahnedeki kameranın hareketi, puan sistemi vb.</w:t>
        <w:br/>
        <w:br/>
        <w:t>Öğrencilerden Alice ortamında bulanan hazır nesneleri kullanarak Mars</w:t>
        <w:br/>
        <w:t>yüzeyini modellemelerini ve keşif aracını sahneye eklemelerini istenir.</w:t>
        <w:br/>
        <w:br/>
        <w:t>Sahne tasarımının ardından, öğrencilerin oyundaki etkileşimi (yön tuş-</w:t>
        <w:br/>
        <w:t>ları ile hareket, çarpışma, puanlama) kodlamalarını istenir. Bu süreçte</w:t>
        <w:br/>
        <w:t>öğrencilerin kodlayacakları her bir etkileşim öğesini, birbirinden bağım-</w:t>
        <w:br/>
        <w:t>sız olarak, birer birer kodlamaya cesaretlendirilir.</w:t>
        <w:br/>
        <w:br/>
        <w:t>Oyununu tamamlayan öğrencilerin, birbirlerinin oyunlarını oynamaya</w:t>
        <w:br/>
        <w:t>yönlendirilir.</w:t>
        <w:br/>
        <w:br/>
        <w:t>Etkinlikteki Bilgi İşlemsel Düşünme Basamakları:</w:t>
        <w:br/>
        <w:br/>
        <w:t>Problemi Ayrıştırma | Öğrenciler bir bilgisayar oyununda yer alan bileşenlerin neler oldu-</w:t>
        <w:br/>
        <w:br/>
        <w:t>(Decomposition)</w:t>
        <w:br/>
        <w:br/>
        <w:t>ğuna ve oyun alanın nasıl olması gerektiğine karar vermek zorun-</w:t>
        <w:br/>
        <w:t>dadır. Bu süreçte;</w:t>
        <w:br/>
        <w:br/>
        <w:t>Mars yüzeyinde bulunabilecek nesneler nelerdir?</w:t>
        <w:br/>
        <w:t>Bilgisayar oyunlarında kullanıcı ile etkileşim nasıl sağlanır?</w:t>
        <w:br/>
        <w:t>Keşif Aracının hareketi nasıl sağlanabilir?</w:t>
        <w:br/>
        <w:br/>
        <w:t>Kameranın keşif aracını sürekli aynı açı ile görmesi nasıl sağ-</w:t>
        <w:br/>
        <w:t>lanabilir?</w:t>
        <w:br/>
        <w:br/>
        <w:t>Puanlama nasıl yapılmalıdır?</w:t>
        <w:br/>
        <w:br/>
        <w:t>vb. sorulara verilecek cevaplar, öğrencilerin problemi çözebilecekle-</w:t>
        <w:br/>
        <w:t>ri daha küçük problemlere ayrıştırmalarını sağlayacaktır.</w:t>
        <w:br/>
        <w:br/>
        <w:t>»</w:t>
        <w:br/>
        <w:t>KA</w:t>
        <w:br/>
        <w:t>xu</w:t>
        <w:br/>
        <w:br/>
        <w:t>»</w:t>
      </w:r>
    </w:p>
    <w:p>
      <w:pPr>
        <w:pStyle w:val="Heading2"/>
      </w:pPr>
      <w:r>
        <w:t>Page 308</w:t>
      </w:r>
    </w:p>
    <w:p>
      <w:r>
        <w:t>292 (308 of 528)</w:t>
        <w:br/>
        <w:br/>
        <w:t>— * 1104</w:t>
        <w:br/>
        <w:br/>
        <w:t>»</w:t>
        <w:br/>
        <w:br/>
        <w:t>292 Kuramdan Uygulamaya Programlama Öğretimi</w:t>
        <w:br/>
        <w:br/>
        <w:t>Soyutlama</w:t>
        <w:br/>
        <w:t>(Abstraction)</w:t>
        <w:br/>
        <w:br/>
        <w:t>Algoritma</w:t>
        <w:br/>
        <w:t>(Algorithm)</w:t>
        <w:br/>
        <w:br/>
        <w:t>Otomasyon /</w:t>
        <w:br/>
        <w:t>Otomatikleştirme</w:t>
        <w:br/>
        <w:t>(Automation)</w:t>
        <w:br/>
        <w:br/>
        <w:t>Hataları Ayıklama</w:t>
        <w:br/>
        <w:br/>
        <w:t>(Debugging)</w:t>
        <w:br/>
        <w:br/>
        <w:t>Genelleştirme</w:t>
        <w:br/>
        <w:t>(Generalization)</w:t>
        <w:br/>
        <w:br/>
        <w:t>SONUÇ</w:t>
        <w:br/>
        <w:br/>
        <w:t>Özellikle oyunda hangi bileşenlerin bulunacağına karar verilmesi</w:t>
        <w:br/>
        <w:t>sürecinde öğrenenler ilgisiz bileşenleri soyutlayarak problemin çö-</w:t>
        <w:br/>
        <w:t>zümüne odaklanırlar.</w:t>
        <w:br/>
        <w:br/>
        <w:t>Örneğin; Keşif aracının klavyedeki yön tuşları ile hareket etmesi</w:t>
        <w:br/>
        <w:t>sağlanmalıdır. Bunun dışında Keşif aracının daha hızlı gidebilmesi</w:t>
        <w:br/>
        <w:t>için ayrıca bir tuş tanımlanmalı mıdır? Belirli bir sürenin sonunda</w:t>
        <w:br/>
        <w:t>keşif aracının şarj edilmesine ihtiyaç var mıdır?</w:t>
        <w:br/>
        <w:br/>
        <w:t>Öğrenciler oyunu hazırlarken birbirinden bağımsız gerçekleşen bir-</w:t>
        <w:br/>
        <w:t>çok olay için komut dizilimleri hazırlamaları gerekecektir. Örneğin</w:t>
        <w:br/>
        <w:t>klavyenin üst ok tuşunu basıldığında; keşif aracının konumu ileri</w:t>
        <w:br/>
        <w:t>yönde arttırılması ve dört tekerleğinin ileri yönde dönmesi sağlan-</w:t>
        <w:br/>
        <w:t>malıdır. Bu hareket sonucunda herhangi bir nesne ile çarpışmanın</w:t>
        <w:br/>
        <w:t>gerçekleşip gerçekleşmediği kontrol edilmelidir.</w:t>
        <w:br/>
        <w:br/>
        <w:t>Eğer keşif aracı toplanacak kaya örneklerinden biri ile çarpıştı ise;</w:t>
        <w:br/>
        <w:t>puan bir arttırılmalı, yeni puan ekrana yazdırılmalı, çarpışmanın</w:t>
        <w:br/>
        <w:t>gerçekleştiği kaya sahneden silinmeli, başarı sesi duyulmalı vb. ko-</w:t>
        <w:br/>
        <w:t>mutlar sırası ile gerçekleşmelidir.</w:t>
        <w:br/>
        <w:br/>
        <w:t>Oyunun Alice ortamında kodlanması ile öğreneneler oyunun kullan,</w:t>
        <w:br/>
        <w:t>cıya vermesi gereken tepkileri otomatikleştirmiş olacaklardır. Örn</w:t>
        <w:br/>
        <w:br/>
        <w:t>her bir yön tuşuna basıldığında gerçekleşmesi beklenen tepkiler; teker-</w:t>
        <w:br/>
        <w:t>leklerin dönmesi, keşif aracının hareket etmesi, kameranın aracı takip</w:t>
        <w:br/>
        <w:t>etmesi gibi tüm tepkiler otomatik olarak geçekleştirilmiş olacaktır.</w:t>
        <w:br/>
        <w:br/>
        <w:t>Öğrenenler oyunun programlanması sürecinde her bir oyun bile-</w:t>
        <w:br/>
        <w:t>şeni için gerekli kodlamaları yaptıkça, oyunu test edip amaçlanan</w:t>
        <w:br/>
        <w:t>şekilde çalışıp çalışmadığını değerlendirmeleri gerekecektir. Gerek-</w:t>
        <w:br/>
        <w:t>tiğinde komut dizilimlerinde değişiklikler yaparak oyunun hatala-</w:t>
        <w:br/>
        <w:t>rını gidereceklerdir. Tüm süreç boyunca tasarım-test etme-hataları</w:t>
        <w:br/>
        <w:t>ayıklama döngüsünü yaşayacaklardır.</w:t>
        <w:br/>
        <w:br/>
        <w:t>Öğrenenler oyunun hazırlanması esnasında kazandıkları becerile-</w:t>
        <w:br/>
        <w:t>ri kullanarak, farklı konuların anlatımına yönelik oyunlar veya si-</w:t>
        <w:br/>
        <w:t>mülasyonlar geliştirebilirler. Bu süreçte öğrendikleri olay dinleyici</w:t>
        <w:br/>
        <w:t>(event listener), çarpışma algılama (collision detection) gibi prog-</w:t>
        <w:br/>
        <w:t>ramlama kavramlarını farklı programların hazırlanmasında kulla-</w:t>
        <w:br/>
        <w:t>nabilirler.</w:t>
        <w:br/>
        <w:br/>
        <w:t>Ayrıca, Alice programlama ortamının temel amaçlarından biri yeni</w:t>
        <w:br/>
        <w:t>başlayanlara nesne tabanlı programlama mantığının öğretilmesidir.</w:t>
        <w:br/>
        <w:t>Bu nedenle sürükle-bırak ara yüzünde alışılan nesne tabanlı yakla-</w:t>
        <w:br/>
        <w:t>şım, metin tabanlı daha üst düzey programların anlaşılmasını ko-</w:t>
        <w:br/>
        <w:t>laylaştıracaktır.</w:t>
        <w:br/>
        <w:br/>
        <w:t>»</w:t>
        <w:br/>
        <w:t>KA</w:t>
        <w:br/>
        <w:t>xu</w:t>
        <w:br/>
        <w:br/>
        <w:t>Programlama becerisinin, temel beceriler arasında yer almaya başladığı gü-</w:t>
        <w:br/>
        <w:t>nümüzde, öğrenenlerin programlama öğreniminde karşılaştıkları problemlerin</w:t>
        <w:br/>
        <w:t>üstesinden gelmelerine yardımcı olacak programlama ortamlarına ihtiyaç duyul-</w:t>
      </w:r>
    </w:p>
    <w:p>
      <w:pPr>
        <w:pStyle w:val="Heading2"/>
      </w:pPr>
      <w:r>
        <w:t>Page 309</w:t>
      </w:r>
    </w:p>
    <w:p>
      <w:r>
        <w:t>4</w:t>
        <w:br/>
        <w:br/>
        <w:t>293 (309 of 528)</w:t>
        <w:br/>
        <w:br/>
        <w:t>— * 1104</w:t>
        <w:br/>
        <w:br/>
        <w:t>»</w:t>
        <w:br/>
        <w:br/>
        <w:t>A Blok Tabanlı Programlama 293</w:t>
        <w:br/>
        <w:br/>
        <w:t>maktadır. Blok tabanlı programlama ortamları kullanıcıların program sözdizimi-</w:t>
        <w:br/>
        <w:t>ni hatırlamasına gerek kalmadan, blokları tanıyarak program geliştirebilmesine</w:t>
        <w:br/>
        <w:t>olanak verdiklerinden, kullanıcıların bilişsel yükünü azalttıklarından ve yapılacak</w:t>
        <w:br/>
        <w:t>hataları minimize edebildiklerinden programlama becerisinin daha küçük yaşlar-</w:t>
        <w:br/>
        <w:t>da ve daha kolay kazandırılmasını sağlamaktadır.</w:t>
        <w:br/>
        <w:br/>
        <w:t>Okul öncesi dönemden, üniversiteye düzeyine kadar farlı seviyelerde kulla-</w:t>
        <w:br/>
        <w:t>nılabilecek birçok blok tabanlı programlama ortamı bulunmaktadır. Öğrencinin</w:t>
        <w:br/>
        <w:t>seviyesine uygun bir ortam ile öğrenenlere programlamanın temel kavramları öğ-</w:t>
        <w:br/>
        <w:t>retilebilir. Bu süreçte dikkat edilmesi gereken, öğrenenin problem çözme ve bilgi</w:t>
        <w:br/>
        <w:t>işlemsel düşünme becerilerini geliştirmeye yönelik etkinlikler ile onların 21. yüz-</w:t>
        <w:br/>
        <w:t>yıl bireyleri olarak yetişmelerine katkı sağlanmasıdır.</w:t>
        <w:br/>
        <w:br/>
        <w:t>ÖZET</w:t>
        <w:br/>
        <w:br/>
        <w:t>Programlama becerisi, çağımız bireylerinin sahip olması gereken beceriler-</w:t>
        <w:br/>
        <w:t>den bir olarak karşımıza çıkmaktadır. Metin tabanlı programlama ortamları kul-</w:t>
        <w:br/>
        <w:t>lanılarak, bu becerinin kazanılması bilgisayar bilimleri alanındaki öğrenenler için</w:t>
        <w:br/>
        <w:t>bile zorlayıcı bir süreçtir. Programlama sözdizimini basitleştirmesi, bilişsel yükü</w:t>
        <w:br/>
        <w:t>azaltması ve temel hatalar olmadan kodlamaya olanak sağlamalarından dolayı</w:t>
        <w:br/>
        <w:t>blok tabanlı programlama ortamları son yıllarda oldukça popülerdir.</w:t>
        <w:br/>
        <w:br/>
        <w:t>Bu bölümde, özellikle A-12 düzeyindeki öğrenenlere yönelik programlama</w:t>
        <w:br/>
        <w:t>öğretiminde yaygın bir şekilde kullanılan blok tabanlı programlama ortamları</w:t>
        <w:br/>
        <w:t>tanıtılmıştır. Öncelikli olarak, programlama öğretimi ve blok tabanlı program-</w:t>
        <w:br/>
        <w:t>lama ortamları ile ilgili yapılan bilimsel araştırmalar incelenmiştir, blok tabanlı</w:t>
        <w:br/>
        <w:t>programlama araçlarının neden ve nasıl kullanıldığı irdelenmiştir. Yaygın olarak</w:t>
        <w:br/>
        <w:t>kullanılan Scratch)Jr, Code-org, Scratch, Kodu Game Lab, App Inventor, Alice ve</w:t>
        <w:br/>
        <w:t>Greenfoot blok tabanlı programlama ortamları incelenmiştir. Son olarak, blok ta-</w:t>
        <w:br/>
        <w:t>banlı programlama ortamlarını kullanıldığı, öğrenenlerin bilgi işlemsel düşünme</w:t>
        <w:br/>
        <w:t>becerilerini geliştirmeye yönelik etkinlik örnekleri paylaşılmıştır.</w:t>
        <w:br/>
        <w:br/>
        <w:t>»</w:t>
        <w:br/>
        <w:t>KA</w:t>
        <w:br/>
        <w:t>xu</w:t>
        <w:br/>
        <w:br/>
        <w:t>»</w:t>
      </w:r>
    </w:p>
    <w:p>
      <w:pPr>
        <w:pStyle w:val="Heading2"/>
      </w:pPr>
      <w:r>
        <w:t>Page 310</w:t>
      </w:r>
    </w:p>
    <w:p>
      <w:r>
        <w:t>t</w:t>
        <w:br/>
        <w:br/>
        <w:t>4</w:t>
        <w:br/>
        <w:br/>
        <w:t>294 (310 0f528)</w:t>
        <w:br/>
        <w:br/>
        <w:t>— * 1104</w:t>
        <w:br/>
        <w:br/>
        <w:t>»</w:t>
        <w:br/>
        <w:br/>
        <w:t>294 Kuramdan Uygulamaya Programlama Öğretimi</w:t>
        <w:br/>
        <w:br/>
        <w:t>KAYNAKLAR</w:t>
        <w:br/>
        <w:br/>
        <w:t>Akçaoğlu, M. ve Koehler, M. |. (2014). Cognitive outcomes from the Game-Design and Lear-</w:t>
        <w:br/>
        <w:t>ning (GDL) after-school program. Computers &amp; Education, 75, 72-81.</w:t>
        <w:br/>
        <w:br/>
        <w:t>Akinci, A &amp; Tuzun, H. (2012). Okuryazarlığa Yeni Bir Bakış: Programlama Okuryazarlığı. hn</w:t>
        <w:br/>
        <w:t>Proceedings of the 6th International Computer and Instructional Technologies Symposium.</w:t>
        <w:br/>
        <w:br/>
        <w:t>AL-Bow, M., Austin, D., Edgington, )., Fajardo, R., Fishburn, |. Lara, C., ... &amp; Meyer, S. (2008,</w:t>
        <w:br/>
        <w:t>August). Using Greenfoot and games to teach rising 9th and 10th grade novice program-</w:t>
        <w:br/>
        <w:t>mers. In Proceedings of the 2008 ACM SIGGRAPH symposium on Video games (pp. 55-59).</w:t>
        <w:br/>
        <w:t>ACM.</w:t>
        <w:br/>
        <w:br/>
        <w:t>Bau, D., Gray, |., Kelleher, C., Sheldon, |., &amp; Turbak, E (2017). Learnable programming; blocks</w:t>
        <w:br/>
        <w:t>and beyond. Communications of the ACM, 60(6), 72-80.</w:t>
        <w:br/>
        <w:br/>
        <w:t>Baz, E Ç. (2018). Çocuklar İçin Kodlama Yazılımları Üzerine Karşılaştırmalı Bir İnceleme. Cur-</w:t>
        <w:br/>
        <w:t>rent Research in Education, 4(1), 36-47.</w:t>
        <w:br/>
        <w:br/>
        <w:t>Cooper, S., Powers, K., McNally, M., Goldman, K., Proulx, V., &amp; Carlisle, M. (2006). Tools</w:t>
        <w:br/>
        <w:t>for teaching introductory programming; what works? 37th SIGCSE Technical Symposi-</w:t>
        <w:br/>
        <w:t>umon Computer Science Education. http://dsys.cse.wustl.edu/resources/papers/gross-</w:t>
        <w:br/>
        <w:t>sigcse-2006.pdf 10.10.2018 tarihinde erişilmiştir.</w:t>
        <w:br/>
        <w:br/>
        <w:t>Durak, H., Karaoğlan Yılmaz, E. G., Yılmaz, R. &amp; Seferoğlu, S. S. (2017). Erken Yaşta Program-</w:t>
        <w:br/>
        <w:t>lama Eğitimi: Araştırmalardaki Güncel Eğilimlerle İlgili Bir İnceleme. B. Akkoyunlu, A.</w:t>
        <w:br/>
        <w:t>İşman ve H. E Odabaşı (Ed.) içinde Eğitim teknolojileri okumaları 2017, (12. Bölüm, ss.</w:t>
        <w:br/>
        <w:t>205-236).</w:t>
        <w:br/>
        <w:br/>
        <w:t>Erol, O. (2015). Scratch ile programlama öğretiminin bilişim teknolojileri öğretmen adaylarının</w:t>
        <w:br/>
        <w:t>motivasyon ve başarılarına etkisi. Yayınlanmamış Doktora Tezi, Anadolu Üniversitesi Eği-</w:t>
        <w:br/>
        <w:t>tim Bilimleri Enstitüsü. Eskişehir.</w:t>
        <w:br/>
        <w:br/>
        <w:t>Haladjian, )., Bredies, K., &amp; Brügge, B. (2016, September). Interactex: an integrated develop-</w:t>
        <w:br/>
        <w:t>ment environment for smart textiles. In Proceedings of the 2016 ACM International Sympo-</w:t>
        <w:br/>
        <w:t>sium on Wearable Computers (pp. 8-15). ACM.</w:t>
        <w:br/>
        <w:br/>
        <w:t>International Society for Technology in Education (ISTE) &amp; Computer Science Teachers Asso-</w:t>
        <w:br/>
        <w:t>ciation (CSTA) (2011). Computational thinking in K-12 education teacher resource, Znd</w:t>
        <w:br/>
        <w:t>Ed. Retrieved from http://Wwww.iste.org/docs/ct-documents/ct-teacher-resources, 2ed-pdf.</w:t>
        <w:br/>
        <w:t>pd f?sfvrsn—2.</w:t>
        <w:br/>
        <w:br/>
        <w:t>Kalelioğlu, E &amp; Gülbahar, Y. (2014). The Effects of Teaching Programming via Scratch on</w:t>
        <w:br/>
        <w:t>Problem Solving Skills: A Discussion from Learners' Perspective. Informatics in Education,</w:t>
        <w:br/>
        <w:t>13(1), 33-50.</w:t>
        <w:br/>
        <w:br/>
        <w:t>Ko, A.J, Myers, B. A., &amp; Aung, H. H. (2004, September). Six learning barriers in end-user</w:t>
        <w:br/>
        <w:br/>
        <w:t>programming systems. In 2004 IEEE Symposium on Visual Languages-Human Centric Com-</w:t>
        <w:br/>
        <w:t>puting (pp. 199-206). IEEE.</w:t>
        <w:br/>
        <w:br/>
        <w:t>Kölling, M. (2010). The greenfoot programming environment. ACM Transactions on Compu-</w:t>
        <w:br/>
        <w:t>ting Education (TOCE), 10(4), 14.</w:t>
        <w:br/>
        <w:br/>
        <w:t>»</w:t>
        <w:br/>
        <w:t>KA</w:t>
        <w:br/>
        <w:t>xu</w:t>
        <w:br/>
        <w:br/>
        <w:t>»</w:t>
      </w:r>
    </w:p>
    <w:p>
      <w:pPr>
        <w:pStyle w:val="Heading2"/>
      </w:pPr>
      <w:r>
        <w:t>Page 311</w:t>
      </w:r>
    </w:p>
    <w:p>
      <w:r>
        <w:t>295 (311 of 528)</w:t>
        <w:br/>
        <w:br/>
        <w:t>— * 1104</w:t>
        <w:br/>
        <w:br/>
        <w:t>»</w:t>
        <w:br/>
        <w:br/>
        <w:t>A Blok Tabanlı Programlama 295</w:t>
        <w:br/>
        <w:br/>
        <w:t>Kurkovsky, S. (2009). Can mobile game development foster student interest in computer scien-</w:t>
        <w:br/>
        <w:t>ce? Proceedings of the International IEEE Consumer Electronics Society, (92-100)</w:t>
        <w:br/>
        <w:br/>
        <w:t>Mohamad, S. N. H., Patel, A., Tew, Y., Latih, R., &amp; Oassim, O. (2011, March). Principles and</w:t>
        <w:br/>
        <w:t>dynamics of block-based programming approach. In Computers &amp; Informatics (ISCI), 2011</w:t>
        <w:br/>
        <w:t>IEEE Symposium on (pp. 340-345). TEEE.</w:t>
        <w:br/>
        <w:br/>
        <w:t>Mohamad, S. N. H., Patel, A., Latih, R., Oassim, O., Na, L., &amp; Tew, Y. (2011, July). Block-based</w:t>
        <w:br/>
        <w:t>programming approach: challenges and benefits. In Electrical Engineering and Informatics</w:t>
        <w:br/>
        <w:t>(ICEEL), 2011 International Conference on (pp. 1-5). TEEE.</w:t>
        <w:br/>
        <w:br/>
        <w:t>Maloney, |..Resnick, M., Rusk, N., Silverman, B. ve Eastmond, E. (2010). The scratch program-</w:t>
        <w:br/>
        <w:t>ming language and environment. ACM Transactions on Computing Education (TOCE),10(4).</w:t>
        <w:br/>
        <w:br/>
        <w:t>Portelance, D.). (2015). Code and tell: An exploration of peer interviews and computational</w:t>
        <w:br/>
        <w:t>thinking with Scratch)r in the early childhood classroom. Yayımlanmamış yüksek lisans</w:t>
        <w:br/>
        <w:t>tezi, Tufts Üniversitesi, Massachusetts.</w:t>
        <w:br/>
        <w:br/>
        <w:t>Resnick, M.,Maloney, )., Monroy-Hernândez, A., Rusk, N., Eastmond, E., Brennan, K., Millner,</w:t>
        <w:br/>
        <w:t>A., Rosenbaum, E,, Silver, ).,Silverman, B. &amp; Kafai, Y. (2009). Scratch: Programming for all.</w:t>
        <w:br/>
        <w:t>Communications of the ACM, 52(11), 60-67.</w:t>
        <w:br/>
        <w:br/>
        <w:t>Rick, D., Ludwig, )., Meyer, S., Rehder, C., &amp; Schirmer, 1. (2010, October). Introduction to bu-</w:t>
        <w:br/>
        <w:t>siness informatics with Greenfoot using the example of airport baggage handling. In Pro-</w:t>
        <w:br/>
        <w:t>ceedings of the 10th Koli Calling International Conference on Computing Education Research</w:t>
        <w:br/>
        <w:t>(pp. 68-69). ACM.</w:t>
        <w:br/>
        <w:br/>
        <w:t>Yükseltürk, E., &amp; Altıok, S. (2016). An investigation of the effects of programming with scratch.</w:t>
        <w:br/>
        <w:t>British Journal of Educational Technology. 48(3), 789-801.</w:t>
        <w:br/>
        <w:br/>
        <w:t>Yükseltürk, E., &amp; Altıok, S. (2017). Blok Tabanlı Programlama. Y. Gülbahar (Ed.) içinde Bilgi</w:t>
        <w:br/>
        <w:t>işlemsel düşünme ve programlama konusunda değişim ve dönüşümler. (ss.241-266).</w:t>
        <w:br/>
        <w:br/>
        <w:t>»</w:t>
        <w:br/>
        <w:t>KA</w:t>
        <w:br/>
        <w:t>xu</w:t>
      </w:r>
    </w:p>
    <w:p>
      <w:pPr>
        <w:pStyle w:val="Heading2"/>
      </w:pPr>
      <w:r>
        <w:t>Page 312</w:t>
      </w:r>
    </w:p>
    <w:p>
      <w:r>
        <w:t>4</w:t>
        <w:br/>
        <w:br/>
        <w:t>296 (312 of 528)</w:t>
        <w:br/>
        <w:br/>
        <w:t>»</w:t>
        <w:br/>
        <w:br/>
        <w:t>— * 1104</w:t>
        <w:br/>
        <w:br/>
        <w:t>296 Kuramdan Uygulamaya Programlama Öğretimi</w:t>
        <w:br/>
        <w:br/>
        <w:t>TARTIŞ VE UYGULA</w:t>
        <w:br/>
        <w:br/>
        <w:t>15</w:t>
        <w:br/>
        <w:br/>
        <w:t>Öğrenenlere programlama becerisi kazandırma amacıyla kullan-</w:t>
        <w:br/>
        <w:t>mak istediğiniz blok tabanlı programlama aracı seçiminde hangi</w:t>
        <w:br/>
        <w:t>kriterler göz önünde bulundurulmalıdır?</w:t>
        <w:br/>
        <w:br/>
        <w:t>Programlama öğretiminde kullanılan araçları ve ortamları gözönü-</w:t>
        <w:br/>
        <w:t>ne alarak, blok tabanlı programlama araçlarının güçlü ve zayıf yön-</w:t>
        <w:br/>
        <w:t>lerini tartışınız.</w:t>
        <w:br/>
        <w:br/>
        <w:t>Seçtiğiniz blok tabanlı programlama araçlarından biri ile, bilgi iş-</w:t>
        <w:br/>
        <w:t>lemsel düşünme becerisi kazandırmaya yönelik bir etkinlik tasarla-</w:t>
        <w:br/>
        <w:t>yınız ve uygulayınız.</w:t>
        <w:br/>
        <w:br/>
        <w:t>»</w:t>
        <w:br/>
        <w:br/>
        <w:t>KA</w:t>
        <w:br/>
        <w:t>xu</w:t>
        <w:br/>
        <w:br/>
        <w:t>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