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On Küçük Zenci</w:t>
        <w:br/>
        <w:br/>
        <w:t>AGATHA</w:t>
        <w:br/>
        <w:t>GİRISTTE</w:t>
        <w:br/>
        <w:br/>
        <w:t>100“</w:t>
        <w:br/>
        <w:br/>
        <w:t>*|</w:t>
        <w:br/>
        <w:br/>
        <w:t>7</w:t>
        <w:br/>
        <w:br/>
        <w:t>«</w:t>
      </w:r>
    </w:p>
    <w:p>
      <w:pPr>
        <w:pStyle w:val="Heading2"/>
      </w:pPr>
      <w:r>
        <w:t>Page 2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3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4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5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6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7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8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9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10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11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12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13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p>
      <w:pPr>
        <w:pStyle w:val="Heading2"/>
      </w:pPr>
      <w:r>
        <w:t>Page 14</w:t>
      </w:r>
    </w:p>
    <w:p>
      <w:r>
        <w:t>On Küçük Zenci</w:t>
        <w:br/>
        <w:br/>
        <w:t>2 J142</w:t>
        <w:br/>
        <w:br/>
        <w:t>— 1004 * En © 0</w:t>
        <w:br/>
        <w:br/>
        <w:t>AGATHA CHRİSTİE</w:t>
        <w:br/>
        <w:t>ON KÜÇÜK ZENCİ</w:t>
        <w:br/>
        <w:t>TÜRKÇESİ: Semih Yazıcıoğlu</w:t>
        <w:br/>
        <w:t>Orjinal isim; Ten Little Niggers</w:t>
        <w:br/>
        <w:t>Türkçe (Orijinal Dili:İngilizce)</w:t>
        <w:br/>
        <w:t>191 Sayfa</w:t>
        <w:br/>
        <w:t>İstanbul, 2006, 2. Basım</w:t>
        <w:br/>
        <w:t>ISBN : 9789754050226</w:t>
        <w:br/>
        <w:t>1: Basım: 1994</w:t>
        <w:br/>
        <w:br/>
        <w:t>Altın Kitaplar</w:t>
        <w:br/>
        <w:br/>
        <w:t>Romanda Adı Geçen Önemli Kişiler</w:t>
        <w:br/>
        <w:br/>
        <w:t>Una Nancy Owen: Adanın sahibi.</w:t>
        <w:br/>
        <w:t>Lawrence Wargrave: Yaşlı bir yargıç.</w:t>
        <w:br/>
        <w:br/>
        <w:t>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