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Verdana" w:cs="Verdana" w:eastAsia="Verdana" w:hAnsi="Verdana"/>
        </w:rPr>
      </w:pPr>
      <w:r w:rsidDel="00000000" w:rsidR="00000000" w:rsidRPr="00000000">
        <w:rPr>
          <w:rtl w:val="0"/>
        </w:rPr>
      </w:r>
    </w:p>
    <w:p w:rsidR="00000000" w:rsidDel="00000000" w:rsidP="00000000" w:rsidRDefault="00000000" w:rsidRPr="00000000" w14:paraId="00000002">
      <w:pPr>
        <w:rPr>
          <w:rFonts w:ascii="Verdana" w:cs="Verdana" w:eastAsia="Verdana" w:hAnsi="Verdana"/>
        </w:rPr>
      </w:pPr>
      <w:r w:rsidDel="00000000" w:rsidR="00000000" w:rsidRPr="00000000">
        <w:rPr>
          <w:rtl w:val="0"/>
        </w:rPr>
      </w:r>
    </w:p>
    <w:tbl>
      <w:tblPr>
        <w:tblStyle w:val="Table1"/>
        <w:tblW w:w="5595.0" w:type="dxa"/>
        <w:jc w:val="left"/>
        <w:tblLayout w:type="fixed"/>
        <w:tblLook w:val="0400"/>
      </w:tblPr>
      <w:tblGrid>
        <w:gridCol w:w="5595"/>
        <w:tblGridChange w:id="0">
          <w:tblGrid>
            <w:gridCol w:w="5595"/>
          </w:tblGrid>
        </w:tblGridChange>
      </w:tblGrid>
      <w:tr>
        <w:trPr>
          <w:cantSplit w:val="0"/>
          <w:trHeight w:val="506" w:hRule="atLeast"/>
          <w:tblHeader w:val="0"/>
        </w:trPr>
        <w:tc>
          <w:tcPr>
            <w:vMerge w:val="restart"/>
            <w:shd w:fill="auto" w:val="clear"/>
            <w:vAlign w:val="center"/>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rPr>
            </w:pPr>
            <w:r w:rsidDel="00000000" w:rsidR="00000000" w:rsidRPr="00000000">
              <w:rPr>
                <w:rtl w:val="0"/>
              </w:rPr>
            </w:r>
          </w:p>
          <w:tbl>
            <w:tblPr>
              <w:tblStyle w:val="Table2"/>
              <w:tblW w:w="3501.0" w:type="dxa"/>
              <w:jc w:val="left"/>
              <w:tblLayout w:type="fixed"/>
              <w:tblLook w:val="0400"/>
            </w:tblPr>
            <w:tblGrid>
              <w:gridCol w:w="3501"/>
              <w:tblGridChange w:id="0">
                <w:tblGrid>
                  <w:gridCol w:w="3501"/>
                </w:tblGrid>
              </w:tblGridChange>
            </w:tblGrid>
            <w:tr>
              <w:trPr>
                <w:cantSplit w:val="0"/>
                <w:trHeight w:val="383" w:hRule="atLeast"/>
                <w:tblHeader w:val="0"/>
              </w:trPr>
              <w:tc>
                <w:tcPr>
                  <w:shd w:fill="auto" w:val="clear"/>
                  <w:vAlign w:val="center"/>
                </w:tcPr>
                <w:p w:rsidR="00000000" w:rsidDel="00000000" w:rsidP="00000000" w:rsidRDefault="00000000" w:rsidRPr="00000000" w14:paraId="00000004">
                  <w:pPr>
                    <w:rPr>
                      <w:b w:val="1"/>
                      <w:bCs w:val="1"/>
                      <w:color w:val="000000"/>
                      <w:sz w:val="44"/>
                      <w:szCs w:val="44"/>
                    </w:rPr>
                  </w:pPr>
                  <w:bookmarkStart w:colFirst="0" w:colLast="0" w:name="_heading=h.7lr3hjowob5j" w:id="0"/>
                  <w:bookmarkEnd w:id="0"/>
                  <w:r w:rsidDel="00000000" w:rsidR="00000000" w:rsidRPr="00000000">
                    <w:rPr>
                      <w:b w:val="1"/>
                      <w:bCs w:val="1"/>
                      <w:color w:val="000000"/>
                      <w:sz w:val="44"/>
                      <w:szCs w:val="44"/>
                    </w:rPr>
                    <w:drawing>
                      <wp:inline distB="0" distT="0" distL="0" distR="0">
                        <wp:extent cx="1560195" cy="868045"/>
                        <wp:effectExtent b="0" l="0" r="0" t="0"/>
                        <wp:docPr descr="C:\Users\anna.umbert\Nextcloud\SecretàriaAcadèmica\logos\telecos_invertido.png" id="39" name="image1.png"/>
                        <a:graphic>
                          <a:graphicData uri="http://schemas.openxmlformats.org/drawingml/2006/picture">
                            <pic:pic>
                              <pic:nvPicPr>
                                <pic:cNvPr descr="C:\Users\anna.umbert\Nextcloud\SecretàriaAcadèmica\logos\telecos_invertido.png" id="0" name="image1.png"/>
                                <pic:cNvPicPr preferRelativeResize="0"/>
                              </pic:nvPicPr>
                              <pic:blipFill>
                                <a:blip r:embed="rId7"/>
                                <a:srcRect b="0" l="0" r="0" t="0"/>
                                <a:stretch>
                                  <a:fillRect/>
                                </a:stretch>
                              </pic:blipFill>
                              <pic:spPr>
                                <a:xfrm>
                                  <a:off x="0" y="0"/>
                                  <a:ext cx="1560195" cy="868045"/>
                                </a:xfrm>
                                <a:prstGeom prst="rect"/>
                                <a:ln/>
                              </pic:spPr>
                            </pic:pic>
                          </a:graphicData>
                        </a:graphic>
                      </wp:inline>
                    </w:drawing>
                  </w:r>
                  <w:r w:rsidDel="00000000" w:rsidR="00000000" w:rsidRPr="00000000">
                    <w:rPr>
                      <w:rtl w:val="0"/>
                    </w:rPr>
                  </w:r>
                </w:p>
              </w:tc>
            </w:tr>
            <w:tr>
              <w:trPr>
                <w:cantSplit w:val="0"/>
                <w:trHeight w:val="382" w:hRule="atLeast"/>
                <w:tblHeader w:val="0"/>
              </w:trPr>
              <w:tc>
                <w:tcPr>
                  <w:shd w:fill="auto" w:val="clear"/>
                  <w:vAlign w:val="center"/>
                </w:tcPr>
                <w:p w:rsidR="00000000" w:rsidDel="00000000" w:rsidP="00000000" w:rsidRDefault="00000000" w:rsidRPr="00000000" w14:paraId="00000005">
                  <w:pPr>
                    <w:rPr>
                      <w:b w:val="1"/>
                      <w:bCs w:val="1"/>
                      <w:color w:val="000000"/>
                      <w:sz w:val="44"/>
                      <w:szCs w:val="44"/>
                    </w:rPr>
                  </w:pPr>
                  <w:r w:rsidDel="00000000" w:rsidR="00000000" w:rsidRPr="00000000">
                    <w:rPr>
                      <w:b w:val="1"/>
                      <w:bCs w:val="1"/>
                      <w:color w:val="000000"/>
                      <w:sz w:val="44"/>
                      <w:szCs w:val="44"/>
                    </w:rPr>
                    <w:drawing>
                      <wp:inline distB="0" distT="0" distL="0" distR="0">
                        <wp:extent cx="1530985" cy="344170"/>
                        <wp:effectExtent b="0" l="0" r="0" t="0"/>
                        <wp:docPr id="41" name="image5.jpg"/>
                        <a:graphic>
                          <a:graphicData uri="http://schemas.openxmlformats.org/drawingml/2006/picture">
                            <pic:pic>
                              <pic:nvPicPr>
                                <pic:cNvPr id="0" name="image5.jpg"/>
                                <pic:cNvPicPr preferRelativeResize="0"/>
                              </pic:nvPicPr>
                              <pic:blipFill>
                                <a:blip r:embed="rId8"/>
                                <a:srcRect b="0" l="0" r="0" t="0"/>
                                <a:stretch>
                                  <a:fillRect/>
                                </a:stretch>
                              </pic:blipFill>
                              <pic:spPr>
                                <a:xfrm>
                                  <a:off x="0" y="0"/>
                                  <a:ext cx="1530985" cy="34417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6">
            <w:pPr>
              <w:rPr>
                <w:b w:val="1"/>
                <w:bCs w:val="1"/>
                <w:color w:val="000000"/>
                <w:sz w:val="44"/>
                <w:szCs w:val="44"/>
              </w:rPr>
            </w:pPr>
            <w:r w:rsidDel="00000000" w:rsidR="00000000" w:rsidRPr="00000000">
              <w:rPr>
                <w:rtl w:val="0"/>
              </w:rPr>
            </w:r>
          </w:p>
        </w:tc>
      </w:tr>
      <w:tr>
        <w:trPr>
          <w:cantSplit w:val="0"/>
          <w:trHeight w:val="526" w:hRule="atLeast"/>
          <w:tblHeader w:val="0"/>
        </w:trPr>
        <w:tc>
          <w:tcPr>
            <w:vMerge w:val="continue"/>
            <w:shd w:fill="auto" w:val="clear"/>
            <w:vAlign w:val="center"/>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sz w:val="44"/>
                <w:szCs w:val="44"/>
              </w:rPr>
            </w:pPr>
            <w:r w:rsidDel="00000000" w:rsidR="00000000" w:rsidRPr="00000000">
              <w:rPr>
                <w:rtl w:val="0"/>
              </w:rPr>
            </w:r>
          </w:p>
        </w:tc>
      </w:tr>
    </w:tbl>
    <w:p w:rsidR="00000000" w:rsidDel="00000000" w:rsidP="00000000" w:rsidRDefault="00000000" w:rsidRPr="00000000" w14:paraId="00000008">
      <w:pPr>
        <w:jc w:val="center"/>
        <w:rPr>
          <w:b w:val="1"/>
          <w:bCs w:val="1"/>
          <w:color w:val="000000"/>
          <w:sz w:val="44"/>
          <w:szCs w:val="44"/>
        </w:rPr>
      </w:pPr>
      <w:r w:rsidDel="00000000" w:rsidR="00000000" w:rsidRPr="00000000">
        <w:rPr>
          <w:rtl w:val="0"/>
        </w:rPr>
      </w:r>
    </w:p>
    <w:p w:rsidR="00000000" w:rsidDel="00000000" w:rsidP="00000000" w:rsidRDefault="00000000" w:rsidRPr="00000000" w14:paraId="00000009">
      <w:pPr>
        <w:jc w:val="center"/>
        <w:rPr>
          <w:b w:val="1"/>
          <w:bCs w:val="1"/>
          <w:color w:val="000000"/>
          <w:sz w:val="44"/>
          <w:szCs w:val="44"/>
        </w:rPr>
      </w:pPr>
      <w:r w:rsidDel="00000000" w:rsidR="00000000" w:rsidRPr="00000000">
        <w:rPr>
          <w:rtl w:val="0"/>
        </w:rPr>
      </w:r>
    </w:p>
    <w:p w:rsidR="00000000" w:rsidDel="00000000" w:rsidP="00000000" w:rsidRDefault="00000000" w:rsidRPr="00000000" w14:paraId="0000000A">
      <w:pPr>
        <w:jc w:val="center"/>
        <w:rPr>
          <w:b w:val="1"/>
          <w:bCs w:val="1"/>
          <w:color w:val="000000"/>
          <w:sz w:val="44"/>
          <w:szCs w:val="44"/>
        </w:rPr>
      </w:pPr>
      <w:r w:rsidDel="00000000" w:rsidR="00000000" w:rsidRPr="00000000">
        <w:rPr>
          <w:rtl w:val="0"/>
        </w:rPr>
      </w:r>
    </w:p>
    <w:p w:rsidR="00000000" w:rsidDel="00000000" w:rsidP="00000000" w:rsidRDefault="00000000" w:rsidRPr="00000000" w14:paraId="0000000B">
      <w:pPr>
        <w:jc w:val="center"/>
        <w:rPr>
          <w:b w:val="1"/>
          <w:bCs w:val="1"/>
          <w:color w:val="000000"/>
          <w:sz w:val="44"/>
          <w:szCs w:val="44"/>
        </w:rPr>
      </w:pPr>
      <w:r w:rsidDel="00000000" w:rsidR="00000000" w:rsidRPr="00000000">
        <w:rPr>
          <w:rtl w:val="0"/>
        </w:rPr>
      </w:r>
    </w:p>
    <w:p w:rsidR="00000000" w:rsidDel="00000000" w:rsidP="00000000" w:rsidRDefault="00000000" w:rsidRPr="00000000" w14:paraId="0000000C">
      <w:pPr>
        <w:pStyle w:val="Title"/>
        <w:rPr>
          <w:sz w:val="72"/>
          <w:szCs w:val="72"/>
        </w:rPr>
      </w:pPr>
      <w:r w:rsidDel="00000000" w:rsidR="00000000" w:rsidRPr="00000000">
        <w:rPr>
          <w:sz w:val="72"/>
          <w:szCs w:val="72"/>
          <w:rtl w:val="0"/>
        </w:rPr>
        <w:t xml:space="preserve">Channel Knowledge Map Prediction with Deep Learning for </w:t>
      </w:r>
      <w:r w:rsidDel="00000000" w:rsidR="00000000" w:rsidRPr="00000000">
        <w:rPr>
          <w:sz w:val="72"/>
          <w:szCs w:val="72"/>
          <w:rtl w:val="0"/>
        </w:rPr>
        <w:t xml:space="preserve">6G </w:t>
      </w:r>
      <w:r w:rsidDel="00000000" w:rsidR="00000000" w:rsidRPr="00000000">
        <w:rPr>
          <w:sz w:val="72"/>
          <w:szCs w:val="72"/>
          <w:rtl w:val="0"/>
        </w:rPr>
        <w:t xml:space="preserve">UAV-enabled Networks</w:t>
      </w:r>
    </w:p>
    <w:p w:rsidR="00000000" w:rsidDel="00000000" w:rsidP="00000000" w:rsidRDefault="00000000" w:rsidRPr="00000000" w14:paraId="0000000D">
      <w:pPr>
        <w:pStyle w:val="Title"/>
        <w:rPr>
          <w:sz w:val="72"/>
          <w:szCs w:val="72"/>
        </w:rPr>
      </w:pPr>
      <w:r w:rsidDel="00000000" w:rsidR="00000000" w:rsidRPr="00000000">
        <w:rPr>
          <w:sz w:val="72"/>
          <w:szCs w:val="72"/>
          <w:rtl w:val="0"/>
        </w:rPr>
        <w:t xml:space="preserve"> </w:t>
      </w:r>
    </w:p>
    <w:p w:rsidR="00000000" w:rsidDel="00000000" w:rsidP="00000000" w:rsidRDefault="00000000" w:rsidRPr="00000000" w14:paraId="0000000E">
      <w:pPr>
        <w:pStyle w:val="Title"/>
        <w:rPr>
          <w:sz w:val="72"/>
          <w:szCs w:val="72"/>
        </w:rPr>
      </w:pPr>
      <w:r w:rsidDel="00000000" w:rsidR="00000000" w:rsidRPr="00000000">
        <w:rPr>
          <w:sz w:val="56"/>
          <w:szCs w:val="56"/>
          <w:rtl w:val="0"/>
        </w:rPr>
        <w:t xml:space="preserve">Guillem Moreno Garcia</w:t>
      </w:r>
      <w:r w:rsidDel="00000000" w:rsidR="00000000" w:rsidRPr="00000000">
        <w:rPr>
          <w:rtl w:val="0"/>
        </w:rPr>
      </w:r>
    </w:p>
    <w:p w:rsidR="00000000" w:rsidDel="00000000" w:rsidP="00000000" w:rsidRDefault="00000000" w:rsidRPr="00000000" w14:paraId="0000000F">
      <w:pPr>
        <w:pStyle w:val="Title"/>
        <w:rPr/>
      </w:pPr>
      <w:r w:rsidDel="00000000" w:rsidR="00000000" w:rsidRPr="00000000">
        <w:rPr>
          <w:rtl w:val="0"/>
        </w:rPr>
      </w:r>
    </w:p>
    <w:p w:rsidR="00000000" w:rsidDel="00000000" w:rsidP="00000000" w:rsidRDefault="00000000" w:rsidRPr="00000000" w14:paraId="00000010">
      <w:pPr>
        <w:jc w:val="center"/>
        <w:rPr>
          <w:b w:val="1"/>
          <w:bCs w:val="1"/>
          <w:color w:val="000000"/>
          <w:sz w:val="44"/>
          <w:szCs w:val="44"/>
        </w:rPr>
      </w:pPr>
      <w:r w:rsidDel="00000000" w:rsidR="00000000" w:rsidRPr="00000000">
        <w:rPr>
          <w:rtl w:val="0"/>
        </w:rPr>
      </w:r>
    </w:p>
    <w:p w:rsidR="00000000" w:rsidDel="00000000" w:rsidP="00000000" w:rsidRDefault="00000000" w:rsidRPr="00000000" w14:paraId="00000011">
      <w:pPr>
        <w:jc w:val="center"/>
        <w:rPr>
          <w:b w:val="1"/>
          <w:bCs w:val="1"/>
          <w:color w:val="000000"/>
          <w:sz w:val="44"/>
          <w:szCs w:val="44"/>
        </w:rPr>
      </w:pPr>
      <w:r w:rsidDel="00000000" w:rsidR="00000000" w:rsidRPr="00000000">
        <w:rPr>
          <w:rtl w:val="0"/>
        </w:rPr>
      </w:r>
    </w:p>
    <w:p w:rsidR="00000000" w:rsidDel="00000000" w:rsidP="00000000" w:rsidRDefault="00000000" w:rsidRPr="00000000" w14:paraId="00000012">
      <w:pPr>
        <w:jc w:val="center"/>
        <w:rPr>
          <w:b w:val="1"/>
          <w:bCs w:val="1"/>
          <w:color w:val="000000"/>
          <w:sz w:val="44"/>
          <w:szCs w:val="44"/>
        </w:rPr>
      </w:pPr>
      <w:r w:rsidDel="00000000" w:rsidR="00000000" w:rsidRPr="00000000">
        <w:rPr>
          <w:rtl w:val="0"/>
        </w:rPr>
      </w:r>
    </w:p>
    <w:p w:rsidR="00000000" w:rsidDel="00000000" w:rsidP="00000000" w:rsidRDefault="00000000" w:rsidRPr="00000000" w14:paraId="00000013">
      <w:pPr>
        <w:jc w:val="left"/>
        <w:rPr>
          <w:b w:val="1"/>
          <w:bCs w:val="1"/>
          <w:color w:val="000000"/>
          <w:sz w:val="44"/>
          <w:szCs w:val="44"/>
        </w:rPr>
      </w:pPr>
      <w:r w:rsidDel="00000000" w:rsidR="00000000" w:rsidRPr="00000000">
        <w:rPr>
          <w:rtl w:val="0"/>
        </w:rPr>
      </w:r>
    </w:p>
    <w:p w:rsidR="00000000" w:rsidDel="00000000" w:rsidP="00000000" w:rsidRDefault="00000000" w:rsidRPr="00000000" w14:paraId="00000014">
      <w:pPr>
        <w:pStyle w:val="Subtitle"/>
        <w:rPr/>
        <w:sectPr>
          <w:headerReference r:id="rId9" w:type="default"/>
          <w:pgSz w:h="16838" w:w="11906" w:orient="portrait"/>
          <w:pgMar w:bottom="1644" w:top="1418" w:left="1484" w:right="1466" w:header="709" w:footer="57"/>
          <w:pgNumType w:start="1"/>
        </w:sectPr>
      </w:pPr>
      <w:r w:rsidDel="00000000" w:rsidR="00000000" w:rsidRPr="00000000">
        <w:rPr>
          <w:rtl w:val="0"/>
        </w:rPr>
        <w:t xml:space="preserve">Project Proposal and Work Plan </w:t>
      </w:r>
    </w:p>
    <w:p w:rsidR="00000000" w:rsidDel="00000000" w:rsidP="00000000" w:rsidRDefault="00000000" w:rsidRPr="00000000" w14:paraId="00000015">
      <w:pPr>
        <w:tabs>
          <w:tab w:val="left" w:leader="none" w:pos="431"/>
        </w:tabs>
        <w:ind w:left="431" w:hanging="431"/>
        <w:rPr>
          <w:rFonts w:ascii="Verdana" w:cs="Verdana" w:eastAsia="Verdana" w:hAnsi="Verdana"/>
        </w:rPr>
      </w:pPr>
      <w:r w:rsidDel="00000000" w:rsidR="00000000" w:rsidRPr="00000000">
        <w:rPr>
          <w:rFonts w:ascii="Verdana" w:cs="Verdana" w:eastAsia="Verdana" w:hAnsi="Verdana"/>
          <w:rtl w:val="0"/>
        </w:rPr>
        <w:t xml:space="preserve">REVISION HISTORY AND APPROVAL RECORD</w:t>
      </w:r>
    </w:p>
    <w:p w:rsidR="00000000" w:rsidDel="00000000" w:rsidP="00000000" w:rsidRDefault="00000000" w:rsidRPr="00000000" w14:paraId="00000016">
      <w:pPr>
        <w:tabs>
          <w:tab w:val="left" w:leader="none" w:pos="431"/>
        </w:tabs>
        <w:ind w:left="431" w:hanging="431"/>
        <w:rPr>
          <w:rFonts w:ascii="Verdana" w:cs="Verdana" w:eastAsia="Verdana" w:hAnsi="Verdana"/>
        </w:rPr>
      </w:pPr>
      <w:r w:rsidDel="00000000" w:rsidR="00000000" w:rsidRPr="00000000">
        <w:rPr>
          <w:rtl w:val="0"/>
        </w:rPr>
      </w:r>
    </w:p>
    <w:tbl>
      <w:tblPr>
        <w:tblStyle w:val="Table3"/>
        <w:tblW w:w="930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200"/>
        <w:gridCol w:w="1515"/>
        <w:gridCol w:w="6585"/>
        <w:tblGridChange w:id="0">
          <w:tblGrid>
            <w:gridCol w:w="1200"/>
            <w:gridCol w:w="1515"/>
            <w:gridCol w:w="6585"/>
          </w:tblGrid>
        </w:tblGridChange>
      </w:tblGrid>
      <w:tr>
        <w:trPr>
          <w:cantSplit w:val="0"/>
          <w:trHeight w:val="356" w:hRule="atLeast"/>
          <w:tblHeader w:val="0"/>
        </w:trPr>
        <w:tc>
          <w:tcPr>
            <w:tcMar>
              <w:top w:w="0.0" w:type="dxa"/>
              <w:bottom w:w="0.0" w:type="dxa"/>
            </w:tcMar>
          </w:tcPr>
          <w:p w:rsidR="00000000" w:rsidDel="00000000" w:rsidP="00000000" w:rsidRDefault="00000000" w:rsidRPr="00000000" w14:paraId="00000017">
            <w:pPr>
              <w:tabs>
                <w:tab w:val="left" w:leader="none" w:pos="-720"/>
              </w:tabs>
              <w:rPr>
                <w:rFonts w:ascii="Verdana" w:cs="Verdana" w:eastAsia="Verdana" w:hAnsi="Verdana"/>
                <w:b w:val="1"/>
                <w:bCs w:val="1"/>
              </w:rPr>
            </w:pPr>
            <w:r w:rsidDel="00000000" w:rsidR="00000000" w:rsidRPr="00000000">
              <w:rPr>
                <w:rFonts w:ascii="Verdana" w:cs="Verdana" w:eastAsia="Verdana" w:hAnsi="Verdana"/>
                <w:b w:val="1"/>
                <w:bCs w:val="1"/>
                <w:rtl w:val="0"/>
              </w:rPr>
              <w:t xml:space="preserve">Revision</w:t>
            </w:r>
          </w:p>
        </w:tc>
        <w:tc>
          <w:tcPr>
            <w:tcMar>
              <w:top w:w="0.0" w:type="dxa"/>
              <w:bottom w:w="0.0" w:type="dxa"/>
            </w:tcMar>
          </w:tcPr>
          <w:p w:rsidR="00000000" w:rsidDel="00000000" w:rsidP="00000000" w:rsidRDefault="00000000" w:rsidRPr="00000000" w14:paraId="00000018">
            <w:pPr>
              <w:tabs>
                <w:tab w:val="left" w:leader="none" w:pos="-720"/>
              </w:tabs>
              <w:rPr>
                <w:rFonts w:ascii="Verdana" w:cs="Verdana" w:eastAsia="Verdana" w:hAnsi="Verdana"/>
                <w:b w:val="1"/>
                <w:bCs w:val="1"/>
              </w:rPr>
            </w:pPr>
            <w:r w:rsidDel="00000000" w:rsidR="00000000" w:rsidRPr="00000000">
              <w:rPr>
                <w:rFonts w:ascii="Verdana" w:cs="Verdana" w:eastAsia="Verdana" w:hAnsi="Verdana"/>
                <w:b w:val="1"/>
                <w:bCs w:val="1"/>
                <w:rtl w:val="0"/>
              </w:rPr>
              <w:t xml:space="preserve">Date</w:t>
            </w:r>
          </w:p>
        </w:tc>
        <w:tc>
          <w:tcPr>
            <w:tcMar>
              <w:top w:w="0.0" w:type="dxa"/>
              <w:bottom w:w="0.0" w:type="dxa"/>
            </w:tcMar>
          </w:tcPr>
          <w:p w:rsidR="00000000" w:rsidDel="00000000" w:rsidP="00000000" w:rsidRDefault="00000000" w:rsidRPr="00000000" w14:paraId="00000019">
            <w:pPr>
              <w:rPr>
                <w:rFonts w:ascii="Verdana" w:cs="Verdana" w:eastAsia="Verdana" w:hAnsi="Verdana"/>
                <w:b w:val="1"/>
                <w:bCs w:val="1"/>
              </w:rPr>
            </w:pPr>
            <w:r w:rsidDel="00000000" w:rsidR="00000000" w:rsidRPr="00000000">
              <w:rPr>
                <w:rFonts w:ascii="Verdana" w:cs="Verdana" w:eastAsia="Verdana" w:hAnsi="Verdana"/>
                <w:b w:val="1"/>
                <w:bCs w:val="1"/>
                <w:rtl w:val="0"/>
              </w:rPr>
              <w:t xml:space="preserve">Purpose</w:t>
            </w:r>
          </w:p>
        </w:tc>
      </w:tr>
      <w:tr>
        <w:trPr>
          <w:cantSplit w:val="0"/>
          <w:tblHeader w:val="0"/>
        </w:trPr>
        <w:tc>
          <w:tcPr>
            <w:tcMar>
              <w:top w:w="0.0" w:type="dxa"/>
              <w:bottom w:w="0.0" w:type="dxa"/>
            </w:tcMar>
            <w:vAlign w:val="center"/>
          </w:tcPr>
          <w:p w:rsidR="00000000" w:rsidDel="00000000" w:rsidP="00000000" w:rsidRDefault="00000000" w:rsidRPr="00000000" w14:paraId="0000001A">
            <w:pPr>
              <w:tabs>
                <w:tab w:val="left" w:leader="none" w:pos="-720"/>
              </w:tabs>
              <w:rPr>
                <w:rFonts w:ascii="Verdana" w:cs="Verdana" w:eastAsia="Verdana" w:hAnsi="Verdana"/>
              </w:rPr>
            </w:pPr>
            <w:r w:rsidDel="00000000" w:rsidR="00000000" w:rsidRPr="00000000">
              <w:rPr>
                <w:rFonts w:ascii="Verdana" w:cs="Verdana" w:eastAsia="Verdana" w:hAnsi="Verdana"/>
                <w:rtl w:val="0"/>
              </w:rPr>
              <w:t xml:space="preserve">0</w:t>
            </w:r>
          </w:p>
        </w:tc>
        <w:tc>
          <w:tcPr>
            <w:tcMar>
              <w:top w:w="0.0" w:type="dxa"/>
              <w:bottom w:w="0.0" w:type="dxa"/>
            </w:tcMar>
            <w:vAlign w:val="center"/>
          </w:tcPr>
          <w:p w:rsidR="00000000" w:rsidDel="00000000" w:rsidP="00000000" w:rsidRDefault="00000000" w:rsidRPr="00000000" w14:paraId="0000001B">
            <w:pPr>
              <w:tabs>
                <w:tab w:val="left" w:leader="none" w:pos="-720"/>
              </w:tabs>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16/02/2026</w:t>
            </w:r>
          </w:p>
        </w:tc>
        <w:tc>
          <w:tcPr>
            <w:tcMar>
              <w:top w:w="0.0" w:type="dxa"/>
              <w:bottom w:w="0.0" w:type="dxa"/>
            </w:tcMar>
            <w:vAlign w:val="center"/>
          </w:tcPr>
          <w:p w:rsidR="00000000" w:rsidDel="00000000" w:rsidP="00000000" w:rsidRDefault="00000000" w:rsidRPr="00000000" w14:paraId="0000001C">
            <w:pPr>
              <w:tabs>
                <w:tab w:val="left" w:leader="none" w:pos="-720"/>
              </w:tabs>
              <w:rPr>
                <w:rFonts w:ascii="Verdana" w:cs="Verdana" w:eastAsia="Verdana" w:hAnsi="Verdana"/>
              </w:rPr>
            </w:pPr>
            <w:r w:rsidDel="00000000" w:rsidR="00000000" w:rsidRPr="00000000">
              <w:rPr>
                <w:rFonts w:ascii="Verdana" w:cs="Verdana" w:eastAsia="Verdana" w:hAnsi="Verdana"/>
                <w:rtl w:val="0"/>
              </w:rPr>
              <w:t xml:space="preserve">Document  creation</w:t>
            </w:r>
          </w:p>
        </w:tc>
      </w:tr>
      <w:tr>
        <w:trPr>
          <w:cantSplit w:val="1"/>
          <w:trHeight w:val="24" w:hRule="atLeast"/>
          <w:tblHeader w:val="0"/>
        </w:trPr>
        <w:tc>
          <w:tcPr>
            <w:tcMar>
              <w:top w:w="0.0" w:type="dxa"/>
              <w:bottom w:w="0.0" w:type="dxa"/>
            </w:tcMar>
            <w:vAlign w:val="center"/>
          </w:tcPr>
          <w:p w:rsidR="00000000" w:rsidDel="00000000" w:rsidP="00000000" w:rsidRDefault="00000000" w:rsidRPr="00000000" w14:paraId="0000001D">
            <w:pPr>
              <w:tabs>
                <w:tab w:val="left" w:leader="none" w:pos="-720"/>
              </w:tabs>
              <w:rPr>
                <w:rFonts w:ascii="Verdana" w:cs="Verdana" w:eastAsia="Verdana" w:hAnsi="Verdana"/>
              </w:rPr>
            </w:pPr>
            <w:r w:rsidDel="00000000" w:rsidR="00000000" w:rsidRPr="00000000">
              <w:rPr>
                <w:rFonts w:ascii="Verdana" w:cs="Verdana" w:eastAsia="Verdana" w:hAnsi="Verdana"/>
                <w:rtl w:val="0"/>
              </w:rPr>
              <w:t xml:space="preserve">1</w:t>
            </w:r>
          </w:p>
        </w:tc>
        <w:tc>
          <w:tcPr>
            <w:tcMar>
              <w:top w:w="0.0" w:type="dxa"/>
              <w:bottom w:w="0.0" w:type="dxa"/>
            </w:tcMar>
            <w:vAlign w:val="center"/>
          </w:tcPr>
          <w:p w:rsidR="00000000" w:rsidDel="00000000" w:rsidP="00000000" w:rsidRDefault="00000000" w:rsidRPr="00000000" w14:paraId="0000001E">
            <w:pPr>
              <w:tabs>
                <w:tab w:val="left" w:leader="none" w:pos="-720"/>
              </w:tabs>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26/02/2026</w:t>
            </w:r>
          </w:p>
        </w:tc>
        <w:tc>
          <w:tcPr>
            <w:tcMar>
              <w:top w:w="0.0" w:type="dxa"/>
              <w:bottom w:w="0.0" w:type="dxa"/>
            </w:tcMar>
            <w:vAlign w:val="center"/>
          </w:tcPr>
          <w:p w:rsidR="00000000" w:rsidDel="00000000" w:rsidP="00000000" w:rsidRDefault="00000000" w:rsidRPr="00000000" w14:paraId="0000001F">
            <w:pPr>
              <w:tabs>
                <w:tab w:val="left" w:leader="none" w:pos="-720"/>
              </w:tabs>
              <w:rPr>
                <w:rFonts w:ascii="Verdana" w:cs="Verdana" w:eastAsia="Verdana" w:hAnsi="Verdana"/>
              </w:rPr>
            </w:pPr>
            <w:r w:rsidDel="00000000" w:rsidR="00000000" w:rsidRPr="00000000">
              <w:rPr>
                <w:rFonts w:ascii="Verdana" w:cs="Verdana" w:eastAsia="Verdana" w:hAnsi="Verdana"/>
                <w:rtl w:val="0"/>
              </w:rPr>
              <w:t xml:space="preserve">Document  revision 1</w:t>
            </w:r>
          </w:p>
        </w:tc>
      </w:tr>
      <w:tr>
        <w:trPr>
          <w:cantSplit w:val="1"/>
          <w:trHeight w:val="21" w:hRule="atLeast"/>
          <w:tblHeader w:val="0"/>
        </w:trPr>
        <w:tc>
          <w:tcPr>
            <w:tcMar>
              <w:top w:w="0.0" w:type="dxa"/>
              <w:bottom w:w="0.0" w:type="dxa"/>
            </w:tcMar>
            <w:vAlign w:val="center"/>
          </w:tcPr>
          <w:p w:rsidR="00000000" w:rsidDel="00000000" w:rsidP="00000000" w:rsidRDefault="00000000" w:rsidRPr="00000000" w14:paraId="00000020">
            <w:pPr>
              <w:tabs>
                <w:tab w:val="left" w:leader="none" w:pos="-720"/>
              </w:tabs>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w:t>
            </w:r>
          </w:p>
        </w:tc>
        <w:tc>
          <w:tcPr>
            <w:tcMar>
              <w:top w:w="0.0" w:type="dxa"/>
              <w:bottom w:w="0.0" w:type="dxa"/>
            </w:tcMar>
            <w:vAlign w:val="center"/>
          </w:tcPr>
          <w:p w:rsidR="00000000" w:rsidDel="00000000" w:rsidP="00000000" w:rsidRDefault="00000000" w:rsidRPr="00000000" w14:paraId="00000021">
            <w:pPr>
              <w:tabs>
                <w:tab w:val="left" w:leader="none" w:pos="-720"/>
              </w:tabs>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27/02/2026</w:t>
            </w:r>
          </w:p>
        </w:tc>
        <w:tc>
          <w:tcPr>
            <w:tcMar>
              <w:top w:w="0.0" w:type="dxa"/>
              <w:bottom w:w="0.0" w:type="dxa"/>
            </w:tcMar>
            <w:vAlign w:val="center"/>
          </w:tcPr>
          <w:p w:rsidR="00000000" w:rsidDel="00000000" w:rsidP="00000000" w:rsidRDefault="00000000" w:rsidRPr="00000000" w14:paraId="00000022">
            <w:pPr>
              <w:tabs>
                <w:tab w:val="left" w:leader="none" w:pos="-720"/>
              </w:tabs>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Document   revision 2</w:t>
            </w:r>
          </w:p>
        </w:tc>
      </w:tr>
      <w:tr>
        <w:trPr>
          <w:cantSplit w:val="1"/>
          <w:trHeight w:val="21" w:hRule="atLeast"/>
          <w:tblHeader w:val="0"/>
        </w:trPr>
        <w:tc>
          <w:tcPr>
            <w:tcMar>
              <w:top w:w="0.0" w:type="dxa"/>
              <w:bottom w:w="0.0" w:type="dxa"/>
            </w:tcMar>
            <w:vAlign w:val="center"/>
          </w:tcPr>
          <w:p w:rsidR="00000000" w:rsidDel="00000000" w:rsidP="00000000" w:rsidRDefault="00000000" w:rsidRPr="00000000" w14:paraId="00000023">
            <w:pPr>
              <w:tabs>
                <w:tab w:val="left" w:leader="none" w:pos="-720"/>
              </w:tabs>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3</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024">
            <w:pPr>
              <w:tabs>
                <w:tab w:val="left" w:leader="none" w:pos="-720"/>
              </w:tabs>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01/03/2026</w:t>
            </w:r>
          </w:p>
        </w:tc>
        <w:tc>
          <w:tcPr>
            <w:tcMar>
              <w:top w:w="0.0" w:type="dxa"/>
              <w:bottom w:w="0.0" w:type="dxa"/>
            </w:tcMar>
            <w:vAlign w:val="center"/>
          </w:tcPr>
          <w:p w:rsidR="00000000" w:rsidDel="00000000" w:rsidP="00000000" w:rsidRDefault="00000000" w:rsidRPr="00000000" w14:paraId="00000025">
            <w:pPr>
              <w:tabs>
                <w:tab w:val="left" w:leader="none" w:pos="-720"/>
              </w:tabs>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Document revision 3</w:t>
            </w:r>
          </w:p>
        </w:tc>
      </w:tr>
      <w:tr>
        <w:trPr>
          <w:cantSplit w:val="1"/>
          <w:trHeight w:val="21" w:hRule="atLeast"/>
          <w:tblHeader w:val="0"/>
        </w:trPr>
        <w:tc>
          <w:tcPr>
            <w:tcMar>
              <w:top w:w="0.0" w:type="dxa"/>
              <w:bottom w:w="0.0" w:type="dxa"/>
            </w:tcMar>
            <w:vAlign w:val="center"/>
          </w:tcPr>
          <w:p w:rsidR="00000000" w:rsidDel="00000000" w:rsidP="00000000" w:rsidRDefault="00000000" w:rsidRPr="00000000" w14:paraId="00000026">
            <w:pPr>
              <w:tabs>
                <w:tab w:val="left" w:leader="none" w:pos="-720"/>
              </w:tabs>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4</w:t>
            </w:r>
          </w:p>
        </w:tc>
        <w:tc>
          <w:tcPr>
            <w:tcMar>
              <w:top w:w="0.0" w:type="dxa"/>
              <w:bottom w:w="0.0" w:type="dxa"/>
            </w:tcMar>
            <w:vAlign w:val="center"/>
          </w:tcPr>
          <w:p w:rsidR="00000000" w:rsidDel="00000000" w:rsidP="00000000" w:rsidRDefault="00000000" w:rsidRPr="00000000" w14:paraId="00000027">
            <w:pPr>
              <w:tabs>
                <w:tab w:val="left" w:leader="none" w:pos="-720"/>
              </w:tabs>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02/03/2026</w:t>
            </w:r>
          </w:p>
        </w:tc>
        <w:tc>
          <w:tcPr>
            <w:tcMar>
              <w:top w:w="0.0" w:type="dxa"/>
              <w:bottom w:w="0.0" w:type="dxa"/>
            </w:tcMar>
            <w:vAlign w:val="center"/>
          </w:tcPr>
          <w:p w:rsidR="00000000" w:rsidDel="00000000" w:rsidP="00000000" w:rsidRDefault="00000000" w:rsidRPr="00000000" w14:paraId="00000028">
            <w:pPr>
              <w:tabs>
                <w:tab w:val="left" w:leader="none" w:pos="-720"/>
              </w:tabs>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Document revision 4</w:t>
            </w:r>
          </w:p>
        </w:tc>
      </w:tr>
      <w:tr>
        <w:trPr>
          <w:cantSplit w:val="1"/>
          <w:trHeight w:val="21" w:hRule="atLeast"/>
          <w:tblHeader w:val="0"/>
        </w:trPr>
        <w:tc>
          <w:tcPr>
            <w:tcMar>
              <w:top w:w="0.0" w:type="dxa"/>
              <w:bottom w:w="0.0" w:type="dxa"/>
            </w:tcMar>
            <w:vAlign w:val="center"/>
          </w:tcPr>
          <w:p w:rsidR="00000000" w:rsidDel="00000000" w:rsidP="00000000" w:rsidRDefault="00000000" w:rsidRPr="00000000" w14:paraId="00000029">
            <w:pPr>
              <w:tabs>
                <w:tab w:val="left" w:leader="none" w:pos="-720"/>
              </w:tabs>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5</w:t>
            </w:r>
          </w:p>
        </w:tc>
        <w:tc>
          <w:tcPr>
            <w:tcMar>
              <w:top w:w="0.0" w:type="dxa"/>
              <w:bottom w:w="0.0" w:type="dxa"/>
            </w:tcMar>
            <w:vAlign w:val="center"/>
          </w:tcPr>
          <w:p w:rsidR="00000000" w:rsidDel="00000000" w:rsidP="00000000" w:rsidRDefault="00000000" w:rsidRPr="00000000" w14:paraId="0000002A">
            <w:pPr>
              <w:tabs>
                <w:tab w:val="left" w:leader="none" w:pos="-720"/>
              </w:tabs>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04/03/2026</w:t>
            </w:r>
          </w:p>
        </w:tc>
        <w:tc>
          <w:tcPr>
            <w:tcMar>
              <w:top w:w="0.0" w:type="dxa"/>
              <w:bottom w:w="0.0" w:type="dxa"/>
            </w:tcMar>
            <w:vAlign w:val="center"/>
          </w:tcPr>
          <w:p w:rsidR="00000000" w:rsidDel="00000000" w:rsidP="00000000" w:rsidRDefault="00000000" w:rsidRPr="00000000" w14:paraId="0000002B">
            <w:pPr>
              <w:tabs>
                <w:tab w:val="left" w:leader="none" w:pos="-720"/>
              </w:tabs>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Document submission</w:t>
            </w:r>
          </w:p>
        </w:tc>
      </w:tr>
      <w:tr>
        <w:trPr>
          <w:cantSplit w:val="1"/>
          <w:trHeight w:val="21" w:hRule="atLeast"/>
          <w:tblHeader w:val="0"/>
        </w:trPr>
        <w:tc>
          <w:tcPr>
            <w:tcMar>
              <w:top w:w="0.0" w:type="dxa"/>
              <w:bottom w:w="0.0" w:type="dxa"/>
            </w:tcMar>
            <w:vAlign w:val="center"/>
          </w:tcPr>
          <w:p w:rsidR="00000000" w:rsidDel="00000000" w:rsidP="00000000" w:rsidRDefault="00000000" w:rsidRPr="00000000" w14:paraId="0000002C">
            <w:pPr>
              <w:tabs>
                <w:tab w:val="left" w:leader="none" w:pos="-720"/>
              </w:tabs>
              <w:rPr>
                <w:rFonts w:ascii="Verdana" w:cs="Verdana" w:eastAsia="Verdana" w:hAnsi="Verdana"/>
                <w:sz w:val="20"/>
                <w:szCs w:val="20"/>
              </w:rPr>
            </w:pPr>
            <w:r w:rsidDel="00000000" w:rsidR="00000000" w:rsidRPr="00000000">
              <w:rPr>
                <w:rtl w:val="0"/>
              </w:rPr>
            </w:r>
          </w:p>
        </w:tc>
        <w:tc>
          <w:tcPr>
            <w:tcMar>
              <w:top w:w="0.0" w:type="dxa"/>
              <w:bottom w:w="0.0" w:type="dxa"/>
            </w:tcMar>
            <w:vAlign w:val="center"/>
          </w:tcPr>
          <w:p w:rsidR="00000000" w:rsidDel="00000000" w:rsidP="00000000" w:rsidRDefault="00000000" w:rsidRPr="00000000" w14:paraId="0000002D">
            <w:pPr>
              <w:tabs>
                <w:tab w:val="left" w:leader="none" w:pos="-720"/>
              </w:tabs>
              <w:rPr>
                <w:rFonts w:ascii="Verdana" w:cs="Verdana" w:eastAsia="Verdana" w:hAnsi="Verdana"/>
                <w:sz w:val="20"/>
                <w:szCs w:val="20"/>
              </w:rPr>
            </w:pPr>
            <w:r w:rsidDel="00000000" w:rsidR="00000000" w:rsidRPr="00000000">
              <w:rPr>
                <w:rtl w:val="0"/>
              </w:rPr>
            </w:r>
          </w:p>
        </w:tc>
        <w:tc>
          <w:tcPr>
            <w:tcMar>
              <w:top w:w="0.0" w:type="dxa"/>
              <w:bottom w:w="0.0" w:type="dxa"/>
            </w:tcMar>
            <w:vAlign w:val="center"/>
          </w:tcPr>
          <w:p w:rsidR="00000000" w:rsidDel="00000000" w:rsidP="00000000" w:rsidRDefault="00000000" w:rsidRPr="00000000" w14:paraId="0000002E">
            <w:pPr>
              <w:tabs>
                <w:tab w:val="left" w:leader="none" w:pos="-720"/>
              </w:tabs>
              <w:rPr>
                <w:rFonts w:ascii="Verdana" w:cs="Verdana" w:eastAsia="Verdana" w:hAnsi="Verdana"/>
                <w:sz w:val="20"/>
                <w:szCs w:val="20"/>
              </w:rPr>
            </w:pPr>
            <w:r w:rsidDel="00000000" w:rsidR="00000000" w:rsidRPr="00000000">
              <w:rPr>
                <w:rtl w:val="0"/>
              </w:rPr>
            </w:r>
          </w:p>
        </w:tc>
      </w:tr>
      <w:tr>
        <w:trPr>
          <w:cantSplit w:val="1"/>
          <w:trHeight w:val="21" w:hRule="atLeast"/>
          <w:tblHeader w:val="0"/>
        </w:trPr>
        <w:tc>
          <w:tcPr>
            <w:tcMar>
              <w:top w:w="0.0" w:type="dxa"/>
              <w:bottom w:w="0.0" w:type="dxa"/>
            </w:tcMar>
            <w:vAlign w:val="center"/>
          </w:tcPr>
          <w:p w:rsidR="00000000" w:rsidDel="00000000" w:rsidP="00000000" w:rsidRDefault="00000000" w:rsidRPr="00000000" w14:paraId="0000002F">
            <w:pPr>
              <w:tabs>
                <w:tab w:val="left" w:leader="none" w:pos="-720"/>
              </w:tabs>
              <w:rPr>
                <w:rFonts w:ascii="Verdana" w:cs="Verdana" w:eastAsia="Verdana" w:hAnsi="Verdana"/>
                <w:sz w:val="20"/>
                <w:szCs w:val="20"/>
              </w:rPr>
            </w:pPr>
            <w:r w:rsidDel="00000000" w:rsidR="00000000" w:rsidRPr="00000000">
              <w:rPr>
                <w:rtl w:val="0"/>
              </w:rPr>
            </w:r>
          </w:p>
        </w:tc>
        <w:tc>
          <w:tcPr>
            <w:tcMar>
              <w:top w:w="0.0" w:type="dxa"/>
              <w:bottom w:w="0.0" w:type="dxa"/>
            </w:tcMar>
            <w:vAlign w:val="center"/>
          </w:tcPr>
          <w:p w:rsidR="00000000" w:rsidDel="00000000" w:rsidP="00000000" w:rsidRDefault="00000000" w:rsidRPr="00000000" w14:paraId="00000030">
            <w:pPr>
              <w:tabs>
                <w:tab w:val="left" w:leader="none" w:pos="-720"/>
              </w:tabs>
              <w:rPr>
                <w:rFonts w:ascii="Verdana" w:cs="Verdana" w:eastAsia="Verdana" w:hAnsi="Verdana"/>
                <w:sz w:val="20"/>
                <w:szCs w:val="20"/>
              </w:rPr>
            </w:pPr>
            <w:r w:rsidDel="00000000" w:rsidR="00000000" w:rsidRPr="00000000">
              <w:rPr>
                <w:rtl w:val="0"/>
              </w:rPr>
            </w:r>
          </w:p>
        </w:tc>
        <w:tc>
          <w:tcPr>
            <w:tcMar>
              <w:top w:w="0.0" w:type="dxa"/>
              <w:bottom w:w="0.0" w:type="dxa"/>
            </w:tcMar>
            <w:vAlign w:val="center"/>
          </w:tcPr>
          <w:p w:rsidR="00000000" w:rsidDel="00000000" w:rsidP="00000000" w:rsidRDefault="00000000" w:rsidRPr="00000000" w14:paraId="00000031">
            <w:pPr>
              <w:tabs>
                <w:tab w:val="left" w:leader="none" w:pos="-720"/>
              </w:tabs>
              <w:rPr>
                <w:rFonts w:ascii="Verdana" w:cs="Verdana" w:eastAsia="Verdana" w:hAnsi="Verdana"/>
                <w:sz w:val="20"/>
                <w:szCs w:val="20"/>
              </w:rPr>
            </w:pPr>
            <w:r w:rsidDel="00000000" w:rsidR="00000000" w:rsidRPr="00000000">
              <w:rPr>
                <w:rtl w:val="0"/>
              </w:rPr>
            </w:r>
          </w:p>
        </w:tc>
      </w:tr>
      <w:tr>
        <w:trPr>
          <w:cantSplit w:val="1"/>
          <w:trHeight w:val="21" w:hRule="atLeast"/>
          <w:tblHeader w:val="0"/>
        </w:trPr>
        <w:tc>
          <w:tcPr>
            <w:tcMar>
              <w:top w:w="0.0" w:type="dxa"/>
              <w:bottom w:w="0.0" w:type="dxa"/>
            </w:tcMar>
            <w:vAlign w:val="center"/>
          </w:tcPr>
          <w:p w:rsidR="00000000" w:rsidDel="00000000" w:rsidP="00000000" w:rsidRDefault="00000000" w:rsidRPr="00000000" w14:paraId="00000032">
            <w:pPr>
              <w:tabs>
                <w:tab w:val="left" w:leader="none" w:pos="-720"/>
              </w:tabs>
              <w:rPr>
                <w:rFonts w:ascii="Verdana" w:cs="Verdana" w:eastAsia="Verdana" w:hAnsi="Verdana"/>
                <w:sz w:val="20"/>
                <w:szCs w:val="20"/>
                <w:highlight w:val="yellow"/>
              </w:rPr>
            </w:pPr>
            <w:r w:rsidDel="00000000" w:rsidR="00000000" w:rsidRPr="00000000">
              <w:rPr>
                <w:rtl w:val="0"/>
              </w:rPr>
            </w:r>
          </w:p>
        </w:tc>
        <w:tc>
          <w:tcPr>
            <w:tcMar>
              <w:top w:w="0.0" w:type="dxa"/>
              <w:bottom w:w="0.0" w:type="dxa"/>
            </w:tcMar>
            <w:vAlign w:val="center"/>
          </w:tcPr>
          <w:p w:rsidR="00000000" w:rsidDel="00000000" w:rsidP="00000000" w:rsidRDefault="00000000" w:rsidRPr="00000000" w14:paraId="00000033">
            <w:pPr>
              <w:tabs>
                <w:tab w:val="left" w:leader="none" w:pos="-720"/>
              </w:tabs>
              <w:rPr>
                <w:rFonts w:ascii="Verdana" w:cs="Verdana" w:eastAsia="Verdana" w:hAnsi="Verdana"/>
                <w:sz w:val="20"/>
                <w:szCs w:val="20"/>
                <w:highlight w:val="yellow"/>
              </w:rPr>
            </w:pPr>
            <w:r w:rsidDel="00000000" w:rsidR="00000000" w:rsidRPr="00000000">
              <w:rPr>
                <w:rtl w:val="0"/>
              </w:rPr>
            </w:r>
          </w:p>
        </w:tc>
        <w:tc>
          <w:tcPr>
            <w:tcMar>
              <w:top w:w="0.0" w:type="dxa"/>
              <w:bottom w:w="0.0" w:type="dxa"/>
            </w:tcMar>
            <w:vAlign w:val="center"/>
          </w:tcPr>
          <w:p w:rsidR="00000000" w:rsidDel="00000000" w:rsidP="00000000" w:rsidRDefault="00000000" w:rsidRPr="00000000" w14:paraId="00000034">
            <w:pPr>
              <w:tabs>
                <w:tab w:val="left" w:leader="none" w:pos="-720"/>
              </w:tabs>
              <w:rPr>
                <w:rFonts w:ascii="Verdana" w:cs="Verdana" w:eastAsia="Verdana" w:hAnsi="Verdana"/>
                <w:sz w:val="20"/>
                <w:szCs w:val="20"/>
                <w:highlight w:val="yellow"/>
              </w:rPr>
            </w:pPr>
            <w:r w:rsidDel="00000000" w:rsidR="00000000" w:rsidRPr="00000000">
              <w:rPr>
                <w:rtl w:val="0"/>
              </w:rPr>
            </w:r>
          </w:p>
        </w:tc>
      </w:tr>
    </w:tbl>
    <w:p w:rsidR="00000000" w:rsidDel="00000000" w:rsidP="00000000" w:rsidRDefault="00000000" w:rsidRPr="00000000" w14:paraId="00000035">
      <w:pPr>
        <w:rPr>
          <w:rFonts w:ascii="Verdana" w:cs="Verdana" w:eastAsia="Verdana" w:hAnsi="Verdana"/>
        </w:rPr>
      </w:pPr>
      <w:r w:rsidDel="00000000" w:rsidR="00000000" w:rsidRPr="00000000">
        <w:rPr>
          <w:rtl w:val="0"/>
        </w:rPr>
      </w:r>
    </w:p>
    <w:p w:rsidR="00000000" w:rsidDel="00000000" w:rsidP="00000000" w:rsidRDefault="00000000" w:rsidRPr="00000000" w14:paraId="00000036">
      <w:pPr>
        <w:rPr>
          <w:rFonts w:ascii="Verdana" w:cs="Verdana" w:eastAsia="Verdana" w:hAnsi="Verdana"/>
        </w:rPr>
      </w:pPr>
      <w:r w:rsidDel="00000000" w:rsidR="00000000" w:rsidRPr="00000000">
        <w:rPr>
          <w:rFonts w:ascii="Verdana" w:cs="Verdana" w:eastAsia="Verdana" w:hAnsi="Verdana"/>
          <w:rtl w:val="0"/>
        </w:rPr>
        <w:t xml:space="preserve">DOCUMENT DISTRIBUTION LIST</w:t>
      </w:r>
    </w:p>
    <w:p w:rsidR="00000000" w:rsidDel="00000000" w:rsidP="00000000" w:rsidRDefault="00000000" w:rsidRPr="00000000" w14:paraId="00000037">
      <w:pPr>
        <w:rPr>
          <w:rFonts w:ascii="Verdana" w:cs="Verdana" w:eastAsia="Verdana" w:hAnsi="Verdana"/>
        </w:rPr>
      </w:pPr>
      <w:r w:rsidDel="00000000" w:rsidR="00000000" w:rsidRPr="00000000">
        <w:rPr>
          <w:rtl w:val="0"/>
        </w:rPr>
      </w:r>
    </w:p>
    <w:tbl>
      <w:tblPr>
        <w:tblStyle w:val="Table4"/>
        <w:tblW w:w="9072.0" w:type="dxa"/>
        <w:jc w:val="center"/>
        <w:tblLayout w:type="fixed"/>
        <w:tblLook w:val="0000"/>
      </w:tblPr>
      <w:tblGrid>
        <w:gridCol w:w="4741"/>
        <w:gridCol w:w="4331"/>
        <w:tblGridChange w:id="0">
          <w:tblGrid>
            <w:gridCol w:w="4741"/>
            <w:gridCol w:w="4331"/>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000000" w:val="clear"/>
            <w:tcMar>
              <w:top w:w="0.0" w:type="dxa"/>
              <w:left w:w="0.0" w:type="dxa"/>
              <w:bottom w:w="0.0" w:type="dxa"/>
              <w:right w:w="0.0" w:type="dxa"/>
            </w:tcMar>
          </w:tcPr>
          <w:p w:rsidR="00000000" w:rsidDel="00000000" w:rsidP="00000000" w:rsidRDefault="00000000" w:rsidRPr="00000000" w14:paraId="00000038">
            <w:pPr>
              <w:rPr>
                <w:b w:val="1"/>
                <w:bCs w:val="1"/>
                <w:color w:val="ffffff"/>
                <w:sz w:val="16"/>
                <w:szCs w:val="16"/>
              </w:rPr>
            </w:pPr>
            <w:r w:rsidDel="00000000" w:rsidR="00000000" w:rsidRPr="00000000">
              <w:rPr>
                <w:b w:val="1"/>
                <w:bCs w:val="1"/>
                <w:color w:val="ffffff"/>
                <w:sz w:val="16"/>
                <w:szCs w:val="16"/>
                <w:rtl w:val="0"/>
              </w:rPr>
              <w:t xml:space="preserve">Name</w:t>
            </w:r>
          </w:p>
        </w:tc>
        <w:tc>
          <w:tcPr>
            <w:tcBorders>
              <w:top w:color="000000" w:space="0" w:sz="6" w:val="single"/>
              <w:left w:color="000000" w:space="0" w:sz="6" w:val="single"/>
              <w:bottom w:color="000000" w:space="0" w:sz="6" w:val="single"/>
              <w:right w:color="000000" w:space="0" w:sz="6" w:val="single"/>
            </w:tcBorders>
            <w:shd w:fill="000000" w:val="clear"/>
            <w:tcMar>
              <w:top w:w="0.0" w:type="dxa"/>
              <w:left w:w="0.0" w:type="dxa"/>
              <w:bottom w:w="0.0" w:type="dxa"/>
              <w:right w:w="0.0" w:type="dxa"/>
            </w:tcMar>
          </w:tcPr>
          <w:p w:rsidR="00000000" w:rsidDel="00000000" w:rsidP="00000000" w:rsidRDefault="00000000" w:rsidRPr="00000000" w14:paraId="00000039">
            <w:pPr>
              <w:rPr>
                <w:b w:val="1"/>
                <w:bCs w:val="1"/>
                <w:color w:val="ffffff"/>
                <w:sz w:val="16"/>
                <w:szCs w:val="16"/>
              </w:rPr>
            </w:pPr>
            <w:r w:rsidDel="00000000" w:rsidR="00000000" w:rsidRPr="00000000">
              <w:rPr>
                <w:b w:val="1"/>
                <w:bCs w:val="1"/>
                <w:color w:val="ffffff"/>
                <w:sz w:val="16"/>
                <w:szCs w:val="16"/>
                <w:rtl w:val="0"/>
              </w:rPr>
              <w:t xml:space="preserve">E-mail</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3A">
            <w:pPr>
              <w:rPr/>
            </w:pPr>
            <w:r w:rsidDel="00000000" w:rsidR="00000000" w:rsidRPr="00000000">
              <w:rPr>
                <w:rtl w:val="0"/>
              </w:rPr>
              <w:t xml:space="preserve"> Guillem Moreno</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3B">
            <w:pPr>
              <w:rPr/>
            </w:pPr>
            <w:r w:rsidDel="00000000" w:rsidR="00000000" w:rsidRPr="00000000">
              <w:rPr>
                <w:rtl w:val="0"/>
              </w:rPr>
              <w:t xml:space="preserve">guillem.moreno.garcia@estudiantat.upc.edu</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3C">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3D">
            <w:pP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3E">
            <w:pPr>
              <w:rPr/>
            </w:pPr>
            <w:r w:rsidDel="00000000" w:rsidR="00000000" w:rsidRPr="00000000">
              <w:rPr>
                <w:rtl w:val="0"/>
              </w:rPr>
              <w:t xml:space="preserve">Sergi Abadal</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3F">
            <w:pPr>
              <w:rPr/>
            </w:pPr>
            <w:r w:rsidDel="00000000" w:rsidR="00000000" w:rsidRPr="00000000">
              <w:rPr>
                <w:rtl w:val="0"/>
              </w:rPr>
              <w:t xml:space="preserve">sergi.abadal@upc.edu</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40">
            <w:pPr>
              <w:rPr/>
            </w:pPr>
            <w:r w:rsidDel="00000000" w:rsidR="00000000" w:rsidRPr="00000000">
              <w:rPr>
                <w:rtl w:val="0"/>
              </w:rPr>
              <w:t xml:space="preserve">Evgenii Vinogradov</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41">
            <w:pPr>
              <w:rPr/>
            </w:pPr>
            <w:r w:rsidDel="00000000" w:rsidR="00000000" w:rsidRPr="00000000">
              <w:rPr>
                <w:rtl w:val="0"/>
              </w:rPr>
              <w:t xml:space="preserve">evgenii.vinogradov@upc.edu</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42">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43">
            <w:pPr>
              <w:rPr/>
            </w:pPr>
            <w:r w:rsidDel="00000000" w:rsidR="00000000" w:rsidRPr="00000000">
              <w:rPr>
                <w:rtl w:val="0"/>
              </w:rPr>
            </w:r>
          </w:p>
        </w:tc>
      </w:tr>
      <w:tr>
        <w:trPr>
          <w:cantSplit w:val="0"/>
          <w:trHeight w:val="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44">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45">
            <w:pP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46">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47">
            <w:pP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48">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49">
            <w:pP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4A">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4B">
            <w:pPr>
              <w:rPr/>
            </w:pPr>
            <w:r w:rsidDel="00000000" w:rsidR="00000000" w:rsidRPr="00000000">
              <w:rPr>
                <w:rtl w:val="0"/>
              </w:rPr>
            </w:r>
          </w:p>
        </w:tc>
      </w:tr>
    </w:tbl>
    <w:p w:rsidR="00000000" w:rsidDel="00000000" w:rsidP="00000000" w:rsidRDefault="00000000" w:rsidRPr="00000000" w14:paraId="0000004C">
      <w:pPr>
        <w:rPr>
          <w:rFonts w:ascii="Verdana" w:cs="Verdana" w:eastAsia="Verdana" w:hAnsi="Verdana"/>
        </w:rPr>
      </w:pPr>
      <w:r w:rsidDel="00000000" w:rsidR="00000000" w:rsidRPr="00000000">
        <w:rPr>
          <w:rtl w:val="0"/>
        </w:rPr>
      </w:r>
    </w:p>
    <w:p w:rsidR="00000000" w:rsidDel="00000000" w:rsidP="00000000" w:rsidRDefault="00000000" w:rsidRPr="00000000" w14:paraId="0000004D">
      <w:pPr>
        <w:rPr>
          <w:rFonts w:ascii="Verdana" w:cs="Verdana" w:eastAsia="Verdana" w:hAnsi="Verdana"/>
        </w:rPr>
      </w:pPr>
      <w:r w:rsidDel="00000000" w:rsidR="00000000" w:rsidRPr="00000000">
        <w:rPr>
          <w:rtl w:val="0"/>
        </w:rPr>
      </w:r>
    </w:p>
    <w:tbl>
      <w:tblPr>
        <w:tblStyle w:val="Table5"/>
        <w:tblW w:w="9350.0" w:type="dxa"/>
        <w:jc w:val="center"/>
        <w:tblLayout w:type="fixed"/>
        <w:tblLook w:val="0000"/>
      </w:tblPr>
      <w:tblGrid>
        <w:gridCol w:w="1234"/>
        <w:gridCol w:w="1608"/>
        <w:gridCol w:w="1980"/>
        <w:gridCol w:w="1231"/>
        <w:gridCol w:w="1702"/>
        <w:gridCol w:w="1595"/>
        <w:tblGridChange w:id="0">
          <w:tblGrid>
            <w:gridCol w:w="1234"/>
            <w:gridCol w:w="1608"/>
            <w:gridCol w:w="1980"/>
            <w:gridCol w:w="1231"/>
            <w:gridCol w:w="1702"/>
            <w:gridCol w:w="1595"/>
          </w:tblGrid>
        </w:tblGridChange>
      </w:tblGrid>
      <w:tr>
        <w:trPr>
          <w:cantSplit w:val="1"/>
          <w:trHeight w:val="821" w:hRule="atLeast"/>
          <w:tblHeader w:val="0"/>
        </w:trPr>
        <w:tc>
          <w:tcPr>
            <w:gridSpan w:val="3"/>
            <w:tcBorders>
              <w:top w:color="000000" w:space="0" w:sz="4" w:val="single"/>
              <w:left w:color="000000" w:space="0" w:sz="4" w:val="single"/>
            </w:tcBorders>
          </w:tcPr>
          <w:p w:rsidR="00000000" w:rsidDel="00000000" w:rsidP="00000000" w:rsidRDefault="00000000" w:rsidRPr="00000000" w14:paraId="0000004E">
            <w:pPr>
              <w:tabs>
                <w:tab w:val="left" w:leader="none" w:pos="-720"/>
              </w:tabs>
              <w:spacing w:before="102" w:lineRule="auto"/>
              <w:rPr>
                <w:rFonts w:ascii="Verdana" w:cs="Verdana" w:eastAsia="Verdana" w:hAnsi="Verdana"/>
              </w:rPr>
            </w:pPr>
            <w:r w:rsidDel="00000000" w:rsidR="00000000" w:rsidRPr="00000000">
              <w:rPr>
                <w:rFonts w:ascii="Verdana" w:cs="Verdana" w:eastAsia="Verdana" w:hAnsi="Verdana"/>
                <w:rtl w:val="0"/>
              </w:rPr>
              <w:t xml:space="preserve">WRITTEN BY:</w:t>
            </w:r>
          </w:p>
          <w:p w:rsidR="00000000" w:rsidDel="00000000" w:rsidP="00000000" w:rsidRDefault="00000000" w:rsidRPr="00000000" w14:paraId="0000004F">
            <w:pPr>
              <w:tabs>
                <w:tab w:val="left" w:leader="none" w:pos="-720"/>
              </w:tabs>
              <w:spacing w:before="102" w:lineRule="auto"/>
              <w:rPr>
                <w:rFonts w:ascii="Verdana" w:cs="Verdana" w:eastAsia="Verdana" w:hAnsi="Verdana"/>
              </w:rPr>
            </w:pPr>
            <w:r w:rsidDel="00000000" w:rsidR="00000000" w:rsidRPr="00000000">
              <w:rPr>
                <w:rtl w:val="0"/>
              </w:rPr>
            </w:r>
          </w:p>
          <w:p w:rsidR="00000000" w:rsidDel="00000000" w:rsidP="00000000" w:rsidRDefault="00000000" w:rsidRPr="00000000" w14:paraId="00000050">
            <w:pPr>
              <w:tabs>
                <w:tab w:val="left" w:leader="none" w:pos="-6840"/>
              </w:tabs>
              <w:ind w:left="-1530" w:right="3513" w:firstLine="0"/>
              <w:rPr>
                <w:rFonts w:ascii="Verdana" w:cs="Verdana" w:eastAsia="Verdana" w:hAnsi="Verdana"/>
              </w:rPr>
            </w:pPr>
            <w:r w:rsidDel="00000000" w:rsidR="00000000" w:rsidRPr="00000000">
              <w:rPr>
                <w:rtl w:val="0"/>
              </w:rPr>
            </w:r>
          </w:p>
          <w:p w:rsidR="00000000" w:rsidDel="00000000" w:rsidP="00000000" w:rsidRDefault="00000000" w:rsidRPr="00000000" w14:paraId="00000051">
            <w:pPr>
              <w:tabs>
                <w:tab w:val="left" w:leader="none" w:pos="-6840"/>
              </w:tabs>
              <w:spacing w:line="14.399999999999999" w:lineRule="auto"/>
              <w:ind w:left="-1530" w:right="3513"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2">
            <w:pPr>
              <w:tabs>
                <w:tab w:val="left" w:leader="none" w:pos="-6840"/>
              </w:tabs>
              <w:spacing w:line="14.399999999999999" w:lineRule="auto"/>
              <w:ind w:left="-1530" w:right="3513"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3">
            <w:pPr>
              <w:tabs>
                <w:tab w:val="left" w:leader="none" w:pos="-6840"/>
              </w:tabs>
              <w:spacing w:line="14.399999999999999" w:lineRule="auto"/>
              <w:ind w:left="-1530" w:right="3513"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4">
            <w:pPr>
              <w:tabs>
                <w:tab w:val="left" w:leader="none" w:pos="-6840"/>
              </w:tabs>
              <w:spacing w:line="14.399999999999999" w:lineRule="auto"/>
              <w:ind w:left="-1530" w:right="3513"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5">
            <w:pPr>
              <w:tabs>
                <w:tab w:val="left" w:leader="none" w:pos="-720"/>
              </w:tabs>
              <w:spacing w:after="54" w:lineRule="auto"/>
              <w:rPr>
                <w:rFonts w:ascii="Verdana" w:cs="Verdana" w:eastAsia="Verdana" w:hAnsi="Verdana"/>
              </w:rPr>
            </w:pPr>
            <w:r w:rsidDel="00000000" w:rsidR="00000000" w:rsidRPr="00000000">
              <w:rPr>
                <w:rtl w:val="0"/>
              </w:rPr>
            </w:r>
          </w:p>
        </w:tc>
        <w:tc>
          <w:tcPr>
            <w:gridSpan w:val="3"/>
            <w:tcBorders>
              <w:top w:color="000000" w:space="0" w:sz="4" w:val="single"/>
              <w:left w:color="000000" w:space="0" w:sz="4" w:val="single"/>
              <w:right w:color="000000" w:space="0" w:sz="4" w:val="single"/>
            </w:tcBorders>
          </w:tcPr>
          <w:p w:rsidR="00000000" w:rsidDel="00000000" w:rsidP="00000000" w:rsidRDefault="00000000" w:rsidRPr="00000000" w14:paraId="00000058">
            <w:pPr>
              <w:tabs>
                <w:tab w:val="left" w:leader="none" w:pos="-720"/>
              </w:tabs>
              <w:spacing w:before="102" w:lineRule="auto"/>
              <w:rPr>
                <w:rFonts w:ascii="Verdana" w:cs="Verdana" w:eastAsia="Verdana" w:hAnsi="Verdana"/>
              </w:rPr>
            </w:pPr>
            <w:r w:rsidDel="00000000" w:rsidR="00000000" w:rsidRPr="00000000">
              <w:rPr>
                <w:rFonts w:ascii="Verdana" w:cs="Verdana" w:eastAsia="Verdana" w:hAnsi="Verdana"/>
                <w:rtl w:val="0"/>
              </w:rPr>
              <w:t xml:space="preserve">REVIEWED AND APPROVED BY:</w:t>
            </w:r>
          </w:p>
          <w:p w:rsidR="00000000" w:rsidDel="00000000" w:rsidP="00000000" w:rsidRDefault="00000000" w:rsidRPr="00000000" w14:paraId="00000059">
            <w:pPr>
              <w:tabs>
                <w:tab w:val="left" w:leader="none" w:pos="-720"/>
              </w:tabs>
              <w:spacing w:before="102" w:lineRule="auto"/>
              <w:rPr>
                <w:rFonts w:ascii="Verdana" w:cs="Verdana" w:eastAsia="Verdana" w:hAnsi="Verdana"/>
              </w:rPr>
            </w:pPr>
            <w:r w:rsidDel="00000000" w:rsidR="00000000" w:rsidRPr="00000000">
              <w:rPr>
                <w:rtl w:val="0"/>
              </w:rPr>
            </w:r>
          </w:p>
          <w:p w:rsidR="00000000" w:rsidDel="00000000" w:rsidP="00000000" w:rsidRDefault="00000000" w:rsidRPr="00000000" w14:paraId="0000005A">
            <w:pPr>
              <w:tabs>
                <w:tab w:val="left" w:leader="none" w:pos="-720"/>
              </w:tabs>
              <w:spacing w:after="54" w:lineRule="auto"/>
              <w:rPr>
                <w:rFonts w:ascii="Verdana" w:cs="Verdana" w:eastAsia="Verdana" w:hAnsi="Verdana"/>
              </w:rPr>
            </w:pPr>
            <w:r w:rsidDel="00000000" w:rsidR="00000000" w:rsidRPr="00000000">
              <w:rPr>
                <w:rtl w:val="0"/>
              </w:rPr>
            </w:r>
          </w:p>
          <w:p w:rsidR="00000000" w:rsidDel="00000000" w:rsidP="00000000" w:rsidRDefault="00000000" w:rsidRPr="00000000" w14:paraId="0000005B">
            <w:pPr>
              <w:tabs>
                <w:tab w:val="left" w:leader="none" w:pos="-720"/>
              </w:tabs>
              <w:spacing w:after="54" w:lineRule="auto"/>
              <w:rPr>
                <w:rFonts w:ascii="Verdana" w:cs="Verdana" w:eastAsia="Verdana" w:hAnsi="Verdana"/>
              </w:rPr>
            </w:pPr>
            <w:r w:rsidDel="00000000" w:rsidR="00000000" w:rsidRPr="00000000">
              <w:rPr>
                <w:rtl w:val="0"/>
              </w:rPr>
            </w:r>
          </w:p>
        </w:tc>
      </w:tr>
      <w:tr>
        <w:trPr>
          <w:cantSplit w:val="1"/>
          <w:trHeight w:val="300" w:hRule="atLeast"/>
          <w:tblHeader w:val="0"/>
        </w:trPr>
        <w:tc>
          <w:tcPr>
            <w:tcBorders>
              <w:left w:color="000000" w:space="0" w:sz="4" w:val="single"/>
            </w:tcBorders>
          </w:tcPr>
          <w:p w:rsidR="00000000" w:rsidDel="00000000" w:rsidP="00000000" w:rsidRDefault="00000000" w:rsidRPr="00000000" w14:paraId="0000005E">
            <w:pPr>
              <w:tabs>
                <w:tab w:val="left" w:leader="none" w:pos="-720"/>
              </w:tabs>
              <w:rPr>
                <w:rFonts w:ascii="Verdana" w:cs="Verdana" w:eastAsia="Verdana" w:hAnsi="Verdana"/>
              </w:rPr>
            </w:pPr>
            <w:r w:rsidDel="00000000" w:rsidR="00000000" w:rsidRPr="00000000">
              <w:rPr>
                <w:rFonts w:ascii="Verdana" w:cs="Verdana" w:eastAsia="Verdana" w:hAnsi="Verdana"/>
                <w:rtl w:val="0"/>
              </w:rPr>
              <w:t xml:space="preserve">Date</w:t>
            </w:r>
          </w:p>
        </w:tc>
        <w:tc>
          <w:tcPr/>
          <w:p w:rsidR="00000000" w:rsidDel="00000000" w:rsidP="00000000" w:rsidRDefault="00000000" w:rsidRPr="00000000" w14:paraId="0000005F">
            <w:pPr>
              <w:tabs>
                <w:tab w:val="left" w:leader="none" w:pos="-720"/>
              </w:tabs>
              <w:rPr>
                <w:rFonts w:ascii="Verdana" w:cs="Verdana" w:eastAsia="Verdana" w:hAnsi="Verdana"/>
              </w:rPr>
            </w:pPr>
            <w:r w:rsidDel="00000000" w:rsidR="00000000" w:rsidRPr="00000000">
              <w:rPr>
                <w:rFonts w:ascii="Verdana" w:cs="Verdana" w:eastAsia="Verdana" w:hAnsi="Verdana"/>
                <w:rtl w:val="0"/>
              </w:rPr>
              <w:t xml:space="preserve">16/2/2026</w:t>
            </w:r>
          </w:p>
        </w:tc>
        <w:tc>
          <w:tcPr/>
          <w:p w:rsidR="00000000" w:rsidDel="00000000" w:rsidP="00000000" w:rsidRDefault="00000000" w:rsidRPr="00000000" w14:paraId="00000060">
            <w:pPr>
              <w:tabs>
                <w:tab w:val="left" w:leader="none" w:pos="-720"/>
              </w:tabs>
              <w:rPr>
                <w:rFonts w:ascii="Verdana" w:cs="Verdana" w:eastAsia="Verdana" w:hAnsi="Verdana"/>
              </w:rPr>
            </w:pPr>
            <w:r w:rsidDel="00000000" w:rsidR="00000000" w:rsidRPr="00000000">
              <w:rPr>
                <w:rtl w:val="0"/>
              </w:rPr>
            </w:r>
          </w:p>
        </w:tc>
        <w:tc>
          <w:tcPr>
            <w:tcBorders>
              <w:left w:color="000000" w:space="0" w:sz="4" w:val="single"/>
            </w:tcBorders>
          </w:tcPr>
          <w:p w:rsidR="00000000" w:rsidDel="00000000" w:rsidP="00000000" w:rsidRDefault="00000000" w:rsidRPr="00000000" w14:paraId="00000061">
            <w:pPr>
              <w:tabs>
                <w:tab w:val="left" w:leader="none" w:pos="-720"/>
              </w:tabs>
              <w:rPr>
                <w:rFonts w:ascii="Verdana" w:cs="Verdana" w:eastAsia="Verdana" w:hAnsi="Verdana"/>
              </w:rPr>
            </w:pPr>
            <w:r w:rsidDel="00000000" w:rsidR="00000000" w:rsidRPr="00000000">
              <w:rPr>
                <w:rFonts w:ascii="Verdana" w:cs="Verdana" w:eastAsia="Verdana" w:hAnsi="Verdana"/>
                <w:rtl w:val="0"/>
              </w:rPr>
              <w:t xml:space="preserve">Date</w:t>
            </w:r>
          </w:p>
        </w:tc>
        <w:tc>
          <w:tcPr/>
          <w:p w:rsidR="00000000" w:rsidDel="00000000" w:rsidP="00000000" w:rsidRDefault="00000000" w:rsidRPr="00000000" w14:paraId="00000062">
            <w:pPr>
              <w:tabs>
                <w:tab w:val="left" w:leader="none" w:pos="-720"/>
              </w:tabs>
              <w:rPr>
                <w:rFonts w:ascii="Verdana" w:cs="Verdana" w:eastAsia="Verdana" w:hAnsi="Verdana"/>
              </w:rPr>
            </w:pPr>
            <w:r w:rsidDel="00000000" w:rsidR="00000000" w:rsidRPr="00000000">
              <w:rPr>
                <w:rFonts w:ascii="Verdana" w:cs="Verdana" w:eastAsia="Verdana" w:hAnsi="Verdana"/>
                <w:rtl w:val="0"/>
              </w:rPr>
              <w:t xml:space="preserve">02/03/2026</w:t>
            </w:r>
          </w:p>
        </w:tc>
        <w:tc>
          <w:tcPr>
            <w:tcBorders>
              <w:right w:color="000000" w:space="0" w:sz="4" w:val="single"/>
            </w:tcBorders>
          </w:tcPr>
          <w:p w:rsidR="00000000" w:rsidDel="00000000" w:rsidP="00000000" w:rsidRDefault="00000000" w:rsidRPr="00000000" w14:paraId="00000063">
            <w:pPr>
              <w:tabs>
                <w:tab w:val="left" w:leader="none" w:pos="-720"/>
              </w:tabs>
              <w:rPr>
                <w:rFonts w:ascii="Verdana" w:cs="Verdana" w:eastAsia="Verdana" w:hAnsi="Verdana"/>
              </w:rPr>
            </w:pPr>
            <w:r w:rsidDel="00000000" w:rsidR="00000000" w:rsidRPr="00000000">
              <w:rPr>
                <w:rtl w:val="0"/>
              </w:rPr>
            </w:r>
          </w:p>
        </w:tc>
      </w:tr>
      <w:tr>
        <w:trPr>
          <w:cantSplit w:val="1"/>
          <w:trHeight w:val="436" w:hRule="atLeast"/>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064">
            <w:pPr>
              <w:tabs>
                <w:tab w:val="left" w:leader="none" w:pos="-720"/>
              </w:tabs>
              <w:spacing w:before="102" w:lineRule="auto"/>
              <w:rPr>
                <w:rFonts w:ascii="Verdana" w:cs="Verdana" w:eastAsia="Verdana" w:hAnsi="Verdana"/>
              </w:rPr>
            </w:pPr>
            <w:r w:rsidDel="00000000" w:rsidR="00000000" w:rsidRPr="00000000">
              <w:rPr>
                <w:rFonts w:ascii="Verdana" w:cs="Verdana" w:eastAsia="Verdana" w:hAnsi="Verdana"/>
                <w:rtl w:val="0"/>
              </w:rPr>
              <w:t xml:space="preserve">Name</w:t>
            </w:r>
          </w:p>
        </w:tc>
        <w:tc>
          <w:tcPr>
            <w:gridSpan w:val="2"/>
            <w:tcBorders>
              <w:top w:color="000000" w:space="0" w:sz="4" w:val="single"/>
              <w:left w:color="000000" w:space="0" w:sz="4" w:val="single"/>
              <w:bottom w:color="000000" w:space="0" w:sz="4" w:val="single"/>
            </w:tcBorders>
          </w:tcPr>
          <w:p w:rsidR="00000000" w:rsidDel="00000000" w:rsidP="00000000" w:rsidRDefault="00000000" w:rsidRPr="00000000" w14:paraId="00000065">
            <w:pPr>
              <w:tabs>
                <w:tab w:val="left" w:leader="none" w:pos="-720"/>
              </w:tabs>
              <w:spacing w:before="102" w:lineRule="auto"/>
              <w:rPr>
                <w:rFonts w:ascii="Verdana" w:cs="Verdana" w:eastAsia="Verdana" w:hAnsi="Verdana"/>
              </w:rPr>
            </w:pPr>
            <w:r w:rsidDel="00000000" w:rsidR="00000000" w:rsidRPr="00000000">
              <w:rPr>
                <w:rFonts w:ascii="Verdana" w:cs="Verdana" w:eastAsia="Verdana" w:hAnsi="Verdana"/>
                <w:rtl w:val="0"/>
              </w:rPr>
              <w:t xml:space="preserve">Guillem Moreno Garcia</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67">
            <w:pPr>
              <w:tabs>
                <w:tab w:val="left" w:leader="none" w:pos="-720"/>
              </w:tabs>
              <w:spacing w:before="102" w:lineRule="auto"/>
              <w:rPr>
                <w:rFonts w:ascii="Verdana" w:cs="Verdana" w:eastAsia="Verdana" w:hAnsi="Verdana"/>
              </w:rPr>
            </w:pPr>
            <w:r w:rsidDel="00000000" w:rsidR="00000000" w:rsidRPr="00000000">
              <w:rPr>
                <w:rFonts w:ascii="Verdana" w:cs="Verdana" w:eastAsia="Verdana" w:hAnsi="Verdana"/>
                <w:rtl w:val="0"/>
              </w:rPr>
              <w:t xml:space="preserve">Name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8">
            <w:pPr>
              <w:tabs>
                <w:tab w:val="left" w:leader="none" w:pos="-720"/>
              </w:tabs>
              <w:spacing w:before="102" w:lineRule="auto"/>
              <w:rPr>
                <w:rFonts w:ascii="Verdana" w:cs="Verdana" w:eastAsia="Verdana" w:hAnsi="Verdana"/>
              </w:rPr>
            </w:pPr>
            <w:r w:rsidDel="00000000" w:rsidR="00000000" w:rsidRPr="00000000">
              <w:rPr>
                <w:rFonts w:ascii="Verdana" w:cs="Verdana" w:eastAsia="Verdana" w:hAnsi="Verdana"/>
                <w:rtl w:val="0"/>
              </w:rPr>
              <w:t xml:space="preserve">Sergi Abadal</w:t>
            </w:r>
          </w:p>
        </w:tc>
      </w:tr>
      <w:tr>
        <w:trPr>
          <w:cantSplit w:val="1"/>
          <w:trHeight w:val="465" w:hRule="atLeast"/>
          <w:tblHeader w:val="0"/>
        </w:trPr>
        <w:tc>
          <w:tcPr>
            <w:tcBorders>
              <w:left w:color="000000" w:space="0" w:sz="4" w:val="single"/>
              <w:bottom w:color="000000" w:space="0" w:sz="4" w:val="single"/>
            </w:tcBorders>
          </w:tcPr>
          <w:p w:rsidR="00000000" w:rsidDel="00000000" w:rsidP="00000000" w:rsidRDefault="00000000" w:rsidRPr="00000000" w14:paraId="0000006A">
            <w:pPr>
              <w:tabs>
                <w:tab w:val="left" w:leader="none" w:pos="-720"/>
              </w:tabs>
              <w:spacing w:before="102" w:lineRule="auto"/>
              <w:rPr>
                <w:rFonts w:ascii="Verdana" w:cs="Verdana" w:eastAsia="Verdana" w:hAnsi="Verdana"/>
              </w:rPr>
            </w:pPr>
            <w:r w:rsidDel="00000000" w:rsidR="00000000" w:rsidRPr="00000000">
              <w:rPr>
                <w:rFonts w:ascii="Verdana" w:cs="Verdana" w:eastAsia="Verdana" w:hAnsi="Verdana"/>
                <w:rtl w:val="0"/>
              </w:rPr>
              <w:t xml:space="preserve">Position</w:t>
            </w:r>
          </w:p>
        </w:tc>
        <w:tc>
          <w:tcPr>
            <w:gridSpan w:val="2"/>
            <w:tcBorders>
              <w:left w:color="000000" w:space="0" w:sz="4" w:val="single"/>
              <w:bottom w:color="000000" w:space="0" w:sz="4" w:val="single"/>
            </w:tcBorders>
          </w:tcPr>
          <w:p w:rsidR="00000000" w:rsidDel="00000000" w:rsidP="00000000" w:rsidRDefault="00000000" w:rsidRPr="00000000" w14:paraId="0000006B">
            <w:pPr>
              <w:tabs>
                <w:tab w:val="left" w:leader="none" w:pos="-720"/>
              </w:tabs>
              <w:spacing w:before="102" w:lineRule="auto"/>
              <w:rPr>
                <w:rFonts w:ascii="Verdana" w:cs="Verdana" w:eastAsia="Verdana" w:hAnsi="Verdana"/>
              </w:rPr>
            </w:pPr>
            <w:r w:rsidDel="00000000" w:rsidR="00000000" w:rsidRPr="00000000">
              <w:rPr>
                <w:rFonts w:ascii="Verdana" w:cs="Verdana" w:eastAsia="Verdana" w:hAnsi="Verdana"/>
                <w:rtl w:val="0"/>
              </w:rPr>
              <w:t xml:space="preserve">Project author </w:t>
            </w:r>
          </w:p>
        </w:tc>
        <w:tc>
          <w:tcPr>
            <w:tcBorders>
              <w:left w:color="000000" w:space="0" w:sz="4" w:val="single"/>
              <w:bottom w:color="000000" w:space="0" w:sz="4" w:val="single"/>
            </w:tcBorders>
          </w:tcPr>
          <w:p w:rsidR="00000000" w:rsidDel="00000000" w:rsidP="00000000" w:rsidRDefault="00000000" w:rsidRPr="00000000" w14:paraId="0000006D">
            <w:pPr>
              <w:tabs>
                <w:tab w:val="left" w:leader="none" w:pos="-720"/>
              </w:tabs>
              <w:spacing w:before="102" w:lineRule="auto"/>
              <w:rPr>
                <w:rFonts w:ascii="Verdana" w:cs="Verdana" w:eastAsia="Verdana" w:hAnsi="Verdana"/>
              </w:rPr>
            </w:pPr>
            <w:r w:rsidDel="00000000" w:rsidR="00000000" w:rsidRPr="00000000">
              <w:rPr>
                <w:rFonts w:ascii="Verdana" w:cs="Verdana" w:eastAsia="Verdana" w:hAnsi="Verdana"/>
                <w:rtl w:val="0"/>
              </w:rPr>
              <w:t xml:space="preserve">Position</w:t>
            </w:r>
          </w:p>
        </w:tc>
        <w:tc>
          <w:tcPr>
            <w:gridSpan w:val="2"/>
            <w:tcBorders>
              <w:left w:color="000000" w:space="0" w:sz="4" w:val="single"/>
              <w:bottom w:color="000000" w:space="0" w:sz="4" w:val="single"/>
              <w:right w:color="000000" w:space="0" w:sz="4" w:val="single"/>
            </w:tcBorders>
          </w:tcPr>
          <w:p w:rsidR="00000000" w:rsidDel="00000000" w:rsidP="00000000" w:rsidRDefault="00000000" w:rsidRPr="00000000" w14:paraId="0000006E">
            <w:pPr>
              <w:tabs>
                <w:tab w:val="left" w:leader="none" w:pos="-720"/>
              </w:tabs>
              <w:spacing w:before="102" w:lineRule="auto"/>
              <w:rPr>
                <w:rFonts w:ascii="Verdana" w:cs="Verdana" w:eastAsia="Verdana" w:hAnsi="Verdana"/>
              </w:rPr>
            </w:pPr>
            <w:r w:rsidDel="00000000" w:rsidR="00000000" w:rsidRPr="00000000">
              <w:rPr>
                <w:rFonts w:ascii="Verdana" w:cs="Verdana" w:eastAsia="Verdana" w:hAnsi="Verdana"/>
                <w:rtl w:val="0"/>
              </w:rPr>
              <w:t xml:space="preserve">Project Supervisor</w:t>
            </w:r>
          </w:p>
        </w:tc>
      </w:tr>
    </w:tbl>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Style w:val="Heading1"/>
        <w:numPr>
          <w:ilvl w:val="0"/>
          <w:numId w:val="2"/>
        </w:numPr>
        <w:ind w:left="360" w:hanging="360"/>
        <w:rPr/>
      </w:pPr>
      <w:bookmarkStart w:colFirst="0" w:colLast="0" w:name="_heading=h.bld5ge74ljn7" w:id="1"/>
      <w:bookmarkEnd w:id="1"/>
      <w:r w:rsidDel="00000000" w:rsidR="00000000" w:rsidRPr="00000000">
        <w:rPr>
          <w:rtl w:val="0"/>
        </w:rPr>
        <w:t xml:space="preserve">Contents</w:t>
      </w:r>
    </w:p>
    <w:sdt>
      <w:sdtPr>
        <w:id w:val="-82870893"/>
        <w:docPartObj>
          <w:docPartGallery w:val="Table of Contents"/>
          <w:docPartUnique w:val="1"/>
        </w:docPartObj>
      </w:sdtPr>
      <w:sdtContent>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706"/>
            </w:tabs>
            <w:spacing w:after="2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bld5ge74ljn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w:t>
            </w:r>
          </w:hyperlink>
          <w:hyperlink w:anchor="_heading=h.bld5ge74ljn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_heading=h.bld5ge74ljn7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Contents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706"/>
            </w:tabs>
            <w:spacing w:after="2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kk7kf4blqgy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hyperlink>
          <w:hyperlink w:anchor="_heading=h.kk7kf4blqgy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_heading=h.kk7kf4blqgyl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 overview and goals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706"/>
            </w:tabs>
            <w:spacing w:after="2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mbzzm2qdyj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hyperlink>
          <w:hyperlink w:anchor="_heading=h.ymbzzm2qdyj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_heading=h.ymbzzm2qdyj5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 background</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706"/>
            </w:tabs>
            <w:spacing w:after="2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k5lmryqmrz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r>
          </w:hyperlink>
          <w:hyperlink w:anchor="_heading=h.mk5lmryqmrz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_heading=h.mk5lmryqmrze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 requirements and specifications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706"/>
            </w:tabs>
            <w:spacing w:after="2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l4jl1xn984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r>
          </w:hyperlink>
          <w:hyperlink w:anchor="_heading=h.jl4jl1xn984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_heading=h.jl4jl1xn984q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 Plan</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9706"/>
            </w:tabs>
            <w:spacing w:after="20" w:before="0" w:line="240" w:lineRule="auto"/>
            <w:ind w:left="2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4yo67c9cfts">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4.1.</w:t>
            </w:r>
          </w:hyperlink>
          <w:hyperlink w:anchor="_heading=h.h4yo67c9cft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_heading=h.h4yo67c9cfts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 Breakdown Structure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9706"/>
            </w:tabs>
            <w:spacing w:after="20" w:before="0" w:line="240" w:lineRule="auto"/>
            <w:ind w:left="2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eao7zkivqg9">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4.2.</w:t>
            </w:r>
          </w:hyperlink>
          <w:hyperlink w:anchor="_heading=h.beao7zkivqg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_heading=h.beao7zkivqg9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 Packages, Tasks and Milestones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9706"/>
            </w:tabs>
            <w:spacing w:after="20" w:before="0" w:line="240" w:lineRule="auto"/>
            <w:ind w:left="2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9oy1hihzzah">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4.3.</w:t>
            </w:r>
          </w:hyperlink>
          <w:hyperlink w:anchor="_heading=h.19oy1hihzza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_heading=h.19oy1hihzzah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 Plan (Gantt diagram)</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9706"/>
            </w:tabs>
            <w:spacing w:after="20" w:before="0" w:line="240" w:lineRule="auto"/>
            <w:ind w:left="2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vyzder1h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4.4.</w:t>
            </w:r>
          </w:hyperlink>
          <w:hyperlink w:anchor="_heading=h.1vyzder1h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_heading=h.1vyzder1hpr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Meeting and communication plan</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706"/>
            </w:tabs>
            <w:spacing w:after="2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655wapbgp8p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w:t>
            </w:r>
          </w:hyperlink>
          <w:hyperlink w:anchor="_heading=h.655wapbgp8p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_heading=h.655wapbgp8po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Generic skills</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ind w:left="567" w:firstLine="0"/>
        <w:rPr/>
      </w:pPr>
      <w:r w:rsidDel="00000000" w:rsidR="00000000" w:rsidRPr="00000000">
        <w:rPr>
          <w:rtl w:val="0"/>
        </w:rPr>
      </w:r>
    </w:p>
    <w:p w:rsidR="00000000" w:rsidDel="00000000" w:rsidP="00000000" w:rsidRDefault="00000000" w:rsidRPr="00000000" w14:paraId="0000008C">
      <w:pPr>
        <w:ind w:left="567" w:firstLine="0"/>
        <w:rPr/>
      </w:pPr>
      <w:r w:rsidDel="00000000" w:rsidR="00000000" w:rsidRPr="00000000">
        <w:rPr>
          <w:rtl w:val="0"/>
        </w:rPr>
      </w:r>
    </w:p>
    <w:p w:rsidR="00000000" w:rsidDel="00000000" w:rsidP="00000000" w:rsidRDefault="00000000" w:rsidRPr="00000000" w14:paraId="0000008D">
      <w:pPr>
        <w:ind w:left="567" w:firstLine="0"/>
        <w:rPr/>
      </w:pPr>
      <w:r w:rsidDel="00000000" w:rsidR="00000000" w:rsidRPr="00000000">
        <w:rPr>
          <w:rtl w:val="0"/>
        </w:rPr>
      </w:r>
    </w:p>
    <w:p w:rsidR="00000000" w:rsidDel="00000000" w:rsidP="00000000" w:rsidRDefault="00000000" w:rsidRPr="00000000" w14:paraId="0000008E">
      <w:pPr>
        <w:ind w:left="567" w:firstLine="0"/>
        <w:rPr/>
      </w:pPr>
      <w:r w:rsidDel="00000000" w:rsidR="00000000" w:rsidRPr="00000000">
        <w:rPr>
          <w:rtl w:val="0"/>
        </w:rPr>
      </w:r>
    </w:p>
    <w:p w:rsidR="00000000" w:rsidDel="00000000" w:rsidP="00000000" w:rsidRDefault="00000000" w:rsidRPr="00000000" w14:paraId="0000008F">
      <w:pPr>
        <w:ind w:left="567" w:firstLine="0"/>
        <w:rPr/>
      </w:pPr>
      <w:r w:rsidDel="00000000" w:rsidR="00000000" w:rsidRPr="00000000">
        <w:rPr>
          <w:rtl w:val="0"/>
        </w:rPr>
      </w:r>
    </w:p>
    <w:p w:rsidR="00000000" w:rsidDel="00000000" w:rsidP="00000000" w:rsidRDefault="00000000" w:rsidRPr="00000000" w14:paraId="00000090">
      <w:pPr>
        <w:ind w:left="567" w:firstLine="0"/>
        <w:rPr/>
      </w:pPr>
      <w:r w:rsidDel="00000000" w:rsidR="00000000" w:rsidRPr="00000000">
        <w:rPr>
          <w:rtl w:val="0"/>
        </w:rPr>
      </w:r>
    </w:p>
    <w:p w:rsidR="00000000" w:rsidDel="00000000" w:rsidP="00000000" w:rsidRDefault="00000000" w:rsidRPr="00000000" w14:paraId="00000091">
      <w:pPr>
        <w:ind w:left="567" w:firstLine="0"/>
        <w:rPr/>
      </w:pPr>
      <w:r w:rsidDel="00000000" w:rsidR="00000000" w:rsidRPr="00000000">
        <w:rPr>
          <w:rtl w:val="0"/>
        </w:rPr>
      </w:r>
    </w:p>
    <w:p w:rsidR="00000000" w:rsidDel="00000000" w:rsidP="00000000" w:rsidRDefault="00000000" w:rsidRPr="00000000" w14:paraId="00000092">
      <w:pPr>
        <w:ind w:left="142" w:firstLine="0"/>
        <w:rPr/>
      </w:pPr>
      <w:r w:rsidDel="00000000" w:rsidR="00000000" w:rsidRPr="00000000">
        <w:rPr>
          <w:rtl w:val="0"/>
        </w:rPr>
      </w:r>
    </w:p>
    <w:p w:rsidR="00000000" w:rsidDel="00000000" w:rsidP="00000000" w:rsidRDefault="00000000" w:rsidRPr="00000000" w14:paraId="00000093">
      <w:pPr>
        <w:ind w:left="567" w:firstLine="0"/>
        <w:rPr/>
      </w:pPr>
      <w:r w:rsidDel="00000000" w:rsidR="00000000" w:rsidRPr="00000000">
        <w:rPr>
          <w:rtl w:val="0"/>
        </w:rPr>
      </w:r>
    </w:p>
    <w:p w:rsidR="00000000" w:rsidDel="00000000" w:rsidP="00000000" w:rsidRDefault="00000000" w:rsidRPr="00000000" w14:paraId="00000094">
      <w:pPr>
        <w:ind w:left="567" w:firstLine="0"/>
        <w:rPr/>
      </w:pPr>
      <w:r w:rsidDel="00000000" w:rsidR="00000000" w:rsidRPr="00000000">
        <w:rPr>
          <w:rtl w:val="0"/>
        </w:rPr>
      </w:r>
    </w:p>
    <w:p w:rsidR="00000000" w:rsidDel="00000000" w:rsidP="00000000" w:rsidRDefault="00000000" w:rsidRPr="00000000" w14:paraId="00000095">
      <w:pPr>
        <w:ind w:left="567" w:firstLine="0"/>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pStyle w:val="Heading1"/>
        <w:numPr>
          <w:ilvl w:val="0"/>
          <w:numId w:val="2"/>
        </w:numPr>
        <w:ind w:left="360" w:hanging="360"/>
        <w:rPr/>
      </w:pPr>
      <w:bookmarkStart w:colFirst="0" w:colLast="0" w:name="_heading=h.kk7kf4blqgyl" w:id="2"/>
      <w:bookmarkEnd w:id="2"/>
      <w:r w:rsidDel="00000000" w:rsidR="00000000" w:rsidRPr="00000000">
        <w:rPr>
          <w:rtl w:val="0"/>
        </w:rPr>
        <w:t xml:space="preserve">Project overview and goals</w:t>
      </w:r>
    </w:p>
    <w:p w:rsidR="00000000" w:rsidDel="00000000" w:rsidP="00000000" w:rsidRDefault="00000000" w:rsidRPr="00000000" w14:paraId="00000098">
      <w:pPr>
        <w:spacing w:line="360" w:lineRule="auto"/>
        <w:ind w:firstLine="360"/>
        <w:rPr/>
      </w:pPr>
      <w:r w:rsidDel="00000000" w:rsidR="00000000" w:rsidRPr="00000000">
        <w:rPr>
          <w:rtl w:val="0"/>
        </w:rPr>
      </w:r>
    </w:p>
    <w:p w:rsidR="00000000" w:rsidDel="00000000" w:rsidP="00000000" w:rsidRDefault="00000000" w:rsidRPr="00000000" w14:paraId="00000099">
      <w:pPr>
        <w:spacing w:line="360" w:lineRule="auto"/>
        <w:ind w:firstLine="360"/>
        <w:rPr/>
      </w:pPr>
      <w:r w:rsidDel="00000000" w:rsidR="00000000" w:rsidRPr="00000000">
        <w:rPr>
          <w:rtl w:val="0"/>
        </w:rPr>
        <w:t xml:space="preserve">This project is carried out at the Nanonetworking Center in Catalonia (N3Cat), part of the Broadband Communications Systems and Architectures Research Group (CBA) within the Department of Computer Architecture.</w:t>
      </w:r>
    </w:p>
    <w:p w:rsidR="00000000" w:rsidDel="00000000" w:rsidP="00000000" w:rsidRDefault="00000000" w:rsidRPr="00000000" w14:paraId="0000009A">
      <w:pPr>
        <w:spacing w:line="360" w:lineRule="auto"/>
        <w:ind w:firstLine="360"/>
        <w:rPr>
          <w:b w:val="1"/>
          <w:bCs w:val="1"/>
        </w:rPr>
      </w:pPr>
      <w:r w:rsidDel="00000000" w:rsidR="00000000" w:rsidRPr="00000000">
        <w:rPr>
          <w:b w:val="1"/>
          <w:bCs w:val="1"/>
          <w:rtl w:val="0"/>
        </w:rPr>
        <w:t xml:space="preserve">Summary of the subject:</w:t>
      </w:r>
    </w:p>
    <w:p w:rsidR="00000000" w:rsidDel="00000000" w:rsidP="00000000" w:rsidRDefault="00000000" w:rsidRPr="00000000" w14:paraId="0000009B">
      <w:pPr>
        <w:spacing w:line="360" w:lineRule="auto"/>
        <w:ind w:firstLine="360"/>
        <w:rPr/>
      </w:pPr>
      <w:r w:rsidDel="00000000" w:rsidR="00000000" w:rsidRPr="00000000">
        <w:rPr>
          <w:rtl w:val="0"/>
        </w:rPr>
        <w:t xml:space="preserve">The deployment of 6G networks introduces a paradigm shift towards environment-aware communications, heavily integrating non-terrestrial nodes such as Uncrewed Aerial Vehicles (UAVs). This transition is accompanied by an industry-wide focus on the FR3 upper-midband spectrum (7.125 GHz, defined as the primary test band in the EU). To optimize these networks without the prohibitive computational overhead of continuous real-time channel estimation, it is critical to proactively predict how radio waves interact with complex 3D urban environments using accurate Channel Knowledge Maps (CKMs).  Traditionally, this deterministic modeling is achieved using Ray Tracing (RT) software. While RT provides exceptional physical accuracy, it is extremely computationally heavy and slow. For highly dynamic 3D networks involving mobile UAVs with varying antenna deployment heights, running RT simulations for every possible spatial configuration creates a severe bottleneck. This limits practical scalability and is entirely incompatible with the real-time demands of 6G.</w:t>
      </w:r>
    </w:p>
    <w:p w:rsidR="00000000" w:rsidDel="00000000" w:rsidP="00000000" w:rsidRDefault="00000000" w:rsidRPr="00000000" w14:paraId="0000009C">
      <w:pPr>
        <w:spacing w:line="360" w:lineRule="auto"/>
        <w:ind w:firstLine="360"/>
        <w:rPr/>
      </w:pPr>
      <w:r w:rsidDel="00000000" w:rsidR="00000000" w:rsidRPr="00000000">
        <w:rPr>
          <w:rtl w:val="0"/>
        </w:rPr>
        <w:t xml:space="preserve">To overcome this limitation, recent literature has focused on data-driven Artificial Intelligence (AI) and Machine Learning (ML) approaches capable of predicting channel parameters directly from environmental geometry. Addressing the RT bottleneck, this project builds upon these foundations by proposing a standalone ML architecture that frames 3D channel prediction as an advanced image-to-image translation problem. By leveraging massive research-grade 3D city datasets (e.g., GlobalBuildingAtlas and 3DglobFP), the model will learn to seamlessly map physical environments directly to radio channel characteristics.</w:t>
      </w:r>
    </w:p>
    <w:p w:rsidR="00000000" w:rsidDel="00000000" w:rsidP="00000000" w:rsidRDefault="00000000" w:rsidRPr="00000000" w14:paraId="0000009D">
      <w:pPr>
        <w:spacing w:line="360" w:lineRule="auto"/>
        <w:ind w:firstLine="360"/>
        <w:rPr/>
      </w:pPr>
      <w:r w:rsidDel="00000000" w:rsidR="00000000" w:rsidRPr="00000000">
        <w:rPr>
          <w:rtl w:val="0"/>
        </w:rPr>
        <w:t xml:space="preserve">The development pipeline will initially leverage publicly available 5G datasets to establish a methodological baseline for environment-aware Convolutional Neural Networks (CNNs). Subsequently, the project will transition to a proprietary 6G FR3 dataset generated internally by the N3Cat research group.</w:t>
      </w:r>
    </w:p>
    <w:p w:rsidR="00000000" w:rsidDel="00000000" w:rsidP="00000000" w:rsidRDefault="00000000" w:rsidRPr="00000000" w14:paraId="0000009E">
      <w:pPr>
        <w:spacing w:line="360" w:lineRule="auto"/>
        <w:ind w:firstLine="360"/>
        <w:rPr>
          <w:b w:val="1"/>
          <w:bCs w:val="1"/>
        </w:rPr>
      </w:pPr>
      <w:r w:rsidDel="00000000" w:rsidR="00000000" w:rsidRPr="00000000">
        <w:rPr>
          <w:b w:val="1"/>
          <w:bCs w:val="1"/>
          <w:rtl w:val="0"/>
        </w:rPr>
        <w:t xml:space="preserve">The project main goals are:</w:t>
      </w:r>
    </w:p>
    <w:p w:rsidR="00000000" w:rsidDel="00000000" w:rsidP="00000000" w:rsidRDefault="00000000" w:rsidRPr="00000000" w14:paraId="0000009F">
      <w:pPr>
        <w:spacing w:line="360" w:lineRule="auto"/>
        <w:ind w:firstLine="360"/>
        <w:rPr/>
      </w:pPr>
      <w:r w:rsidDel="00000000" w:rsidR="00000000" w:rsidRPr="00000000">
        <w:rPr>
          <w:rtl w:val="0"/>
        </w:rPr>
        <w:t xml:space="preserve">1. Develop a standalone deep learning software architecture capable of predicting key 6G FR3 channel parameters </w:t>
      </w:r>
      <w:r w:rsidDel="00000000" w:rsidR="00000000" w:rsidRPr="00000000">
        <w:rPr>
          <w:rtl w:val="0"/>
        </w:rPr>
        <w:t xml:space="preserve">(delay sprea</w:t>
      </w:r>
      <w:r w:rsidDel="00000000" w:rsidR="00000000" w:rsidRPr="00000000">
        <w:rPr>
          <w:rtl w:val="0"/>
        </w:rPr>
        <w:t xml:space="preserve">d, angular spread, and channel power) from 2D ground representation and varying UAV altitudes (up to a maximum height of</w:t>
      </w:r>
      <w:r w:rsidDel="00000000" w:rsidR="00000000" w:rsidRPr="00000000">
        <w:rPr>
          <w:rtl w:val="0"/>
        </w:rPr>
        <w:t xml:space="preserve"> approximately 500 </w:t>
      </w:r>
      <w:r w:rsidDel="00000000" w:rsidR="00000000" w:rsidRPr="00000000">
        <w:rPr>
          <w:rtl w:val="0"/>
        </w:rPr>
        <w:t xml:space="preserve">meters).</w:t>
      </w:r>
    </w:p>
    <w:p w:rsidR="00000000" w:rsidDel="00000000" w:rsidP="00000000" w:rsidRDefault="00000000" w:rsidRPr="00000000" w14:paraId="000000A0">
      <w:pPr>
        <w:spacing w:line="360" w:lineRule="auto"/>
        <w:ind w:firstLine="360"/>
        <w:rPr/>
      </w:pPr>
      <w:r w:rsidDel="00000000" w:rsidR="00000000" w:rsidRPr="00000000">
        <w:rPr>
          <w:rtl w:val="0"/>
        </w:rPr>
        <w:t xml:space="preserve">2. Accelerate channel generation by achieving a 10x to 100x reduction in computation time compared to traditional ray tracing simulations.</w:t>
      </w:r>
    </w:p>
    <w:p w:rsidR="00000000" w:rsidDel="00000000" w:rsidP="00000000" w:rsidRDefault="00000000" w:rsidRPr="00000000" w14:paraId="000000A1">
      <w:pPr>
        <w:spacing w:line="360" w:lineRule="auto"/>
        <w:ind w:firstLine="360"/>
        <w:rPr/>
      </w:pPr>
      <w:r w:rsidDel="00000000" w:rsidR="00000000" w:rsidRPr="00000000">
        <w:rPr>
          <w:rtl w:val="0"/>
        </w:rPr>
        <w:t xml:space="preserve">3. Attain high prediction accuracy against ground-truth data, targeting a Root Mean Square Error (RMSE) of at most approximately 3 to 5 dB for channel power, 50 ns for delay spread, and 20 degrees for angular spread.</w:t>
      </w:r>
    </w:p>
    <w:p w:rsidR="00000000" w:rsidDel="00000000" w:rsidP="00000000" w:rsidRDefault="00000000" w:rsidRPr="00000000" w14:paraId="000000A2">
      <w:pPr>
        <w:spacing w:line="360" w:lineRule="auto"/>
        <w:ind w:firstLine="360"/>
        <w:rPr/>
      </w:pPr>
      <w:r w:rsidDel="00000000" w:rsidR="00000000" w:rsidRPr="00000000">
        <w:rPr>
          <w:rtl w:val="0"/>
        </w:rPr>
        <w:t xml:space="preserve">4. Implement data augmentation pipelines to compensate for the computational expense of generating massive ground-truth datasets, ensuring the model generalizes well across diverse global urban layouts </w:t>
      </w:r>
      <w:r w:rsidDel="00000000" w:rsidR="00000000" w:rsidRPr="00000000">
        <w:rPr>
          <w:rtl w:val="0"/>
        </w:rPr>
        <w:t xml:space="preserve">and good heuristics that make sure that the data outputted by the model makes sense with deterministic known formulas for 6G UAV Enabled networks. </w:t>
      </w:r>
      <w:r w:rsidDel="00000000" w:rsidR="00000000" w:rsidRPr="00000000">
        <w:rPr>
          <w:rtl w:val="0"/>
        </w:rPr>
      </w:r>
    </w:p>
    <w:p w:rsidR="00000000" w:rsidDel="00000000" w:rsidP="00000000" w:rsidRDefault="00000000" w:rsidRPr="00000000" w14:paraId="000000A3">
      <w:pPr>
        <w:spacing w:line="360" w:lineRule="auto"/>
        <w:ind w:left="0" w:firstLine="0"/>
        <w:rPr/>
      </w:pPr>
      <w:r w:rsidDel="00000000" w:rsidR="00000000" w:rsidRPr="00000000">
        <w:rPr>
          <w:rtl w:val="0"/>
        </w:rPr>
      </w:r>
    </w:p>
    <w:p w:rsidR="00000000" w:rsidDel="00000000" w:rsidP="00000000" w:rsidRDefault="00000000" w:rsidRPr="00000000" w14:paraId="000000A4">
      <w:pPr>
        <w:spacing w:line="360" w:lineRule="auto"/>
        <w:ind w:firstLine="360"/>
        <w:rPr/>
      </w:pPr>
      <w:r w:rsidDel="00000000" w:rsidR="00000000" w:rsidRPr="00000000">
        <w:rPr>
          <w:rtl w:val="0"/>
        </w:rPr>
      </w:r>
    </w:p>
    <w:p w:rsidR="00000000" w:rsidDel="00000000" w:rsidP="00000000" w:rsidRDefault="00000000" w:rsidRPr="00000000" w14:paraId="000000A5">
      <w:pPr>
        <w:spacing w:line="360" w:lineRule="auto"/>
        <w:ind w:firstLine="360"/>
        <w:rPr/>
      </w:pPr>
      <w:r w:rsidDel="00000000" w:rsidR="00000000" w:rsidRPr="00000000">
        <w:rPr>
          <w:rtl w:val="0"/>
        </w:rPr>
      </w:r>
    </w:p>
    <w:p w:rsidR="00000000" w:rsidDel="00000000" w:rsidP="00000000" w:rsidRDefault="00000000" w:rsidRPr="00000000" w14:paraId="000000A6">
      <w:pPr>
        <w:pStyle w:val="Heading1"/>
        <w:numPr>
          <w:ilvl w:val="0"/>
          <w:numId w:val="2"/>
        </w:numPr>
        <w:ind w:left="360" w:hanging="360"/>
        <w:rPr/>
      </w:pPr>
      <w:bookmarkStart w:colFirst="0" w:colLast="0" w:name="_heading=h.ymbzzm2qdyj5" w:id="3"/>
      <w:bookmarkEnd w:id="3"/>
      <w:r w:rsidDel="00000000" w:rsidR="00000000" w:rsidRPr="00000000">
        <w:rPr>
          <w:rtl w:val="0"/>
        </w:rPr>
        <w:t xml:space="preserve">Project background</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ind w:left="0" w:firstLine="0"/>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This project is performed within the framework of the research activities conducted at the Nanonetworking Center in Catalonia (N3Cat). Furthermore, this work stems from the research activities supported by the grant INVESTIGADOR/A POSTDOCTORAL-RAMÓN Y CAJAL, RYC2024-051003-I, funded by MICIU/AEI/10.13039/501100011033 and by the FSE+ (E. Vinogradov is a PI).</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While the specific deep learning software architecture, data augmentation pipelines, and model evaluations for this Bachelor's thesis are being developed from scratch by the author, the project strongly leverages foundational methodologies and proprietary 6G FR3 datasets generated by the N3Cat research group.</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ind w:left="0" w:firstLine="0"/>
        <w:rPr/>
      </w:pPr>
      <w:r w:rsidDel="00000000" w:rsidR="00000000" w:rsidRPr="00000000">
        <w:rPr>
          <w:rtl w:val="0"/>
        </w:rPr>
        <w:t xml:space="preserve">The main initial ideas for the project (i.e., the conceptualization of framing 6G FR3 channel prediction as an image-to-tensor translation problem using 3D city models and the objective to accelerate channel knowledge map generation for UAV networks) were provided by the project supervisors (Evgenii Vinogradov and Sergi Abadal). The project author is responsible for the autonomous research, design, implementation, and rigorous testing of the machine learning architecture proposed to fulfill these objectives.</w:t>
      </w:r>
    </w:p>
    <w:p w:rsidR="00000000" w:rsidDel="00000000" w:rsidP="00000000" w:rsidRDefault="00000000" w:rsidRPr="00000000" w14:paraId="000000AE">
      <w:pPr>
        <w:ind w:left="0" w:firstLine="0"/>
        <w:rPr/>
      </w:pPr>
      <w:r w:rsidDel="00000000" w:rsidR="00000000" w:rsidRPr="00000000">
        <w:rPr>
          <w:rtl w:val="0"/>
        </w:rPr>
      </w:r>
    </w:p>
    <w:p w:rsidR="00000000" w:rsidDel="00000000" w:rsidP="00000000" w:rsidRDefault="00000000" w:rsidRPr="00000000" w14:paraId="000000AF">
      <w:pPr>
        <w:pStyle w:val="Heading1"/>
        <w:numPr>
          <w:ilvl w:val="0"/>
          <w:numId w:val="2"/>
        </w:numPr>
        <w:ind w:left="360" w:hanging="360"/>
        <w:rPr/>
      </w:pPr>
      <w:bookmarkStart w:colFirst="0" w:colLast="0" w:name="_heading=h.mk5lmryqmrze" w:id="4"/>
      <w:bookmarkEnd w:id="4"/>
      <w:r w:rsidDel="00000000" w:rsidR="00000000" w:rsidRPr="00000000">
        <w:rPr>
          <w:rtl w:val="0"/>
        </w:rPr>
        <w:t xml:space="preserve">Project requirements and specifications</w:t>
      </w:r>
    </w:p>
    <w:p w:rsidR="00000000" w:rsidDel="00000000" w:rsidP="00000000" w:rsidRDefault="00000000" w:rsidRPr="00000000" w14:paraId="000000B0">
      <w:pPr>
        <w:spacing w:line="360" w:lineRule="auto"/>
        <w:rPr/>
      </w:pPr>
      <w:r w:rsidDel="00000000" w:rsidR="00000000" w:rsidRPr="00000000">
        <w:rPr>
          <w:rtl w:val="0"/>
        </w:rPr>
      </w:r>
    </w:p>
    <w:p w:rsidR="00000000" w:rsidDel="00000000" w:rsidP="00000000" w:rsidRDefault="00000000" w:rsidRPr="00000000" w14:paraId="000000B1">
      <w:pPr>
        <w:spacing w:line="360" w:lineRule="auto"/>
        <w:rPr/>
      </w:pPr>
      <w:r w:rsidDel="00000000" w:rsidR="00000000" w:rsidRPr="00000000">
        <w:rPr>
          <w:rtl w:val="0"/>
        </w:rPr>
        <w:t xml:space="preserve">Project requirements:</w:t>
      </w:r>
    </w:p>
    <w:p w:rsidR="00000000" w:rsidDel="00000000" w:rsidP="00000000" w:rsidRDefault="00000000" w:rsidRPr="00000000" w14:paraId="000000B2">
      <w:pPr>
        <w:numPr>
          <w:ilvl w:val="0"/>
          <w:numId w:val="1"/>
        </w:numPr>
        <w:spacing w:line="360" w:lineRule="auto"/>
        <w:ind w:left="720" w:hanging="360"/>
        <w:rPr/>
      </w:pPr>
      <w:r w:rsidDel="00000000" w:rsidR="00000000" w:rsidRPr="00000000">
        <w:rPr>
          <w:rtl w:val="0"/>
        </w:rPr>
        <w:t xml:space="preserve">Predict delay spread, angular spread, channel power and augmented line of sight for a whole city map based on a deep learning model.</w:t>
      </w:r>
    </w:p>
    <w:p w:rsidR="00000000" w:rsidDel="00000000" w:rsidP="00000000" w:rsidRDefault="00000000" w:rsidRPr="00000000" w14:paraId="000000B3">
      <w:pPr>
        <w:numPr>
          <w:ilvl w:val="0"/>
          <w:numId w:val="1"/>
        </w:numPr>
        <w:spacing w:line="360" w:lineRule="auto"/>
        <w:ind w:left="720" w:hanging="360"/>
        <w:rPr>
          <w:u w:val="none"/>
        </w:rPr>
      </w:pPr>
      <w:r w:rsidDel="00000000" w:rsidR="00000000" w:rsidRPr="00000000">
        <w:rPr>
          <w:rtl w:val="0"/>
        </w:rPr>
        <w:t xml:space="preserve">This will be for 6G FR3 UAV-enabled networks.</w:t>
      </w:r>
    </w:p>
    <w:p w:rsidR="00000000" w:rsidDel="00000000" w:rsidP="00000000" w:rsidRDefault="00000000" w:rsidRPr="00000000" w14:paraId="000000B4">
      <w:pPr>
        <w:spacing w:line="360" w:lineRule="auto"/>
        <w:rPr>
          <w:i w:val="1"/>
          <w:iCs w:val="1"/>
          <w:sz w:val="20"/>
          <w:szCs w:val="20"/>
        </w:rPr>
      </w:pPr>
      <w:r w:rsidDel="00000000" w:rsidR="00000000" w:rsidRPr="00000000">
        <w:rPr>
          <w:rtl w:val="0"/>
        </w:rPr>
      </w:r>
    </w:p>
    <w:p w:rsidR="00000000" w:rsidDel="00000000" w:rsidP="00000000" w:rsidRDefault="00000000" w:rsidRPr="00000000" w14:paraId="000000B5">
      <w:pPr>
        <w:spacing w:line="360" w:lineRule="auto"/>
        <w:rPr/>
      </w:pPr>
      <w:r w:rsidDel="00000000" w:rsidR="00000000" w:rsidRPr="00000000">
        <w:rPr>
          <w:rtl w:val="0"/>
        </w:rPr>
      </w:r>
    </w:p>
    <w:p w:rsidR="00000000" w:rsidDel="00000000" w:rsidP="00000000" w:rsidRDefault="00000000" w:rsidRPr="00000000" w14:paraId="000000B6">
      <w:pPr>
        <w:spacing w:line="360" w:lineRule="auto"/>
        <w:rPr/>
      </w:pPr>
      <w:r w:rsidDel="00000000" w:rsidR="00000000" w:rsidRPr="00000000">
        <w:rPr>
          <w:rtl w:val="0"/>
        </w:rPr>
        <w:t xml:space="preserve">Project specifications:</w:t>
      </w:r>
    </w:p>
    <w:p w:rsidR="00000000" w:rsidDel="00000000" w:rsidP="00000000" w:rsidRDefault="00000000" w:rsidRPr="00000000" w14:paraId="000000B7">
      <w:pPr>
        <w:numPr>
          <w:ilvl w:val="0"/>
          <w:numId w:val="1"/>
        </w:numPr>
        <w:spacing w:line="360" w:lineRule="auto"/>
        <w:ind w:left="720" w:hanging="360"/>
        <w:rPr/>
      </w:pPr>
      <w:r w:rsidDel="00000000" w:rsidR="00000000" w:rsidRPr="00000000">
        <w:rPr>
          <w:rtl w:val="0"/>
        </w:rPr>
        <w:t xml:space="preserve">Predict delay spread, angular spread, channel power and augmented line of sight  based on a height matrix, Z value of the antenna (always in the middle of the image), with a frequency of 7.125GHz which corresponds to the </w:t>
      </w:r>
      <w:r w:rsidDel="00000000" w:rsidR="00000000" w:rsidRPr="00000000">
        <w:rPr>
          <w:rtl w:val="0"/>
        </w:rPr>
        <w:t xml:space="preserve">FR3</w:t>
      </w:r>
      <w:r w:rsidDel="00000000" w:rsidR="00000000" w:rsidRPr="00000000">
        <w:rPr>
          <w:rtl w:val="0"/>
        </w:rPr>
        <w:t xml:space="preserve"> 6G frequency band and a binary line of sight map (this last one optional)</w:t>
      </w:r>
    </w:p>
    <w:p w:rsidR="00000000" w:rsidDel="00000000" w:rsidP="00000000" w:rsidRDefault="00000000" w:rsidRPr="00000000" w14:paraId="000000B8">
      <w:pPr>
        <w:numPr>
          <w:ilvl w:val="0"/>
          <w:numId w:val="1"/>
        </w:numPr>
        <w:spacing w:line="360" w:lineRule="auto"/>
        <w:ind w:left="720" w:hanging="360"/>
        <w:rPr/>
      </w:pPr>
      <w:r w:rsidDel="00000000" w:rsidR="00000000" w:rsidRPr="00000000">
        <w:rPr>
          <w:rtl w:val="0"/>
        </w:rPr>
        <w:t xml:space="preserve">3D model of a city -&gt; grayscale images (one matrix or two if it has the binary line of sight) + height of the antenna per image -&gt; output tensors (one per image) with delay Spread,  angular spread, channel power and maybe the augmented line of sight.</w:t>
      </w:r>
    </w:p>
    <w:p w:rsidR="00000000" w:rsidDel="00000000" w:rsidP="00000000" w:rsidRDefault="00000000" w:rsidRPr="00000000" w14:paraId="000000B9">
      <w:pPr>
        <w:spacing w:line="360" w:lineRule="auto"/>
        <w:rPr>
          <w:i w:val="1"/>
          <w:iCs w:val="1"/>
          <w:sz w:val="20"/>
          <w:szCs w:val="20"/>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pStyle w:val="Heading1"/>
        <w:numPr>
          <w:ilvl w:val="0"/>
          <w:numId w:val="2"/>
        </w:numPr>
        <w:ind w:left="360" w:hanging="360"/>
        <w:rPr/>
      </w:pPr>
      <w:bookmarkStart w:colFirst="0" w:colLast="0" w:name="_heading=h.jl4jl1xn984q" w:id="5"/>
      <w:bookmarkEnd w:id="5"/>
      <w:r w:rsidDel="00000000" w:rsidR="00000000" w:rsidRPr="00000000">
        <w:rPr>
          <w:rtl w:val="0"/>
        </w:rPr>
        <w:t xml:space="preserve">Work Plan</w:t>
      </w:r>
    </w:p>
    <w:p w:rsidR="00000000" w:rsidDel="00000000" w:rsidP="00000000" w:rsidRDefault="00000000" w:rsidRPr="00000000" w14:paraId="000000BC">
      <w:pPr>
        <w:tabs>
          <w:tab w:val="left" w:leader="none" w:pos="1980"/>
        </w:tabs>
        <w:rPr/>
      </w:pPr>
      <w:r w:rsidDel="00000000" w:rsidR="00000000" w:rsidRPr="00000000">
        <w:rPr>
          <w:rtl w:val="0"/>
        </w:rPr>
      </w:r>
    </w:p>
    <w:p w:rsidR="00000000" w:rsidDel="00000000" w:rsidP="00000000" w:rsidRDefault="00000000" w:rsidRPr="00000000" w14:paraId="000000BD">
      <w:pPr>
        <w:pStyle w:val="Heading2"/>
        <w:numPr>
          <w:ilvl w:val="1"/>
          <w:numId w:val="2"/>
        </w:numPr>
        <w:pBdr>
          <w:bottom w:color="00476b" w:space="7" w:sz="8" w:val="single"/>
        </w:pBdr>
        <w:ind w:left="426" w:firstLine="0"/>
        <w:rPr/>
      </w:pPr>
      <w:bookmarkStart w:colFirst="0" w:colLast="0" w:name="_heading=h.h4yo67c9cfts" w:id="6"/>
      <w:bookmarkEnd w:id="6"/>
      <w:r w:rsidDel="00000000" w:rsidR="00000000" w:rsidRPr="00000000">
        <w:rPr>
          <w:rtl w:val="0"/>
        </w:rPr>
        <w:t xml:space="preserve">Work Breakdown Structure</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ind w:firstLine="426"/>
        <w:rPr/>
      </w:pPr>
      <w:r w:rsidDel="00000000" w:rsidR="00000000" w:rsidRPr="00000000">
        <w:rPr>
          <w:rtl w:val="0"/>
        </w:rPr>
        <w:t xml:space="preserve">(Work packages breakdown diagram) </w:t>
      </w:r>
    </w:p>
    <w:p w:rsidR="00000000" w:rsidDel="00000000" w:rsidP="00000000" w:rsidRDefault="00000000" w:rsidRPr="00000000" w14:paraId="000000C0">
      <w:pPr>
        <w:ind w:firstLine="426"/>
        <w:rPr/>
      </w:pPr>
      <w:r w:rsidDel="00000000" w:rsidR="00000000" w:rsidRPr="00000000">
        <w:rPr>
          <w:rtl w:val="0"/>
        </w:rPr>
      </w:r>
    </w:p>
    <w:p w:rsidR="00000000" w:rsidDel="00000000" w:rsidP="00000000" w:rsidRDefault="00000000" w:rsidRPr="00000000" w14:paraId="000000C1">
      <w:pPr>
        <w:rPr/>
      </w:pPr>
      <w:r w:rsidDel="00000000" w:rsidR="00000000" w:rsidRPr="00000000">
        <w:rPr/>
        <w:drawing>
          <wp:inline distB="114300" distT="114300" distL="114300" distR="114300">
            <wp:extent cx="6169985" cy="4406900"/>
            <wp:effectExtent b="0" l="0" r="0" t="0"/>
            <wp:docPr id="4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6169985" cy="44069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pStyle w:val="Heading2"/>
        <w:numPr>
          <w:ilvl w:val="1"/>
          <w:numId w:val="2"/>
        </w:numPr>
        <w:pBdr>
          <w:bottom w:color="00476b" w:space="7" w:sz="8" w:val="single"/>
        </w:pBdr>
        <w:ind w:left="426" w:firstLine="0"/>
        <w:rPr/>
      </w:pPr>
      <w:bookmarkStart w:colFirst="0" w:colLast="0" w:name="_heading=h.beao7zkivqg9" w:id="7"/>
      <w:bookmarkEnd w:id="7"/>
      <w:r w:rsidDel="00000000" w:rsidR="00000000" w:rsidRPr="00000000">
        <w:rPr>
          <w:rtl w:val="0"/>
        </w:rPr>
        <w:t xml:space="preserve">Work Packages, Tasks and Milestones</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Work Packages: </w:t>
      </w:r>
    </w:p>
    <w:p w:rsidR="00000000" w:rsidDel="00000000" w:rsidP="00000000" w:rsidRDefault="00000000" w:rsidRPr="00000000" w14:paraId="000000C6">
      <w:pPr>
        <w:rPr/>
      </w:pPr>
      <w:r w:rsidDel="00000000" w:rsidR="00000000" w:rsidRPr="00000000">
        <w:rPr>
          <w:rtl w:val="0"/>
        </w:rPr>
      </w:r>
    </w:p>
    <w:tbl>
      <w:tblPr>
        <w:tblStyle w:val="Table6"/>
        <w:tblW w:w="98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570"/>
        <w:gridCol w:w="1643"/>
        <w:gridCol w:w="1643"/>
        <w:tblGridChange w:id="0">
          <w:tblGrid>
            <w:gridCol w:w="6570"/>
            <w:gridCol w:w="1643"/>
            <w:gridCol w:w="1643"/>
          </w:tblGrid>
        </w:tblGridChange>
      </w:tblGrid>
      <w:tr>
        <w:trPr>
          <w:cantSplit w:val="0"/>
          <w:tblHeader w:val="0"/>
        </w:trPr>
        <w:tc>
          <w:tcPr/>
          <w:p w:rsidR="00000000" w:rsidDel="00000000" w:rsidP="00000000" w:rsidRDefault="00000000" w:rsidRPr="00000000" w14:paraId="000000C7">
            <w:pPr>
              <w:rPr/>
            </w:pPr>
            <w:r w:rsidDel="00000000" w:rsidR="00000000" w:rsidRPr="00000000">
              <w:rPr>
                <w:rtl w:val="0"/>
              </w:rPr>
              <w:t xml:space="preserve">Project: Channel Knowledge Map Prediction with Deep Learning for 6G UAV-enabledNetworks</w:t>
            </w:r>
          </w:p>
        </w:tc>
        <w:tc>
          <w:tcPr>
            <w:gridSpan w:val="2"/>
          </w:tcPr>
          <w:p w:rsidR="00000000" w:rsidDel="00000000" w:rsidP="00000000" w:rsidRDefault="00000000" w:rsidRPr="00000000" w14:paraId="000000C8">
            <w:pPr>
              <w:rPr/>
            </w:pPr>
            <w:r w:rsidDel="00000000" w:rsidR="00000000" w:rsidRPr="00000000">
              <w:rPr>
                <w:rtl w:val="0"/>
              </w:rPr>
              <w:t xml:space="preserve">WP ref: WP1</w:t>
            </w:r>
          </w:p>
        </w:tc>
      </w:tr>
      <w:tr>
        <w:trPr>
          <w:cantSplit w:val="0"/>
          <w:tblHeader w:val="0"/>
        </w:trPr>
        <w:tc>
          <w:tcPr/>
          <w:p w:rsidR="00000000" w:rsidDel="00000000" w:rsidP="00000000" w:rsidRDefault="00000000" w:rsidRPr="00000000" w14:paraId="000000CA">
            <w:pPr>
              <w:rPr/>
            </w:pPr>
            <w:r w:rsidDel="00000000" w:rsidR="00000000" w:rsidRPr="00000000">
              <w:rPr>
                <w:rtl w:val="0"/>
              </w:rPr>
              <w:t xml:space="preserve">Major constituent:  Introduction and Research</w:t>
            </w:r>
          </w:p>
        </w:tc>
        <w:tc>
          <w:tcPr>
            <w:gridSpan w:val="2"/>
          </w:tcPr>
          <w:p w:rsidR="00000000" w:rsidDel="00000000" w:rsidP="00000000" w:rsidRDefault="00000000" w:rsidRPr="00000000" w14:paraId="000000CB">
            <w:pPr>
              <w:rPr/>
            </w:pPr>
            <w:r w:rsidDel="00000000" w:rsidR="00000000" w:rsidRPr="00000000">
              <w:rPr>
                <w:rtl w:val="0"/>
              </w:rPr>
              <w:t xml:space="preserve">Sheet 1 of 5</w:t>
            </w:r>
          </w:p>
        </w:tc>
      </w:tr>
      <w:tr>
        <w:trPr>
          <w:cantSplit w:val="0"/>
          <w:trHeight w:val="683" w:hRule="atLeast"/>
          <w:tblHeader w:val="0"/>
        </w:trPr>
        <w:tc>
          <w:tcPr>
            <w:vMerge w:val="restart"/>
          </w:tcPr>
          <w:p w:rsidR="00000000" w:rsidDel="00000000" w:rsidP="00000000" w:rsidRDefault="00000000" w:rsidRPr="00000000" w14:paraId="000000CD">
            <w:pPr>
              <w:rPr/>
            </w:pPr>
            <w:r w:rsidDel="00000000" w:rsidR="00000000" w:rsidRPr="00000000">
              <w:rPr>
                <w:rtl w:val="0"/>
              </w:rPr>
              <w:t xml:space="preserve">Short description: </w:t>
            </w:r>
          </w:p>
          <w:p w:rsidR="00000000" w:rsidDel="00000000" w:rsidP="00000000" w:rsidRDefault="00000000" w:rsidRPr="00000000" w14:paraId="000000CE">
            <w:pPr>
              <w:rPr/>
            </w:pPr>
            <w:r w:rsidDel="00000000" w:rsidR="00000000" w:rsidRPr="00000000">
              <w:rPr>
                <w:rtl w:val="0"/>
              </w:rPr>
              <w:t xml:space="preserve">Researching the formulas for the channel knowledge map for channel power, angular spread, delay spread and augmented line of sight. Also research the state of the art for image generation (types of CNNs) based on environment-aware parameters, specifically communications. See what has been done for 5G ground based antenna and see the differences that there will be 6G UAV Enabled Networks.</w:t>
            </w:r>
          </w:p>
        </w:tc>
        <w:tc>
          <w:tcPr>
            <w:gridSpan w:val="2"/>
          </w:tcPr>
          <w:p w:rsidR="00000000" w:rsidDel="00000000" w:rsidP="00000000" w:rsidRDefault="00000000" w:rsidRPr="00000000" w14:paraId="000000CF">
            <w:pPr>
              <w:rPr/>
            </w:pPr>
            <w:r w:rsidDel="00000000" w:rsidR="00000000" w:rsidRPr="00000000">
              <w:rPr>
                <w:rtl w:val="0"/>
              </w:rPr>
              <w:t xml:space="preserve">Planned start date: 20/01/2026</w:t>
            </w:r>
          </w:p>
          <w:p w:rsidR="00000000" w:rsidDel="00000000" w:rsidP="00000000" w:rsidRDefault="00000000" w:rsidRPr="00000000" w14:paraId="000000D0">
            <w:pPr>
              <w:rPr/>
            </w:pPr>
            <w:r w:rsidDel="00000000" w:rsidR="00000000" w:rsidRPr="00000000">
              <w:rPr>
                <w:rtl w:val="0"/>
              </w:rPr>
              <w:t xml:space="preserve">Planned end date: 15/03/2026</w:t>
            </w:r>
          </w:p>
        </w:tc>
      </w:tr>
      <w:tr>
        <w:trPr>
          <w:cantSplit w:val="0"/>
          <w:trHeight w:val="1512.87109375" w:hRule="atLeast"/>
          <w:tblHeader w:val="0"/>
        </w:trPr>
        <w:tc>
          <w:tcPr>
            <w:vMerge w:val="continue"/>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Pr>
          <w:p w:rsidR="00000000" w:rsidDel="00000000" w:rsidP="00000000" w:rsidRDefault="00000000" w:rsidRPr="00000000" w14:paraId="000000D3">
            <w:pPr>
              <w:rPr/>
            </w:pPr>
            <w:r w:rsidDel="00000000" w:rsidR="00000000" w:rsidRPr="00000000">
              <w:rPr>
                <w:rtl w:val="0"/>
              </w:rPr>
              <w:t xml:space="preserve">Start event: T1.1</w:t>
            </w:r>
          </w:p>
          <w:p w:rsidR="00000000" w:rsidDel="00000000" w:rsidP="00000000" w:rsidRDefault="00000000" w:rsidRPr="00000000" w14:paraId="000000D4">
            <w:pPr>
              <w:rPr/>
            </w:pPr>
            <w:r w:rsidDel="00000000" w:rsidR="00000000" w:rsidRPr="00000000">
              <w:rPr>
                <w:rtl w:val="0"/>
              </w:rPr>
              <w:t xml:space="preserve">End event: T1.3</w:t>
            </w:r>
          </w:p>
        </w:tc>
      </w:tr>
      <w:tr>
        <w:trPr>
          <w:cantSplit w:val="0"/>
          <w:tblHeader w:val="0"/>
        </w:trPr>
        <w:tc>
          <w:tcPr/>
          <w:p w:rsidR="00000000" w:rsidDel="00000000" w:rsidP="00000000" w:rsidRDefault="00000000" w:rsidRPr="00000000" w14:paraId="000000D6">
            <w:pPr>
              <w:rPr/>
            </w:pPr>
            <w:r w:rsidDel="00000000" w:rsidR="00000000" w:rsidRPr="00000000">
              <w:rPr>
                <w:rtl w:val="0"/>
              </w:rPr>
              <w:t xml:space="preserve">Internal task T1.1: Research the best parameters for simulations of diverse data of 6G UAV Enabled Networks to then train the Neural Network.</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Internal task T1.2: Research the formulas that apply for 6G UAV Enabled Networks</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Internal Task T1.3: Do a dummy training of some 5G dataset to learn what are the best networks and how to heuristically improve the results.</w:t>
            </w:r>
          </w:p>
        </w:tc>
        <w:tc>
          <w:tcPr/>
          <w:p w:rsidR="00000000" w:rsidDel="00000000" w:rsidP="00000000" w:rsidRDefault="00000000" w:rsidRPr="00000000" w14:paraId="000000DB">
            <w:pPr>
              <w:rPr/>
            </w:pPr>
            <w:r w:rsidDel="00000000" w:rsidR="00000000" w:rsidRPr="00000000">
              <w:rPr>
                <w:rtl w:val="0"/>
              </w:rPr>
              <w:t xml:space="preserve">Deliverables:</w:t>
            </w:r>
          </w:p>
        </w:tc>
        <w:tc>
          <w:tcPr/>
          <w:p w:rsidR="00000000" w:rsidDel="00000000" w:rsidP="00000000" w:rsidRDefault="00000000" w:rsidRPr="00000000" w14:paraId="000000DC">
            <w:pPr>
              <w:rPr/>
            </w:pPr>
            <w:r w:rsidDel="00000000" w:rsidR="00000000" w:rsidRPr="00000000">
              <w:rPr>
                <w:rtl w:val="0"/>
              </w:rPr>
              <w:t xml:space="preserve">Dates:</w:t>
            </w:r>
          </w:p>
        </w:tc>
      </w:tr>
    </w:tbl>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tbl>
      <w:tblPr>
        <w:tblStyle w:val="Table7"/>
        <w:tblW w:w="98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570"/>
        <w:gridCol w:w="1643"/>
        <w:gridCol w:w="1643"/>
        <w:tblGridChange w:id="0">
          <w:tblGrid>
            <w:gridCol w:w="6570"/>
            <w:gridCol w:w="1643"/>
            <w:gridCol w:w="1643"/>
          </w:tblGrid>
        </w:tblGridChange>
      </w:tblGrid>
      <w:tr>
        <w:trPr>
          <w:cantSplit w:val="0"/>
          <w:tblHeader w:val="0"/>
        </w:trPr>
        <w:tc>
          <w:tcPr/>
          <w:p w:rsidR="00000000" w:rsidDel="00000000" w:rsidP="00000000" w:rsidRDefault="00000000" w:rsidRPr="00000000" w14:paraId="000000DF">
            <w:pPr>
              <w:rPr/>
            </w:pPr>
            <w:r w:rsidDel="00000000" w:rsidR="00000000" w:rsidRPr="00000000">
              <w:rPr>
                <w:rtl w:val="0"/>
              </w:rPr>
              <w:t xml:space="preserve">Project: Channel Knowledge Map Prediction with Deep Learning for 6G UAV-enabled Networks</w:t>
            </w:r>
          </w:p>
        </w:tc>
        <w:tc>
          <w:tcPr>
            <w:gridSpan w:val="2"/>
          </w:tcPr>
          <w:p w:rsidR="00000000" w:rsidDel="00000000" w:rsidP="00000000" w:rsidRDefault="00000000" w:rsidRPr="00000000" w14:paraId="000000E0">
            <w:pPr>
              <w:rPr/>
            </w:pPr>
            <w:r w:rsidDel="00000000" w:rsidR="00000000" w:rsidRPr="00000000">
              <w:rPr>
                <w:rtl w:val="0"/>
              </w:rPr>
              <w:t xml:space="preserve">WP ref: </w:t>
            </w:r>
            <w:r w:rsidDel="00000000" w:rsidR="00000000" w:rsidRPr="00000000">
              <w:rPr>
                <w:rtl w:val="0"/>
              </w:rPr>
              <w:t xml:space="preserve">WP2</w:t>
            </w:r>
          </w:p>
        </w:tc>
      </w:tr>
      <w:tr>
        <w:trPr>
          <w:cantSplit w:val="0"/>
          <w:tblHeader w:val="0"/>
        </w:trPr>
        <w:tc>
          <w:tcPr/>
          <w:p w:rsidR="00000000" w:rsidDel="00000000" w:rsidP="00000000" w:rsidRDefault="00000000" w:rsidRPr="00000000" w14:paraId="000000E2">
            <w:pPr>
              <w:rPr/>
            </w:pPr>
            <w:r w:rsidDel="00000000" w:rsidR="00000000" w:rsidRPr="00000000">
              <w:rPr>
                <w:rtl w:val="0"/>
              </w:rPr>
              <w:t xml:space="preserve">Major constituent: Data augmentation and heuristics</w:t>
            </w:r>
          </w:p>
        </w:tc>
        <w:tc>
          <w:tcPr>
            <w:gridSpan w:val="2"/>
          </w:tcPr>
          <w:p w:rsidR="00000000" w:rsidDel="00000000" w:rsidP="00000000" w:rsidRDefault="00000000" w:rsidRPr="00000000" w14:paraId="000000E3">
            <w:pPr>
              <w:rPr/>
            </w:pPr>
            <w:r w:rsidDel="00000000" w:rsidR="00000000" w:rsidRPr="00000000">
              <w:rPr>
                <w:rtl w:val="0"/>
              </w:rPr>
              <w:t xml:space="preserve">Sheet 2 of 5</w:t>
            </w:r>
          </w:p>
        </w:tc>
      </w:tr>
      <w:tr>
        <w:trPr>
          <w:cantSplit w:val="0"/>
          <w:trHeight w:val="683" w:hRule="atLeast"/>
          <w:tblHeader w:val="0"/>
        </w:trPr>
        <w:tc>
          <w:tcPr>
            <w:vMerge w:val="restart"/>
          </w:tcPr>
          <w:p w:rsidR="00000000" w:rsidDel="00000000" w:rsidP="00000000" w:rsidRDefault="00000000" w:rsidRPr="00000000" w14:paraId="000000E5">
            <w:pPr>
              <w:rPr/>
            </w:pPr>
            <w:r w:rsidDel="00000000" w:rsidR="00000000" w:rsidRPr="00000000">
              <w:rPr>
                <w:rtl w:val="0"/>
              </w:rPr>
              <w:t xml:space="preserve">Short description: The simulations of the ground truth data will be in progress. I’ll have access to the ground truth of the cities, but not enough to train the full model. But train some dummy models (for each output) to see what kind of data augmentation will be needed for the best results. Based on the research of the ongoing WP1 I can say that </w:t>
            </w:r>
            <w:r w:rsidDel="00000000" w:rsidR="00000000" w:rsidRPr="00000000">
              <w:rPr>
                <w:rtl w:val="0"/>
              </w:rPr>
              <w:t xml:space="preserve">cGANs </w:t>
            </w:r>
            <w:r w:rsidDel="00000000" w:rsidR="00000000" w:rsidRPr="00000000">
              <w:rPr>
                <w:rtl w:val="0"/>
              </w:rPr>
              <w:t xml:space="preserve">will probably be used. cGANs (Conditional Generative Adversarial Networks) are machine learning models capable of generating new, realistic data constrained by specific inputs. In this project, they will likely be used to simulate data based on our 3D environments.</w:t>
            </w:r>
          </w:p>
        </w:tc>
        <w:tc>
          <w:tcPr>
            <w:gridSpan w:val="2"/>
          </w:tcPr>
          <w:p w:rsidR="00000000" w:rsidDel="00000000" w:rsidP="00000000" w:rsidRDefault="00000000" w:rsidRPr="00000000" w14:paraId="000000E6">
            <w:pPr>
              <w:rPr/>
            </w:pPr>
            <w:r w:rsidDel="00000000" w:rsidR="00000000" w:rsidRPr="00000000">
              <w:rPr>
                <w:rtl w:val="0"/>
              </w:rPr>
              <w:t xml:space="preserve">Planned start date: 16/03/2026</w:t>
            </w:r>
          </w:p>
          <w:p w:rsidR="00000000" w:rsidDel="00000000" w:rsidP="00000000" w:rsidRDefault="00000000" w:rsidRPr="00000000" w14:paraId="000000E7">
            <w:pPr>
              <w:rPr/>
            </w:pPr>
            <w:r w:rsidDel="00000000" w:rsidR="00000000" w:rsidRPr="00000000">
              <w:rPr>
                <w:rtl w:val="0"/>
              </w:rPr>
              <w:t xml:space="preserve">Planned end date: 20/04/2026</w:t>
            </w:r>
          </w:p>
        </w:tc>
      </w:tr>
      <w:tr>
        <w:trPr>
          <w:cantSplit w:val="0"/>
          <w:trHeight w:val="682" w:hRule="atLeast"/>
          <w:tblHeader w:val="0"/>
        </w:trPr>
        <w:tc>
          <w:tcPr>
            <w:vMerge w:val="continue"/>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Pr>
          <w:p w:rsidR="00000000" w:rsidDel="00000000" w:rsidP="00000000" w:rsidRDefault="00000000" w:rsidRPr="00000000" w14:paraId="000000EA">
            <w:pPr>
              <w:rPr/>
            </w:pPr>
            <w:r w:rsidDel="00000000" w:rsidR="00000000" w:rsidRPr="00000000">
              <w:rPr>
                <w:rtl w:val="0"/>
              </w:rPr>
              <w:t xml:space="preserve">Start event: T2.1</w:t>
            </w:r>
          </w:p>
          <w:p w:rsidR="00000000" w:rsidDel="00000000" w:rsidP="00000000" w:rsidRDefault="00000000" w:rsidRPr="00000000" w14:paraId="000000EB">
            <w:pPr>
              <w:rPr/>
            </w:pPr>
            <w:r w:rsidDel="00000000" w:rsidR="00000000" w:rsidRPr="00000000">
              <w:rPr>
                <w:rtl w:val="0"/>
              </w:rPr>
              <w:t xml:space="preserve">End event: T2.2</w:t>
            </w:r>
          </w:p>
        </w:tc>
      </w:tr>
      <w:tr>
        <w:trPr>
          <w:cantSplit w:val="0"/>
          <w:tblHeader w:val="0"/>
        </w:trPr>
        <w:tc>
          <w:tcPr/>
          <w:p w:rsidR="00000000" w:rsidDel="00000000" w:rsidP="00000000" w:rsidRDefault="00000000" w:rsidRPr="00000000" w14:paraId="000000ED">
            <w:pPr>
              <w:rPr/>
            </w:pPr>
            <w:r w:rsidDel="00000000" w:rsidR="00000000" w:rsidRPr="00000000">
              <w:rPr>
                <w:rtl w:val="0"/>
              </w:rPr>
              <w:t xml:space="preserve">Internal task T2.1: Data augmentation pipelines to get the best results from deep learning</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Internal task T2.2: Researching heuristics to apply apart from the model output to improve the results.</w:t>
            </w:r>
          </w:p>
        </w:tc>
        <w:tc>
          <w:tcPr/>
          <w:p w:rsidR="00000000" w:rsidDel="00000000" w:rsidP="00000000" w:rsidRDefault="00000000" w:rsidRPr="00000000" w14:paraId="000000F0">
            <w:pPr>
              <w:rPr/>
            </w:pPr>
            <w:r w:rsidDel="00000000" w:rsidR="00000000" w:rsidRPr="00000000">
              <w:rPr>
                <w:rtl w:val="0"/>
              </w:rPr>
              <w:t xml:space="preserve">Deliverables:</w:t>
            </w:r>
          </w:p>
        </w:tc>
        <w:tc>
          <w:tcPr/>
          <w:p w:rsidR="00000000" w:rsidDel="00000000" w:rsidP="00000000" w:rsidRDefault="00000000" w:rsidRPr="00000000" w14:paraId="000000F1">
            <w:pPr>
              <w:rPr/>
            </w:pPr>
            <w:r w:rsidDel="00000000" w:rsidR="00000000" w:rsidRPr="00000000">
              <w:rPr>
                <w:rtl w:val="0"/>
              </w:rPr>
              <w:t xml:space="preserve">Dates:</w:t>
            </w:r>
          </w:p>
        </w:tc>
      </w:tr>
    </w:tbl>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tbl>
      <w:tblPr>
        <w:tblStyle w:val="Table8"/>
        <w:tblW w:w="98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570"/>
        <w:gridCol w:w="1643"/>
        <w:gridCol w:w="1643"/>
        <w:tblGridChange w:id="0">
          <w:tblGrid>
            <w:gridCol w:w="6570"/>
            <w:gridCol w:w="1643"/>
            <w:gridCol w:w="1643"/>
          </w:tblGrid>
        </w:tblGridChange>
      </w:tblGrid>
      <w:tr>
        <w:trPr>
          <w:cantSplit w:val="0"/>
          <w:tblHeader w:val="0"/>
        </w:trPr>
        <w:tc>
          <w:tcPr/>
          <w:p w:rsidR="00000000" w:rsidDel="00000000" w:rsidP="00000000" w:rsidRDefault="00000000" w:rsidRPr="00000000" w14:paraId="000000F4">
            <w:pPr>
              <w:rPr/>
            </w:pPr>
            <w:r w:rsidDel="00000000" w:rsidR="00000000" w:rsidRPr="00000000">
              <w:rPr>
                <w:rtl w:val="0"/>
              </w:rPr>
              <w:t xml:space="preserve">Project: Channel Knowledge Map Prediction with Deep Learning for 6G UAV-enabled Networks</w:t>
            </w:r>
          </w:p>
        </w:tc>
        <w:tc>
          <w:tcPr>
            <w:gridSpan w:val="2"/>
          </w:tcPr>
          <w:p w:rsidR="00000000" w:rsidDel="00000000" w:rsidP="00000000" w:rsidRDefault="00000000" w:rsidRPr="00000000" w14:paraId="000000F5">
            <w:pPr>
              <w:rPr/>
            </w:pPr>
            <w:r w:rsidDel="00000000" w:rsidR="00000000" w:rsidRPr="00000000">
              <w:rPr>
                <w:rtl w:val="0"/>
              </w:rPr>
              <w:t xml:space="preserve">WP ref: WP3</w:t>
            </w:r>
          </w:p>
        </w:tc>
      </w:tr>
      <w:tr>
        <w:trPr>
          <w:cantSplit w:val="0"/>
          <w:tblHeader w:val="0"/>
        </w:trPr>
        <w:tc>
          <w:tcPr/>
          <w:p w:rsidR="00000000" w:rsidDel="00000000" w:rsidP="00000000" w:rsidRDefault="00000000" w:rsidRPr="00000000" w14:paraId="000000F7">
            <w:pPr>
              <w:rPr/>
            </w:pPr>
            <w:r w:rsidDel="00000000" w:rsidR="00000000" w:rsidRPr="00000000">
              <w:rPr>
                <w:rtl w:val="0"/>
              </w:rPr>
              <w:t xml:space="preserve">Major constituent: Deep learning model and software pipeline</w:t>
            </w:r>
          </w:p>
        </w:tc>
        <w:tc>
          <w:tcPr>
            <w:gridSpan w:val="2"/>
          </w:tcPr>
          <w:p w:rsidR="00000000" w:rsidDel="00000000" w:rsidP="00000000" w:rsidRDefault="00000000" w:rsidRPr="00000000" w14:paraId="000000F8">
            <w:pPr>
              <w:rPr/>
            </w:pPr>
            <w:r w:rsidDel="00000000" w:rsidR="00000000" w:rsidRPr="00000000">
              <w:rPr>
                <w:rtl w:val="0"/>
              </w:rPr>
              <w:t xml:space="preserve">Sheet 3 of 5</w:t>
            </w:r>
          </w:p>
        </w:tc>
      </w:tr>
      <w:tr>
        <w:trPr>
          <w:cantSplit w:val="0"/>
          <w:trHeight w:val="683" w:hRule="atLeast"/>
          <w:tblHeader w:val="0"/>
        </w:trPr>
        <w:tc>
          <w:tcPr>
            <w:vMerge w:val="restart"/>
          </w:tcPr>
          <w:p w:rsidR="00000000" w:rsidDel="00000000" w:rsidP="00000000" w:rsidRDefault="00000000" w:rsidRPr="00000000" w14:paraId="000000FA">
            <w:pPr>
              <w:rPr/>
            </w:pPr>
            <w:r w:rsidDel="00000000" w:rsidR="00000000" w:rsidRPr="00000000">
              <w:rPr>
                <w:rtl w:val="0"/>
              </w:rPr>
              <w:t xml:space="preserve">Short description: Based on the results obtained on the first 2 WPs, train the best model possible for channel knowledge map prediction for 6G UAV-enabled networks, at the start we should have decided if we want the binary line of sight input or not and the augmented line of sight or not as an output. Also, if  required, to algorithmically get the line of sight from images and antenna heights. Also maybe include actually </w:t>
            </w:r>
            <w:r w:rsidDel="00000000" w:rsidR="00000000" w:rsidRPr="00000000">
              <w:rPr>
                <w:rtl w:val="0"/>
              </w:rPr>
              <w:t xml:space="preserve">obtaining</w:t>
            </w:r>
            <w:r w:rsidDel="00000000" w:rsidR="00000000" w:rsidRPr="00000000">
              <w:rPr>
                <w:rtl w:val="0"/>
              </w:rPr>
              <w:t xml:space="preserve"> the binary images/matrices from the 3D maps. </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tc>
        <w:tc>
          <w:tcPr>
            <w:gridSpan w:val="2"/>
          </w:tcPr>
          <w:p w:rsidR="00000000" w:rsidDel="00000000" w:rsidP="00000000" w:rsidRDefault="00000000" w:rsidRPr="00000000" w14:paraId="000000FD">
            <w:pPr>
              <w:rPr/>
            </w:pPr>
            <w:r w:rsidDel="00000000" w:rsidR="00000000" w:rsidRPr="00000000">
              <w:rPr>
                <w:rtl w:val="0"/>
              </w:rPr>
              <w:t xml:space="preserve">Planned start date: 21/04/2026</w:t>
            </w:r>
          </w:p>
          <w:p w:rsidR="00000000" w:rsidDel="00000000" w:rsidP="00000000" w:rsidRDefault="00000000" w:rsidRPr="00000000" w14:paraId="000000FE">
            <w:pPr>
              <w:rPr/>
            </w:pPr>
            <w:r w:rsidDel="00000000" w:rsidR="00000000" w:rsidRPr="00000000">
              <w:rPr>
                <w:rtl w:val="0"/>
              </w:rPr>
              <w:t xml:space="preserve">Planned end date: 07/06/2026</w:t>
            </w:r>
          </w:p>
        </w:tc>
      </w:tr>
      <w:tr>
        <w:trPr>
          <w:cantSplit w:val="0"/>
          <w:trHeight w:val="682" w:hRule="atLeast"/>
          <w:tblHeader w:val="0"/>
        </w:trPr>
        <w:tc>
          <w:tcPr>
            <w:vMerge w:val="continue"/>
          </w:tcPr>
          <w:p w:rsidR="00000000" w:rsidDel="00000000" w:rsidP="00000000" w:rsidRDefault="00000000" w:rsidRPr="00000000" w14:paraId="00000100">
            <w:pPr>
              <w:widowControl w:val="0"/>
              <w:spacing w:after="0" w:line="276" w:lineRule="auto"/>
              <w:jc w:val="left"/>
              <w:rPr/>
            </w:pPr>
            <w:r w:rsidDel="00000000" w:rsidR="00000000" w:rsidRPr="00000000">
              <w:rPr>
                <w:rtl w:val="0"/>
              </w:rPr>
            </w:r>
          </w:p>
        </w:tc>
        <w:tc>
          <w:tcPr>
            <w:gridSpan w:val="2"/>
          </w:tcPr>
          <w:p w:rsidR="00000000" w:rsidDel="00000000" w:rsidP="00000000" w:rsidRDefault="00000000" w:rsidRPr="00000000" w14:paraId="00000101">
            <w:pPr>
              <w:rPr/>
            </w:pPr>
            <w:r w:rsidDel="00000000" w:rsidR="00000000" w:rsidRPr="00000000">
              <w:rPr>
                <w:rtl w:val="0"/>
              </w:rPr>
              <w:t xml:space="preserve">Start event: T3.1</w:t>
            </w:r>
          </w:p>
          <w:p w:rsidR="00000000" w:rsidDel="00000000" w:rsidP="00000000" w:rsidRDefault="00000000" w:rsidRPr="00000000" w14:paraId="00000102">
            <w:pPr>
              <w:rPr/>
            </w:pPr>
            <w:r w:rsidDel="00000000" w:rsidR="00000000" w:rsidRPr="00000000">
              <w:rPr>
                <w:rtl w:val="0"/>
              </w:rPr>
              <w:t xml:space="preserve">End event: T3.2</w:t>
            </w:r>
          </w:p>
        </w:tc>
      </w:tr>
      <w:tr>
        <w:trPr>
          <w:cantSplit w:val="0"/>
          <w:tblHeader w:val="0"/>
        </w:trPr>
        <w:tc>
          <w:tcPr/>
          <w:p w:rsidR="00000000" w:rsidDel="00000000" w:rsidP="00000000" w:rsidRDefault="00000000" w:rsidRPr="00000000" w14:paraId="00000104">
            <w:pPr>
              <w:rPr/>
            </w:pPr>
            <w:r w:rsidDel="00000000" w:rsidR="00000000" w:rsidRPr="00000000">
              <w:rPr>
                <w:rtl w:val="0"/>
              </w:rPr>
              <w:t xml:space="preserve">Internal task T3.1: Deep learning model</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Internal task T3.2: Software pipeline to get the results</w:t>
            </w:r>
          </w:p>
        </w:tc>
        <w:tc>
          <w:tcPr/>
          <w:p w:rsidR="00000000" w:rsidDel="00000000" w:rsidP="00000000" w:rsidRDefault="00000000" w:rsidRPr="00000000" w14:paraId="00000107">
            <w:pPr>
              <w:rPr/>
            </w:pPr>
            <w:r w:rsidDel="00000000" w:rsidR="00000000" w:rsidRPr="00000000">
              <w:rPr>
                <w:rtl w:val="0"/>
              </w:rPr>
              <w:t xml:space="preserve">Deliverables:</w:t>
            </w:r>
          </w:p>
        </w:tc>
        <w:tc>
          <w:tcPr/>
          <w:p w:rsidR="00000000" w:rsidDel="00000000" w:rsidP="00000000" w:rsidRDefault="00000000" w:rsidRPr="00000000" w14:paraId="00000108">
            <w:pPr>
              <w:rPr/>
            </w:pPr>
            <w:r w:rsidDel="00000000" w:rsidR="00000000" w:rsidRPr="00000000">
              <w:rPr>
                <w:rtl w:val="0"/>
              </w:rPr>
              <w:t xml:space="preserve">Dates:</w:t>
            </w:r>
          </w:p>
        </w:tc>
      </w:tr>
    </w:tbl>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sdt>
      <w:sdtPr>
        <w:lock w:val="contentLocked"/>
        <w:id w:val="-158470285"/>
        <w:tag w:val="goog_rdk_0"/>
      </w:sdtPr>
      <w:sdtContent>
        <w:tbl>
          <w:tblPr>
            <w:tblStyle w:val="Table9"/>
            <w:tblW w:w="98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570"/>
            <w:gridCol w:w="1643"/>
            <w:gridCol w:w="1643"/>
            <w:tblGridChange w:id="0">
              <w:tblGrid>
                <w:gridCol w:w="6570"/>
                <w:gridCol w:w="1643"/>
                <w:gridCol w:w="1643"/>
              </w:tblGrid>
            </w:tblGridChange>
          </w:tblGrid>
          <w:tr>
            <w:trPr>
              <w:cantSplit w:val="0"/>
              <w:tblHeader w:val="0"/>
            </w:trPr>
            <w:tc>
              <w:tcPr/>
              <w:p w:rsidR="00000000" w:rsidDel="00000000" w:rsidP="00000000" w:rsidRDefault="00000000" w:rsidRPr="00000000" w14:paraId="0000010B">
                <w:pPr>
                  <w:rPr/>
                </w:pPr>
                <w:r w:rsidDel="00000000" w:rsidR="00000000" w:rsidRPr="00000000">
                  <w:rPr>
                    <w:rtl w:val="0"/>
                  </w:rPr>
                  <w:t xml:space="preserve">Project: Channel Knowledge Map Prediction with Deep Learning for 6G UAV-enabled Networks</w:t>
                </w:r>
              </w:p>
            </w:tc>
            <w:tc>
              <w:tcPr>
                <w:gridSpan w:val="2"/>
              </w:tcPr>
              <w:p w:rsidR="00000000" w:rsidDel="00000000" w:rsidP="00000000" w:rsidRDefault="00000000" w:rsidRPr="00000000" w14:paraId="0000010C">
                <w:pPr>
                  <w:rPr/>
                </w:pPr>
                <w:r w:rsidDel="00000000" w:rsidR="00000000" w:rsidRPr="00000000">
                  <w:rPr>
                    <w:rtl w:val="0"/>
                  </w:rPr>
                  <w:t xml:space="preserve">WP ref: WP4</w:t>
                </w:r>
              </w:p>
            </w:tc>
          </w:tr>
          <w:tr>
            <w:trPr>
              <w:cantSplit w:val="0"/>
              <w:tblHeader w:val="0"/>
            </w:trPr>
            <w:tc>
              <w:tcPr/>
              <w:p w:rsidR="00000000" w:rsidDel="00000000" w:rsidP="00000000" w:rsidRDefault="00000000" w:rsidRPr="00000000" w14:paraId="0000010E">
                <w:pPr>
                  <w:rPr/>
                </w:pPr>
                <w:r w:rsidDel="00000000" w:rsidR="00000000" w:rsidRPr="00000000">
                  <w:rPr>
                    <w:rtl w:val="0"/>
                  </w:rPr>
                  <w:t xml:space="preserve">Major constituent: Testing</w:t>
                </w:r>
              </w:p>
            </w:tc>
            <w:tc>
              <w:tcPr>
                <w:gridSpan w:val="2"/>
              </w:tcPr>
              <w:p w:rsidR="00000000" w:rsidDel="00000000" w:rsidP="00000000" w:rsidRDefault="00000000" w:rsidRPr="00000000" w14:paraId="0000010F">
                <w:pPr>
                  <w:rPr/>
                </w:pPr>
                <w:r w:rsidDel="00000000" w:rsidR="00000000" w:rsidRPr="00000000">
                  <w:rPr>
                    <w:rtl w:val="0"/>
                  </w:rPr>
                  <w:t xml:space="preserve">Sheet 4 of 5</w:t>
                </w:r>
              </w:p>
            </w:tc>
          </w:tr>
          <w:tr>
            <w:trPr>
              <w:cantSplit w:val="0"/>
              <w:trHeight w:val="683" w:hRule="atLeast"/>
              <w:tblHeader w:val="0"/>
            </w:trPr>
            <w:tc>
              <w:tcPr>
                <w:vMerge w:val="restart"/>
              </w:tcPr>
              <w:p w:rsidR="00000000" w:rsidDel="00000000" w:rsidP="00000000" w:rsidRDefault="00000000" w:rsidRPr="00000000" w14:paraId="00000111">
                <w:pPr>
                  <w:rPr/>
                </w:pPr>
                <w:r w:rsidDel="00000000" w:rsidR="00000000" w:rsidRPr="00000000">
                  <w:rPr>
                    <w:rtl w:val="0"/>
                  </w:rPr>
                  <w:t xml:space="preserve">Short description: The results will be compared in precision to the ground truth and see in which cities and parameters it fails more.</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tc>
            <w:tc>
              <w:tcPr>
                <w:gridSpan w:val="2"/>
              </w:tcPr>
              <w:p w:rsidR="00000000" w:rsidDel="00000000" w:rsidP="00000000" w:rsidRDefault="00000000" w:rsidRPr="00000000" w14:paraId="00000116">
                <w:pPr>
                  <w:rPr/>
                </w:pPr>
                <w:r w:rsidDel="00000000" w:rsidR="00000000" w:rsidRPr="00000000">
                  <w:rPr>
                    <w:rtl w:val="0"/>
                  </w:rPr>
                  <w:t xml:space="preserve">Planned start date: 08/06/2026</w:t>
                </w:r>
              </w:p>
              <w:p w:rsidR="00000000" w:rsidDel="00000000" w:rsidP="00000000" w:rsidRDefault="00000000" w:rsidRPr="00000000" w14:paraId="00000117">
                <w:pPr>
                  <w:rPr/>
                </w:pPr>
                <w:r w:rsidDel="00000000" w:rsidR="00000000" w:rsidRPr="00000000">
                  <w:rPr>
                    <w:rtl w:val="0"/>
                  </w:rPr>
                  <w:t xml:space="preserve">Planned end date: 18/06/2026</w:t>
                </w:r>
              </w:p>
            </w:tc>
          </w:tr>
          <w:tr>
            <w:trPr>
              <w:cantSplit w:val="0"/>
              <w:trHeight w:val="682" w:hRule="atLeast"/>
              <w:tblHeader w:val="0"/>
            </w:trPr>
            <w:tc>
              <w:tcPr>
                <w:vMerge w:val="continue"/>
              </w:tcPr>
              <w:p w:rsidR="00000000" w:rsidDel="00000000" w:rsidP="00000000" w:rsidRDefault="00000000" w:rsidRPr="00000000" w14:paraId="00000119">
                <w:pPr>
                  <w:widowControl w:val="0"/>
                  <w:spacing w:after="0" w:line="276" w:lineRule="auto"/>
                  <w:jc w:val="left"/>
                  <w:rPr/>
                </w:pPr>
                <w:r w:rsidDel="00000000" w:rsidR="00000000" w:rsidRPr="00000000">
                  <w:rPr>
                    <w:rtl w:val="0"/>
                  </w:rPr>
                </w:r>
              </w:p>
            </w:tc>
            <w:tc>
              <w:tcPr>
                <w:gridSpan w:val="2"/>
              </w:tcPr>
              <w:p w:rsidR="00000000" w:rsidDel="00000000" w:rsidP="00000000" w:rsidRDefault="00000000" w:rsidRPr="00000000" w14:paraId="0000011A">
                <w:pPr>
                  <w:rPr/>
                </w:pPr>
                <w:r w:rsidDel="00000000" w:rsidR="00000000" w:rsidRPr="00000000">
                  <w:rPr>
                    <w:rtl w:val="0"/>
                  </w:rPr>
                  <w:t xml:space="preserve">Start event: start of T4.1</w:t>
                </w:r>
              </w:p>
              <w:p w:rsidR="00000000" w:rsidDel="00000000" w:rsidP="00000000" w:rsidRDefault="00000000" w:rsidRPr="00000000" w14:paraId="0000011B">
                <w:pPr>
                  <w:rPr/>
                </w:pPr>
                <w:r w:rsidDel="00000000" w:rsidR="00000000" w:rsidRPr="00000000">
                  <w:rPr>
                    <w:rtl w:val="0"/>
                  </w:rPr>
                  <w:t xml:space="preserve">End event: end of T4.1</w:t>
                </w:r>
              </w:p>
            </w:tc>
          </w:tr>
          <w:tr>
            <w:trPr>
              <w:cantSplit w:val="0"/>
              <w:tblHeader w:val="0"/>
            </w:trPr>
            <w:tc>
              <w:tcPr/>
              <w:p w:rsidR="00000000" w:rsidDel="00000000" w:rsidP="00000000" w:rsidRDefault="00000000" w:rsidRPr="00000000" w14:paraId="0000011D">
                <w:pPr>
                  <w:rPr/>
                </w:pPr>
                <w:r w:rsidDel="00000000" w:rsidR="00000000" w:rsidRPr="00000000">
                  <w:rPr>
                    <w:rtl w:val="0"/>
                  </w:rPr>
                  <w:t xml:space="preserve">Internal task T4.1: Test the results</w:t>
                </w:r>
              </w:p>
            </w:tc>
            <w:tc>
              <w:tcPr/>
              <w:p w:rsidR="00000000" w:rsidDel="00000000" w:rsidP="00000000" w:rsidRDefault="00000000" w:rsidRPr="00000000" w14:paraId="0000011E">
                <w:pPr>
                  <w:rPr/>
                </w:pPr>
                <w:r w:rsidDel="00000000" w:rsidR="00000000" w:rsidRPr="00000000">
                  <w:rPr>
                    <w:rtl w:val="0"/>
                  </w:rPr>
                  <w:t xml:space="preserve">Deliverables:</w:t>
                </w:r>
              </w:p>
            </w:tc>
            <w:tc>
              <w:tcPr/>
              <w:p w:rsidR="00000000" w:rsidDel="00000000" w:rsidP="00000000" w:rsidRDefault="00000000" w:rsidRPr="00000000" w14:paraId="0000011F">
                <w:pPr>
                  <w:rPr/>
                </w:pPr>
                <w:r w:rsidDel="00000000" w:rsidR="00000000" w:rsidRPr="00000000">
                  <w:rPr>
                    <w:rtl w:val="0"/>
                  </w:rPr>
                  <w:t xml:space="preserve">Dates:</w:t>
                </w:r>
              </w:p>
            </w:tc>
          </w:tr>
        </w:tbl>
      </w:sdtContent>
    </w:sdt>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tbl>
      <w:tblPr>
        <w:tblStyle w:val="Table10"/>
        <w:tblW w:w="98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570"/>
        <w:gridCol w:w="1643"/>
        <w:gridCol w:w="1643"/>
        <w:tblGridChange w:id="0">
          <w:tblGrid>
            <w:gridCol w:w="6570"/>
            <w:gridCol w:w="1643"/>
            <w:gridCol w:w="1643"/>
          </w:tblGrid>
        </w:tblGridChange>
      </w:tblGrid>
      <w:tr>
        <w:trPr>
          <w:cantSplit w:val="0"/>
          <w:tblHeader w:val="0"/>
        </w:trPr>
        <w:tc>
          <w:tcPr/>
          <w:p w:rsidR="00000000" w:rsidDel="00000000" w:rsidP="00000000" w:rsidRDefault="00000000" w:rsidRPr="00000000" w14:paraId="00000123">
            <w:pPr>
              <w:rPr/>
            </w:pPr>
            <w:r w:rsidDel="00000000" w:rsidR="00000000" w:rsidRPr="00000000">
              <w:rPr>
                <w:rtl w:val="0"/>
              </w:rPr>
              <w:t xml:space="preserve">Project: Channel Knowledge Map Prediction with Deep Learning for 6G UAV-enabled Networks</w:t>
            </w:r>
          </w:p>
        </w:tc>
        <w:tc>
          <w:tcPr>
            <w:gridSpan w:val="2"/>
          </w:tcPr>
          <w:p w:rsidR="00000000" w:rsidDel="00000000" w:rsidP="00000000" w:rsidRDefault="00000000" w:rsidRPr="00000000" w14:paraId="00000124">
            <w:pPr>
              <w:rPr/>
            </w:pPr>
            <w:r w:rsidDel="00000000" w:rsidR="00000000" w:rsidRPr="00000000">
              <w:rPr>
                <w:rtl w:val="0"/>
              </w:rPr>
              <w:t xml:space="preserve">WP ref: WP5</w:t>
            </w:r>
          </w:p>
        </w:tc>
      </w:tr>
      <w:tr>
        <w:trPr>
          <w:cantSplit w:val="0"/>
          <w:tblHeader w:val="0"/>
        </w:trPr>
        <w:tc>
          <w:tcPr/>
          <w:p w:rsidR="00000000" w:rsidDel="00000000" w:rsidP="00000000" w:rsidRDefault="00000000" w:rsidRPr="00000000" w14:paraId="00000126">
            <w:pPr>
              <w:rPr/>
            </w:pPr>
            <w:r w:rsidDel="00000000" w:rsidR="00000000" w:rsidRPr="00000000">
              <w:rPr>
                <w:rtl w:val="0"/>
              </w:rPr>
              <w:t xml:space="preserve">Major constituent: Project Report </w:t>
            </w:r>
          </w:p>
        </w:tc>
        <w:tc>
          <w:tcPr>
            <w:gridSpan w:val="2"/>
          </w:tcPr>
          <w:p w:rsidR="00000000" w:rsidDel="00000000" w:rsidP="00000000" w:rsidRDefault="00000000" w:rsidRPr="00000000" w14:paraId="00000127">
            <w:pPr>
              <w:rPr/>
            </w:pPr>
            <w:r w:rsidDel="00000000" w:rsidR="00000000" w:rsidRPr="00000000">
              <w:rPr>
                <w:rtl w:val="0"/>
              </w:rPr>
              <w:t xml:space="preserve">Sheet 5</w:t>
            </w:r>
            <w:r w:rsidDel="00000000" w:rsidR="00000000" w:rsidRPr="00000000">
              <w:rPr>
                <w:rtl w:val="0"/>
              </w:rPr>
              <w:t xml:space="preserve"> of 5</w:t>
            </w:r>
          </w:p>
        </w:tc>
      </w:tr>
      <w:tr>
        <w:trPr>
          <w:cantSplit w:val="0"/>
          <w:trHeight w:val="683" w:hRule="atLeast"/>
          <w:tblHeader w:val="0"/>
        </w:trPr>
        <w:tc>
          <w:tcPr>
            <w:vMerge w:val="restart"/>
          </w:tcPr>
          <w:p w:rsidR="00000000" w:rsidDel="00000000" w:rsidP="00000000" w:rsidRDefault="00000000" w:rsidRPr="00000000" w14:paraId="00000129">
            <w:pPr>
              <w:rPr/>
            </w:pPr>
            <w:r w:rsidDel="00000000" w:rsidR="00000000" w:rsidRPr="00000000">
              <w:rPr>
                <w:rtl w:val="0"/>
              </w:rPr>
              <w:t xml:space="preserve">Short description: After getting the final results and best model possible I’ll write the project report (bachelor thesis) with the correct citations, problems encountered and final precision.</w:t>
            </w:r>
          </w:p>
          <w:p w:rsidR="00000000" w:rsidDel="00000000" w:rsidP="00000000" w:rsidRDefault="00000000" w:rsidRPr="00000000" w14:paraId="0000012A">
            <w:pPr>
              <w:rPr/>
            </w:pPr>
            <w:r w:rsidDel="00000000" w:rsidR="00000000" w:rsidRPr="00000000">
              <w:rPr>
                <w:rtl w:val="0"/>
              </w:rPr>
            </w:r>
          </w:p>
        </w:tc>
        <w:tc>
          <w:tcPr>
            <w:gridSpan w:val="2"/>
          </w:tcPr>
          <w:p w:rsidR="00000000" w:rsidDel="00000000" w:rsidP="00000000" w:rsidRDefault="00000000" w:rsidRPr="00000000" w14:paraId="0000012B">
            <w:pPr>
              <w:rPr/>
            </w:pPr>
            <w:r w:rsidDel="00000000" w:rsidR="00000000" w:rsidRPr="00000000">
              <w:rPr>
                <w:rtl w:val="0"/>
              </w:rPr>
              <w:t xml:space="preserve">Planned start date: 16/03/2026</w:t>
            </w:r>
          </w:p>
          <w:p w:rsidR="00000000" w:rsidDel="00000000" w:rsidP="00000000" w:rsidRDefault="00000000" w:rsidRPr="00000000" w14:paraId="0000012C">
            <w:pPr>
              <w:rPr/>
            </w:pPr>
            <w:r w:rsidDel="00000000" w:rsidR="00000000" w:rsidRPr="00000000">
              <w:rPr>
                <w:rtl w:val="0"/>
              </w:rPr>
              <w:t xml:space="preserve">Planned end date: 30/06/2026</w:t>
            </w:r>
          </w:p>
        </w:tc>
      </w:tr>
      <w:tr>
        <w:trPr>
          <w:cantSplit w:val="0"/>
          <w:trHeight w:val="682" w:hRule="atLeast"/>
          <w:tblHeader w:val="0"/>
        </w:trPr>
        <w:tc>
          <w:tcPr>
            <w:vMerge w:val="continue"/>
          </w:tcPr>
          <w:p w:rsidR="00000000" w:rsidDel="00000000" w:rsidP="00000000" w:rsidRDefault="00000000" w:rsidRPr="00000000" w14:paraId="0000012E">
            <w:pPr>
              <w:widowControl w:val="0"/>
              <w:spacing w:after="0" w:line="276" w:lineRule="auto"/>
              <w:jc w:val="left"/>
              <w:rPr/>
            </w:pPr>
            <w:r w:rsidDel="00000000" w:rsidR="00000000" w:rsidRPr="00000000">
              <w:rPr>
                <w:rtl w:val="0"/>
              </w:rPr>
            </w:r>
          </w:p>
        </w:tc>
        <w:tc>
          <w:tcPr>
            <w:gridSpan w:val="2"/>
          </w:tcPr>
          <w:p w:rsidR="00000000" w:rsidDel="00000000" w:rsidP="00000000" w:rsidRDefault="00000000" w:rsidRPr="00000000" w14:paraId="0000012F">
            <w:pPr>
              <w:rPr/>
            </w:pPr>
            <w:r w:rsidDel="00000000" w:rsidR="00000000" w:rsidRPr="00000000">
              <w:rPr>
                <w:rtl w:val="0"/>
              </w:rPr>
              <w:t xml:space="preserve">Start event: T5.1</w:t>
            </w:r>
          </w:p>
          <w:p w:rsidR="00000000" w:rsidDel="00000000" w:rsidP="00000000" w:rsidRDefault="00000000" w:rsidRPr="00000000" w14:paraId="00000130">
            <w:pPr>
              <w:rPr/>
            </w:pPr>
            <w:r w:rsidDel="00000000" w:rsidR="00000000" w:rsidRPr="00000000">
              <w:rPr>
                <w:rtl w:val="0"/>
              </w:rPr>
              <w:t xml:space="preserve">End event: T5.2</w:t>
            </w:r>
          </w:p>
        </w:tc>
      </w:tr>
      <w:tr>
        <w:trPr>
          <w:cantSplit w:val="0"/>
          <w:tblHeader w:val="0"/>
        </w:trPr>
        <w:tc>
          <w:tcPr/>
          <w:p w:rsidR="00000000" w:rsidDel="00000000" w:rsidP="00000000" w:rsidRDefault="00000000" w:rsidRPr="00000000" w14:paraId="00000132">
            <w:pPr>
              <w:rPr/>
            </w:pPr>
            <w:r w:rsidDel="00000000" w:rsidR="00000000" w:rsidRPr="00000000">
              <w:rPr>
                <w:rtl w:val="0"/>
              </w:rPr>
              <w:t xml:space="preserve">Internal task </w:t>
            </w:r>
            <w:r w:rsidDel="00000000" w:rsidR="00000000" w:rsidRPr="00000000">
              <w:rPr>
                <w:rtl w:val="0"/>
              </w:rPr>
              <w:t xml:space="preserve">T5.1: Project Report writing</w:t>
            </w:r>
          </w:p>
          <w:p w:rsidR="00000000" w:rsidDel="00000000" w:rsidP="00000000" w:rsidRDefault="00000000" w:rsidRPr="00000000" w14:paraId="00000133">
            <w:pPr>
              <w:rPr/>
            </w:pPr>
            <w:r w:rsidDel="00000000" w:rsidR="00000000" w:rsidRPr="00000000">
              <w:rPr>
                <w:rtl w:val="0"/>
              </w:rPr>
              <w:t xml:space="preserve">Internal task T5.2: Presentation preparation. </w:t>
            </w:r>
            <w:r w:rsidDel="00000000" w:rsidR="00000000" w:rsidRPr="00000000">
              <w:rPr>
                <w:rtl w:val="0"/>
              </w:rPr>
            </w:r>
          </w:p>
        </w:tc>
        <w:tc>
          <w:tcPr/>
          <w:p w:rsidR="00000000" w:rsidDel="00000000" w:rsidP="00000000" w:rsidRDefault="00000000" w:rsidRPr="00000000" w14:paraId="00000134">
            <w:pPr>
              <w:rPr/>
            </w:pPr>
            <w:r w:rsidDel="00000000" w:rsidR="00000000" w:rsidRPr="00000000">
              <w:rPr>
                <w:rtl w:val="0"/>
              </w:rPr>
              <w:t xml:space="preserve">Deliverables:</w:t>
            </w:r>
          </w:p>
        </w:tc>
        <w:tc>
          <w:tcPr/>
          <w:p w:rsidR="00000000" w:rsidDel="00000000" w:rsidP="00000000" w:rsidRDefault="00000000" w:rsidRPr="00000000" w14:paraId="00000135">
            <w:pPr>
              <w:rPr/>
            </w:pPr>
            <w:r w:rsidDel="00000000" w:rsidR="00000000" w:rsidRPr="00000000">
              <w:rPr>
                <w:rtl w:val="0"/>
              </w:rPr>
              <w:t xml:space="preserve">Dates:</w:t>
            </w:r>
          </w:p>
        </w:tc>
      </w:tr>
    </w:tbl>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b w:val="1"/>
          <w:bCs w:val="1"/>
        </w:rPr>
      </w:pPr>
      <w:r w:rsidDel="00000000" w:rsidR="00000000" w:rsidRPr="00000000">
        <w:rPr>
          <w:b w:val="1"/>
          <w:bCs w:val="1"/>
          <w:rtl w:val="0"/>
        </w:rPr>
        <w:t xml:space="preserve">Milestones</w:t>
      </w:r>
    </w:p>
    <w:p w:rsidR="00000000" w:rsidDel="00000000" w:rsidP="00000000" w:rsidRDefault="00000000" w:rsidRPr="00000000" w14:paraId="00000139">
      <w:pPr>
        <w:spacing w:after="0" w:line="276" w:lineRule="auto"/>
        <w:ind w:left="1440" w:firstLine="0"/>
        <w:jc w:val="left"/>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3A">
      <w:pPr>
        <w:spacing w:after="0" w:line="276" w:lineRule="auto"/>
        <w:jc w:val="left"/>
        <w:rPr>
          <w:rFonts w:ascii="Helvetica Neue" w:cs="Helvetica Neue" w:eastAsia="Helvetica Neue" w:hAnsi="Helvetica Neue"/>
          <w:sz w:val="20"/>
          <w:szCs w:val="20"/>
        </w:rPr>
      </w:pPr>
      <w:r w:rsidDel="00000000" w:rsidR="00000000" w:rsidRPr="00000000">
        <w:rPr>
          <w:rtl w:val="0"/>
        </w:rPr>
      </w:r>
    </w:p>
    <w:tbl>
      <w:tblPr>
        <w:tblStyle w:val="Table11"/>
        <w:tblW w:w="8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870"/>
        <w:gridCol w:w="2010"/>
        <w:gridCol w:w="3885"/>
        <w:gridCol w:w="1200"/>
        <w:tblGridChange w:id="0">
          <w:tblGrid>
            <w:gridCol w:w="735"/>
            <w:gridCol w:w="870"/>
            <w:gridCol w:w="2010"/>
            <w:gridCol w:w="3885"/>
            <w:gridCol w:w="1200"/>
          </w:tblGrid>
        </w:tblGridChange>
      </w:tblGrid>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13B">
            <w:pPr>
              <w:spacing w:after="480" w:line="276" w:lineRule="auto"/>
              <w:jc w:val="left"/>
              <w:rPr>
                <w:color w:val="1f1f1f"/>
                <w:sz w:val="20"/>
                <w:szCs w:val="20"/>
              </w:rPr>
            </w:pPr>
            <w:r w:rsidDel="00000000" w:rsidR="00000000" w:rsidRPr="00000000">
              <w:rPr>
                <w:b w:val="1"/>
                <w:bCs w:val="1"/>
                <w:color w:val="1f1f1f"/>
                <w:sz w:val="20"/>
                <w:szCs w:val="20"/>
                <w:rtl w:val="0"/>
              </w:rPr>
              <w:t xml:space="preserve">WP#</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13C">
            <w:pPr>
              <w:spacing w:after="480" w:line="276" w:lineRule="auto"/>
              <w:jc w:val="left"/>
              <w:rPr>
                <w:color w:val="1f1f1f"/>
                <w:sz w:val="20"/>
                <w:szCs w:val="20"/>
              </w:rPr>
            </w:pPr>
            <w:r w:rsidDel="00000000" w:rsidR="00000000" w:rsidRPr="00000000">
              <w:rPr>
                <w:b w:val="1"/>
                <w:bCs w:val="1"/>
                <w:color w:val="1f1f1f"/>
                <w:sz w:val="20"/>
                <w:szCs w:val="20"/>
                <w:rtl w:val="0"/>
              </w:rPr>
              <w:t xml:space="preserve">Task#</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13D">
            <w:pPr>
              <w:spacing w:after="480" w:line="276" w:lineRule="auto"/>
              <w:jc w:val="left"/>
              <w:rPr>
                <w:color w:val="1f1f1f"/>
                <w:sz w:val="20"/>
                <w:szCs w:val="20"/>
              </w:rPr>
            </w:pPr>
            <w:r w:rsidDel="00000000" w:rsidR="00000000" w:rsidRPr="00000000">
              <w:rPr>
                <w:b w:val="1"/>
                <w:bCs w:val="1"/>
                <w:color w:val="1f1f1f"/>
                <w:sz w:val="20"/>
                <w:szCs w:val="20"/>
                <w:rtl w:val="0"/>
              </w:rPr>
              <w:t xml:space="preserve">Short title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13E">
            <w:pPr>
              <w:spacing w:after="480" w:line="276" w:lineRule="auto"/>
              <w:jc w:val="left"/>
              <w:rPr>
                <w:color w:val="1f1f1f"/>
                <w:sz w:val="20"/>
                <w:szCs w:val="20"/>
              </w:rPr>
            </w:pPr>
            <w:r w:rsidDel="00000000" w:rsidR="00000000" w:rsidRPr="00000000">
              <w:rPr>
                <w:b w:val="1"/>
                <w:bCs w:val="1"/>
                <w:color w:val="1f1f1f"/>
                <w:sz w:val="20"/>
                <w:szCs w:val="20"/>
                <w:rtl w:val="0"/>
              </w:rPr>
              <w:t xml:space="preserve">Milestone / deliverable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0.0" w:type="dxa"/>
            </w:tcMar>
            <w:vAlign w:val="top"/>
          </w:tcPr>
          <w:p w:rsidR="00000000" w:rsidDel="00000000" w:rsidP="00000000" w:rsidRDefault="00000000" w:rsidRPr="00000000" w14:paraId="0000013F">
            <w:pPr>
              <w:spacing w:after="480" w:line="276" w:lineRule="auto"/>
              <w:jc w:val="left"/>
              <w:rPr>
                <w:color w:val="1f1f1f"/>
                <w:sz w:val="20"/>
                <w:szCs w:val="20"/>
              </w:rPr>
            </w:pPr>
            <w:r w:rsidDel="00000000" w:rsidR="00000000" w:rsidRPr="00000000">
              <w:rPr>
                <w:b w:val="1"/>
                <w:bCs w:val="1"/>
                <w:color w:val="1f1f1f"/>
                <w:sz w:val="20"/>
                <w:szCs w:val="20"/>
                <w:rtl w:val="0"/>
              </w:rPr>
              <w:t xml:space="preserve">Date</w:t>
            </w:r>
            <w:r w:rsidDel="00000000" w:rsidR="00000000" w:rsidRPr="00000000">
              <w:rPr>
                <w:rtl w:val="0"/>
              </w:rPr>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40">
            <w:pPr>
              <w:spacing w:after="480" w:line="276" w:lineRule="auto"/>
              <w:jc w:val="left"/>
              <w:rPr>
                <w:color w:val="1f1f1f"/>
                <w:sz w:val="20"/>
                <w:szCs w:val="20"/>
              </w:rPr>
            </w:pPr>
            <w:r w:rsidDel="00000000" w:rsidR="00000000" w:rsidRPr="00000000">
              <w:rPr>
                <w:b w:val="1"/>
                <w:bCs w:val="1"/>
                <w:color w:val="1f1f1f"/>
                <w:sz w:val="20"/>
                <w:szCs w:val="20"/>
                <w:rtl w:val="0"/>
              </w:rPr>
              <w:t xml:space="preserve">WP1</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41">
            <w:pPr>
              <w:spacing w:after="480" w:line="276" w:lineRule="auto"/>
              <w:jc w:val="left"/>
              <w:rPr>
                <w:color w:val="1f1f1f"/>
                <w:sz w:val="20"/>
                <w:szCs w:val="20"/>
              </w:rPr>
            </w:pPr>
            <w:r w:rsidDel="00000000" w:rsidR="00000000" w:rsidRPr="00000000">
              <w:rPr>
                <w:color w:val="1f1f1f"/>
                <w:sz w:val="20"/>
                <w:szCs w:val="20"/>
                <w:rtl w:val="0"/>
              </w:rPr>
              <w:t xml:space="preserve">T1.1, T1.2, T</w:t>
            </w:r>
            <w:r w:rsidDel="00000000" w:rsidR="00000000" w:rsidRPr="00000000">
              <w:rPr>
                <w:color w:val="1f1f1f"/>
                <w:sz w:val="20"/>
                <w:szCs w:val="20"/>
                <w:rtl w:val="0"/>
              </w:rPr>
              <w:t xml:space="preserve">1.3</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42">
            <w:pPr>
              <w:spacing w:after="480" w:line="276" w:lineRule="auto"/>
              <w:jc w:val="left"/>
              <w:rPr>
                <w:color w:val="1f1f1f"/>
                <w:sz w:val="20"/>
                <w:szCs w:val="20"/>
              </w:rPr>
            </w:pPr>
            <w:r w:rsidDel="00000000" w:rsidR="00000000" w:rsidRPr="00000000">
              <w:rPr>
                <w:color w:val="1f1f1f"/>
                <w:sz w:val="20"/>
                <w:szCs w:val="20"/>
                <w:rtl w:val="0"/>
              </w:rPr>
              <w:t xml:space="preserve">WorkPlan Approval</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43">
            <w:pPr>
              <w:spacing w:after="480" w:line="276" w:lineRule="auto"/>
              <w:jc w:val="left"/>
              <w:rPr>
                <w:color w:val="1f1f1f"/>
                <w:sz w:val="20"/>
                <w:szCs w:val="20"/>
              </w:rPr>
            </w:pPr>
            <w:r w:rsidDel="00000000" w:rsidR="00000000" w:rsidRPr="00000000">
              <w:rPr>
                <w:color w:val="1f1f1f"/>
                <w:sz w:val="20"/>
                <w:szCs w:val="20"/>
                <w:rtl w:val="0"/>
              </w:rPr>
              <w:t xml:space="preserve">Project Proposal and WorkPlan approval</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44">
            <w:pPr>
              <w:pBdr>
                <w:top w:color="auto" w:space="0" w:sz="0" w:val="none"/>
                <w:left w:color="auto" w:space="0" w:sz="0" w:val="none"/>
                <w:bottom w:color="auto" w:space="0" w:sz="0" w:val="none"/>
                <w:right w:color="auto" w:space="0" w:sz="0" w:val="none"/>
                <w:between w:color="auto" w:space="0" w:sz="0" w:val="none"/>
              </w:pBdr>
              <w:spacing w:after="480" w:line="276" w:lineRule="auto"/>
              <w:jc w:val="left"/>
              <w:rPr>
                <w:color w:val="1f1f1f"/>
                <w:sz w:val="20"/>
                <w:szCs w:val="20"/>
              </w:rPr>
            </w:pPr>
            <w:r w:rsidDel="00000000" w:rsidR="00000000" w:rsidRPr="00000000">
              <w:rPr>
                <w:color w:val="1f1f1f"/>
                <w:sz w:val="20"/>
                <w:szCs w:val="20"/>
                <w:rtl w:val="0"/>
              </w:rPr>
              <w:t xml:space="preserve">05/03/2026</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45">
            <w:pPr>
              <w:spacing w:after="480" w:line="276" w:lineRule="auto"/>
              <w:jc w:val="left"/>
              <w:rPr>
                <w:color w:val="1f1f1f"/>
                <w:sz w:val="20"/>
                <w:szCs w:val="20"/>
              </w:rPr>
            </w:pPr>
            <w:r w:rsidDel="00000000" w:rsidR="00000000" w:rsidRPr="00000000">
              <w:rPr>
                <w:b w:val="1"/>
                <w:bCs w:val="1"/>
                <w:color w:val="1f1f1f"/>
                <w:sz w:val="20"/>
                <w:szCs w:val="20"/>
                <w:rtl w:val="0"/>
              </w:rPr>
              <w:t xml:space="preserve">WP5</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46">
            <w:pPr>
              <w:spacing w:after="480" w:line="276" w:lineRule="auto"/>
              <w:jc w:val="left"/>
              <w:rPr>
                <w:color w:val="1f1f1f"/>
                <w:sz w:val="20"/>
                <w:szCs w:val="20"/>
              </w:rPr>
            </w:pPr>
            <w:r w:rsidDel="00000000" w:rsidR="00000000" w:rsidRPr="00000000">
              <w:rPr>
                <w:color w:val="1f1f1f"/>
                <w:sz w:val="20"/>
                <w:szCs w:val="20"/>
                <w:rtl w:val="0"/>
              </w:rPr>
              <w:t xml:space="preserve">T5.1</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47">
            <w:pPr>
              <w:spacing w:after="480" w:line="276" w:lineRule="auto"/>
              <w:jc w:val="left"/>
              <w:rPr>
                <w:color w:val="1f1f1f"/>
                <w:sz w:val="20"/>
                <w:szCs w:val="20"/>
              </w:rPr>
            </w:pPr>
            <w:r w:rsidDel="00000000" w:rsidR="00000000" w:rsidRPr="00000000">
              <w:rPr>
                <w:color w:val="1f1f1f"/>
                <w:sz w:val="20"/>
                <w:szCs w:val="20"/>
                <w:rtl w:val="0"/>
              </w:rPr>
              <w:t xml:space="preserve">Midterm Review</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48">
            <w:pPr>
              <w:spacing w:after="480" w:line="276" w:lineRule="auto"/>
              <w:jc w:val="left"/>
              <w:rPr>
                <w:color w:val="1f1f1f"/>
                <w:sz w:val="20"/>
                <w:szCs w:val="20"/>
              </w:rPr>
            </w:pPr>
            <w:r w:rsidDel="00000000" w:rsidR="00000000" w:rsidRPr="00000000">
              <w:rPr>
                <w:color w:val="1f1f1f"/>
                <w:sz w:val="20"/>
                <w:szCs w:val="20"/>
                <w:rtl w:val="0"/>
              </w:rPr>
              <w:t xml:space="preserve">Critical Review (midterm)</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49">
            <w:pPr>
              <w:pBdr>
                <w:top w:color="auto" w:space="0" w:sz="0" w:val="none"/>
                <w:left w:color="auto" w:space="0" w:sz="0" w:val="none"/>
                <w:bottom w:color="auto" w:space="0" w:sz="0" w:val="none"/>
                <w:right w:color="auto" w:space="0" w:sz="0" w:val="none"/>
                <w:between w:color="auto" w:space="0" w:sz="0" w:val="none"/>
              </w:pBdr>
              <w:spacing w:after="480" w:line="276" w:lineRule="auto"/>
              <w:jc w:val="left"/>
              <w:rPr>
                <w:color w:val="1f1f1f"/>
                <w:sz w:val="20"/>
                <w:szCs w:val="20"/>
              </w:rPr>
            </w:pPr>
            <w:r w:rsidDel="00000000" w:rsidR="00000000" w:rsidRPr="00000000">
              <w:rPr>
                <w:color w:val="1f1f1f"/>
                <w:sz w:val="20"/>
                <w:szCs w:val="20"/>
                <w:rtl w:val="0"/>
              </w:rPr>
              <w:t xml:space="preserve">02/04/2026</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4A">
            <w:pPr>
              <w:spacing w:after="480" w:line="276" w:lineRule="auto"/>
              <w:jc w:val="left"/>
              <w:rPr>
                <w:b w:val="1"/>
                <w:bCs w:val="1"/>
                <w:color w:val="1f1f1f"/>
                <w:sz w:val="20"/>
                <w:szCs w:val="20"/>
              </w:rPr>
            </w:pPr>
            <w:r w:rsidDel="00000000" w:rsidR="00000000" w:rsidRPr="00000000">
              <w:rPr>
                <w:b w:val="1"/>
                <w:bCs w:val="1"/>
                <w:color w:val="1f1f1f"/>
                <w:sz w:val="20"/>
                <w:szCs w:val="20"/>
                <w:rtl w:val="0"/>
              </w:rPr>
              <w:t xml:space="preserve">WP2</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4B">
            <w:pPr>
              <w:spacing w:after="480" w:line="276" w:lineRule="auto"/>
              <w:jc w:val="left"/>
              <w:rPr>
                <w:color w:val="1f1f1f"/>
                <w:sz w:val="20"/>
                <w:szCs w:val="20"/>
              </w:rPr>
            </w:pPr>
            <w:r w:rsidDel="00000000" w:rsidR="00000000" w:rsidRPr="00000000">
              <w:rPr>
                <w:color w:val="1f1f1f"/>
                <w:sz w:val="20"/>
                <w:szCs w:val="20"/>
                <w:rtl w:val="0"/>
              </w:rPr>
              <w:t xml:space="preserve">T2.1, T2.2</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4C">
            <w:pPr>
              <w:spacing w:after="480" w:line="276" w:lineRule="auto"/>
              <w:jc w:val="left"/>
              <w:rPr>
                <w:color w:val="1f1f1f"/>
                <w:sz w:val="20"/>
                <w:szCs w:val="20"/>
              </w:rPr>
            </w:pPr>
            <w:r w:rsidDel="00000000" w:rsidR="00000000" w:rsidRPr="00000000">
              <w:rPr>
                <w:color w:val="1f1f1f"/>
                <w:sz w:val="20"/>
                <w:szCs w:val="20"/>
                <w:rtl w:val="0"/>
              </w:rPr>
              <w:t xml:space="preserve">Data augmentation completion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4D">
            <w:pPr>
              <w:spacing w:after="480" w:line="276" w:lineRule="auto"/>
              <w:jc w:val="left"/>
              <w:rPr>
                <w:color w:val="1f1f1f"/>
                <w:sz w:val="20"/>
                <w:szCs w:val="20"/>
              </w:rPr>
            </w:pPr>
            <w:r w:rsidDel="00000000" w:rsidR="00000000" w:rsidRPr="00000000">
              <w:rPr>
                <w:color w:val="1f1f1f"/>
                <w:sz w:val="20"/>
                <w:szCs w:val="20"/>
                <w:rtl w:val="0"/>
              </w:rPr>
              <w:t xml:space="preserve">Data augmentation pipelines and heuristics finalized</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4E">
            <w:pPr>
              <w:pBdr>
                <w:top w:color="auto" w:space="0" w:sz="0" w:val="none"/>
                <w:left w:color="auto" w:space="0" w:sz="0" w:val="none"/>
                <w:bottom w:color="auto" w:space="0" w:sz="0" w:val="none"/>
                <w:right w:color="auto" w:space="0" w:sz="0" w:val="none"/>
                <w:between w:color="auto" w:space="0" w:sz="0" w:val="none"/>
              </w:pBdr>
              <w:spacing w:after="480" w:line="276" w:lineRule="auto"/>
              <w:jc w:val="left"/>
              <w:rPr>
                <w:color w:val="1f1f1f"/>
                <w:sz w:val="20"/>
                <w:szCs w:val="20"/>
              </w:rPr>
            </w:pPr>
            <w:r w:rsidDel="00000000" w:rsidR="00000000" w:rsidRPr="00000000">
              <w:rPr>
                <w:color w:val="1f1f1f"/>
                <w:sz w:val="20"/>
                <w:szCs w:val="20"/>
                <w:rtl w:val="0"/>
              </w:rPr>
              <w:t xml:space="preserve">20/04/2026</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4F">
            <w:pPr>
              <w:spacing w:after="480" w:line="276" w:lineRule="auto"/>
              <w:jc w:val="left"/>
              <w:rPr>
                <w:color w:val="1f1f1f"/>
                <w:sz w:val="20"/>
                <w:szCs w:val="20"/>
              </w:rPr>
            </w:pPr>
            <w:r w:rsidDel="00000000" w:rsidR="00000000" w:rsidRPr="00000000">
              <w:rPr>
                <w:b w:val="1"/>
                <w:bCs w:val="1"/>
                <w:color w:val="1f1f1f"/>
                <w:sz w:val="20"/>
                <w:szCs w:val="20"/>
                <w:rtl w:val="0"/>
              </w:rPr>
              <w:t xml:space="preserve">WP3</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50">
            <w:pPr>
              <w:spacing w:after="480" w:line="276" w:lineRule="auto"/>
              <w:jc w:val="left"/>
              <w:rPr>
                <w:color w:val="1f1f1f"/>
                <w:sz w:val="20"/>
                <w:szCs w:val="20"/>
              </w:rPr>
            </w:pPr>
            <w:r w:rsidDel="00000000" w:rsidR="00000000" w:rsidRPr="00000000">
              <w:rPr>
                <w:color w:val="1f1f1f"/>
                <w:sz w:val="20"/>
                <w:szCs w:val="20"/>
                <w:rtl w:val="0"/>
              </w:rPr>
              <w:t xml:space="preserve">T3.1, T3.2, T3.3</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51">
            <w:pPr>
              <w:spacing w:after="480" w:line="276" w:lineRule="auto"/>
              <w:jc w:val="left"/>
              <w:rPr>
                <w:color w:val="1f1f1f"/>
                <w:sz w:val="20"/>
                <w:szCs w:val="20"/>
              </w:rPr>
            </w:pPr>
            <w:r w:rsidDel="00000000" w:rsidR="00000000" w:rsidRPr="00000000">
              <w:rPr>
                <w:color w:val="1f1f1f"/>
                <w:sz w:val="20"/>
                <w:szCs w:val="20"/>
                <w:rtl w:val="0"/>
              </w:rPr>
              <w:t xml:space="preserve">Pipeline Completion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52">
            <w:pPr>
              <w:spacing w:after="480" w:line="276" w:lineRule="auto"/>
              <w:jc w:val="left"/>
              <w:rPr>
                <w:color w:val="1f1f1f"/>
                <w:sz w:val="20"/>
                <w:szCs w:val="20"/>
              </w:rPr>
            </w:pPr>
            <w:r w:rsidDel="00000000" w:rsidR="00000000" w:rsidRPr="00000000">
              <w:rPr>
                <w:color w:val="1f1f1f"/>
                <w:sz w:val="20"/>
                <w:szCs w:val="20"/>
                <w:rtl w:val="0"/>
              </w:rPr>
              <w:t xml:space="preserve">Deep learning model and pipeline finalized</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53">
            <w:pPr>
              <w:pBdr>
                <w:top w:color="auto" w:space="0" w:sz="0" w:val="none"/>
                <w:left w:color="auto" w:space="0" w:sz="0" w:val="none"/>
                <w:bottom w:color="auto" w:space="0" w:sz="0" w:val="none"/>
                <w:right w:color="auto" w:space="0" w:sz="0" w:val="none"/>
                <w:between w:color="auto" w:space="0" w:sz="0" w:val="none"/>
              </w:pBdr>
              <w:spacing w:after="480" w:line="276" w:lineRule="auto"/>
              <w:jc w:val="left"/>
              <w:rPr>
                <w:color w:val="1f1f1f"/>
                <w:sz w:val="20"/>
                <w:szCs w:val="20"/>
              </w:rPr>
            </w:pPr>
            <w:r w:rsidDel="00000000" w:rsidR="00000000" w:rsidRPr="00000000">
              <w:rPr>
                <w:color w:val="1f1f1f"/>
                <w:sz w:val="20"/>
                <w:szCs w:val="20"/>
                <w:rtl w:val="0"/>
              </w:rPr>
              <w:t xml:space="preserve">07/06/2026</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54">
            <w:pPr>
              <w:spacing w:after="480" w:line="276" w:lineRule="auto"/>
              <w:jc w:val="left"/>
              <w:rPr>
                <w:color w:val="1f1f1f"/>
                <w:sz w:val="20"/>
                <w:szCs w:val="20"/>
              </w:rPr>
            </w:pPr>
            <w:r w:rsidDel="00000000" w:rsidR="00000000" w:rsidRPr="00000000">
              <w:rPr>
                <w:b w:val="1"/>
                <w:bCs w:val="1"/>
                <w:color w:val="1f1f1f"/>
                <w:sz w:val="20"/>
                <w:szCs w:val="20"/>
                <w:rtl w:val="0"/>
              </w:rPr>
              <w:t xml:space="preserve">WP4</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55">
            <w:pPr>
              <w:spacing w:after="480" w:line="276" w:lineRule="auto"/>
              <w:jc w:val="left"/>
              <w:rPr>
                <w:color w:val="1f1f1f"/>
                <w:sz w:val="20"/>
                <w:szCs w:val="20"/>
              </w:rPr>
            </w:pPr>
            <w:r w:rsidDel="00000000" w:rsidR="00000000" w:rsidRPr="00000000">
              <w:rPr>
                <w:color w:val="1f1f1f"/>
                <w:sz w:val="20"/>
                <w:szCs w:val="20"/>
                <w:rtl w:val="0"/>
              </w:rPr>
              <w:t xml:space="preserve">T4.1</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56">
            <w:pPr>
              <w:spacing w:after="480" w:line="276" w:lineRule="auto"/>
              <w:jc w:val="left"/>
              <w:rPr>
                <w:color w:val="1f1f1f"/>
                <w:sz w:val="20"/>
                <w:szCs w:val="20"/>
              </w:rPr>
            </w:pPr>
            <w:r w:rsidDel="00000000" w:rsidR="00000000" w:rsidRPr="00000000">
              <w:rPr>
                <w:color w:val="1f1f1f"/>
                <w:sz w:val="20"/>
                <w:szCs w:val="20"/>
                <w:rtl w:val="0"/>
              </w:rPr>
              <w:t xml:space="preserve">Testing Completion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57">
            <w:pPr>
              <w:spacing w:after="480" w:line="276" w:lineRule="auto"/>
              <w:jc w:val="left"/>
              <w:rPr>
                <w:color w:val="1f1f1f"/>
                <w:sz w:val="20"/>
                <w:szCs w:val="20"/>
              </w:rPr>
            </w:pPr>
            <w:r w:rsidDel="00000000" w:rsidR="00000000" w:rsidRPr="00000000">
              <w:rPr>
                <w:color w:val="1f1f1f"/>
                <w:sz w:val="20"/>
                <w:szCs w:val="20"/>
                <w:rtl w:val="0"/>
              </w:rPr>
              <w:t xml:space="preserve">Precision results compared to ground truth</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58">
            <w:pPr>
              <w:pBdr>
                <w:top w:color="auto" w:space="0" w:sz="0" w:val="none"/>
                <w:left w:color="auto" w:space="0" w:sz="0" w:val="none"/>
                <w:bottom w:color="auto" w:space="0" w:sz="0" w:val="none"/>
                <w:right w:color="auto" w:space="0" w:sz="0" w:val="none"/>
                <w:between w:color="auto" w:space="0" w:sz="0" w:val="none"/>
              </w:pBdr>
              <w:spacing w:after="480" w:line="276" w:lineRule="auto"/>
              <w:jc w:val="left"/>
              <w:rPr>
                <w:color w:val="1f1f1f"/>
                <w:sz w:val="20"/>
                <w:szCs w:val="20"/>
              </w:rPr>
            </w:pPr>
            <w:r w:rsidDel="00000000" w:rsidR="00000000" w:rsidRPr="00000000">
              <w:rPr>
                <w:color w:val="1f1f1f"/>
                <w:sz w:val="20"/>
                <w:szCs w:val="20"/>
                <w:rtl w:val="0"/>
              </w:rPr>
              <w:t xml:space="preserve">18/06/2026</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59">
            <w:pPr>
              <w:spacing w:after="480" w:line="276" w:lineRule="auto"/>
              <w:jc w:val="left"/>
              <w:rPr>
                <w:color w:val="1f1f1f"/>
                <w:sz w:val="20"/>
                <w:szCs w:val="20"/>
              </w:rPr>
            </w:pPr>
            <w:r w:rsidDel="00000000" w:rsidR="00000000" w:rsidRPr="00000000">
              <w:rPr>
                <w:b w:val="1"/>
                <w:bCs w:val="1"/>
                <w:color w:val="1f1f1f"/>
                <w:sz w:val="20"/>
                <w:szCs w:val="20"/>
                <w:rtl w:val="0"/>
              </w:rPr>
              <w:t xml:space="preserve">WP5</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5A">
            <w:pPr>
              <w:spacing w:after="480" w:line="276" w:lineRule="auto"/>
              <w:jc w:val="left"/>
              <w:rPr>
                <w:color w:val="1f1f1f"/>
                <w:sz w:val="20"/>
                <w:szCs w:val="20"/>
              </w:rPr>
            </w:pPr>
            <w:r w:rsidDel="00000000" w:rsidR="00000000" w:rsidRPr="00000000">
              <w:rPr>
                <w:color w:val="1f1f1f"/>
                <w:sz w:val="20"/>
                <w:szCs w:val="20"/>
                <w:rtl w:val="0"/>
              </w:rPr>
              <w:t xml:space="preserve">T5.1</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5B">
            <w:pPr>
              <w:spacing w:after="480" w:line="276" w:lineRule="auto"/>
              <w:jc w:val="left"/>
              <w:rPr>
                <w:color w:val="1f1f1f"/>
                <w:sz w:val="20"/>
                <w:szCs w:val="20"/>
              </w:rPr>
            </w:pPr>
            <w:r w:rsidDel="00000000" w:rsidR="00000000" w:rsidRPr="00000000">
              <w:rPr>
                <w:color w:val="1f1f1f"/>
                <w:sz w:val="20"/>
                <w:szCs w:val="20"/>
                <w:rtl w:val="0"/>
              </w:rPr>
              <w:t xml:space="preserve">Final Review</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5C">
            <w:pPr>
              <w:spacing w:after="480" w:line="276" w:lineRule="auto"/>
              <w:jc w:val="left"/>
              <w:rPr>
                <w:color w:val="1f1f1f"/>
                <w:sz w:val="20"/>
                <w:szCs w:val="20"/>
              </w:rPr>
            </w:pPr>
            <w:r w:rsidDel="00000000" w:rsidR="00000000" w:rsidRPr="00000000">
              <w:rPr>
                <w:color w:val="1f1f1f"/>
                <w:sz w:val="20"/>
                <w:szCs w:val="20"/>
                <w:rtl w:val="0"/>
              </w:rPr>
              <w:t xml:space="preserve">Final Review meeting</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5D">
            <w:pPr>
              <w:pBdr>
                <w:top w:color="auto" w:space="0" w:sz="0" w:val="none"/>
                <w:left w:color="auto" w:space="0" w:sz="0" w:val="none"/>
                <w:bottom w:color="auto" w:space="0" w:sz="0" w:val="none"/>
                <w:right w:color="auto" w:space="0" w:sz="0" w:val="none"/>
                <w:between w:color="auto" w:space="0" w:sz="0" w:val="none"/>
              </w:pBdr>
              <w:spacing w:after="480" w:line="276" w:lineRule="auto"/>
              <w:jc w:val="left"/>
              <w:rPr>
                <w:color w:val="1f1f1f"/>
                <w:sz w:val="20"/>
                <w:szCs w:val="20"/>
              </w:rPr>
            </w:pPr>
            <w:r w:rsidDel="00000000" w:rsidR="00000000" w:rsidRPr="00000000">
              <w:rPr>
                <w:color w:val="1f1f1f"/>
                <w:sz w:val="20"/>
                <w:szCs w:val="20"/>
                <w:rtl w:val="0"/>
              </w:rPr>
              <w:t xml:space="preserve">18/06/2026</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5E">
            <w:pPr>
              <w:spacing w:after="480" w:line="276" w:lineRule="auto"/>
              <w:jc w:val="left"/>
              <w:rPr>
                <w:color w:val="1f1f1f"/>
                <w:sz w:val="20"/>
                <w:szCs w:val="20"/>
              </w:rPr>
            </w:pPr>
            <w:r w:rsidDel="00000000" w:rsidR="00000000" w:rsidRPr="00000000">
              <w:rPr>
                <w:b w:val="1"/>
                <w:bCs w:val="1"/>
                <w:color w:val="1f1f1f"/>
                <w:sz w:val="20"/>
                <w:szCs w:val="20"/>
                <w:rtl w:val="0"/>
              </w:rPr>
              <w:t xml:space="preserve">WP5</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5F">
            <w:pPr>
              <w:spacing w:after="480" w:line="276" w:lineRule="auto"/>
              <w:jc w:val="left"/>
              <w:rPr>
                <w:color w:val="1f1f1f"/>
                <w:sz w:val="20"/>
                <w:szCs w:val="20"/>
              </w:rPr>
            </w:pPr>
            <w:r w:rsidDel="00000000" w:rsidR="00000000" w:rsidRPr="00000000">
              <w:rPr>
                <w:color w:val="1f1f1f"/>
                <w:sz w:val="20"/>
                <w:szCs w:val="20"/>
                <w:rtl w:val="0"/>
              </w:rPr>
              <w:t xml:space="preserve">T5.1</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60">
            <w:pPr>
              <w:spacing w:after="480" w:line="276" w:lineRule="auto"/>
              <w:jc w:val="left"/>
              <w:rPr>
                <w:color w:val="1f1f1f"/>
                <w:sz w:val="20"/>
                <w:szCs w:val="20"/>
              </w:rPr>
            </w:pPr>
            <w:r w:rsidDel="00000000" w:rsidR="00000000" w:rsidRPr="00000000">
              <w:rPr>
                <w:color w:val="1f1f1f"/>
                <w:sz w:val="20"/>
                <w:szCs w:val="20"/>
                <w:rtl w:val="0"/>
              </w:rPr>
              <w:t xml:space="preserve">Project Delivery</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61">
            <w:pPr>
              <w:spacing w:after="480" w:line="276" w:lineRule="auto"/>
              <w:jc w:val="left"/>
              <w:rPr>
                <w:color w:val="1f1f1f"/>
                <w:sz w:val="20"/>
                <w:szCs w:val="20"/>
              </w:rPr>
            </w:pPr>
            <w:r w:rsidDel="00000000" w:rsidR="00000000" w:rsidRPr="00000000">
              <w:rPr>
                <w:color w:val="1f1f1f"/>
                <w:sz w:val="20"/>
                <w:szCs w:val="20"/>
                <w:rtl w:val="0"/>
              </w:rPr>
              <w:t xml:space="preserve">Final thesis report</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62">
            <w:pPr>
              <w:pBdr>
                <w:top w:color="auto" w:space="0" w:sz="0" w:val="none"/>
                <w:left w:color="auto" w:space="0" w:sz="0" w:val="none"/>
                <w:bottom w:color="auto" w:space="0" w:sz="0" w:val="none"/>
                <w:right w:color="auto" w:space="0" w:sz="0" w:val="none"/>
                <w:between w:color="auto" w:space="0" w:sz="0" w:val="none"/>
              </w:pBdr>
              <w:spacing w:after="480" w:line="276" w:lineRule="auto"/>
              <w:jc w:val="left"/>
              <w:rPr>
                <w:color w:val="1f1f1f"/>
                <w:sz w:val="20"/>
                <w:szCs w:val="20"/>
              </w:rPr>
            </w:pPr>
            <w:r w:rsidDel="00000000" w:rsidR="00000000" w:rsidRPr="00000000">
              <w:rPr>
                <w:color w:val="1f1f1f"/>
                <w:sz w:val="20"/>
                <w:szCs w:val="20"/>
                <w:rtl w:val="0"/>
              </w:rPr>
              <w:t xml:space="preserve">21/06/2026</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63">
            <w:pPr>
              <w:spacing w:after="480" w:line="276" w:lineRule="auto"/>
              <w:jc w:val="left"/>
              <w:rPr>
                <w:b w:val="1"/>
                <w:bCs w:val="1"/>
                <w:color w:val="1f1f1f"/>
                <w:sz w:val="20"/>
                <w:szCs w:val="20"/>
              </w:rPr>
            </w:pPr>
            <w:r w:rsidDel="00000000" w:rsidR="00000000" w:rsidRPr="00000000">
              <w:rPr>
                <w:b w:val="1"/>
                <w:bCs w:val="1"/>
                <w:color w:val="1f1f1f"/>
                <w:sz w:val="20"/>
                <w:szCs w:val="20"/>
                <w:rtl w:val="0"/>
              </w:rPr>
              <w:t xml:space="preserve">WP5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64">
            <w:pPr>
              <w:spacing w:after="480" w:line="276" w:lineRule="auto"/>
              <w:jc w:val="left"/>
              <w:rPr>
                <w:color w:val="1f1f1f"/>
                <w:sz w:val="20"/>
                <w:szCs w:val="20"/>
              </w:rPr>
            </w:pPr>
            <w:r w:rsidDel="00000000" w:rsidR="00000000" w:rsidRPr="00000000">
              <w:rPr>
                <w:color w:val="1f1f1f"/>
                <w:sz w:val="20"/>
                <w:szCs w:val="20"/>
                <w:rtl w:val="0"/>
              </w:rPr>
              <w:t xml:space="preserve">T5.2</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65">
            <w:pPr>
              <w:spacing w:after="480" w:line="276" w:lineRule="auto"/>
              <w:jc w:val="left"/>
              <w:rPr>
                <w:color w:val="1f1f1f"/>
                <w:sz w:val="20"/>
                <w:szCs w:val="20"/>
              </w:rPr>
            </w:pPr>
            <w:r w:rsidDel="00000000" w:rsidR="00000000" w:rsidRPr="00000000">
              <w:rPr>
                <w:color w:val="1f1f1f"/>
                <w:sz w:val="20"/>
                <w:szCs w:val="20"/>
                <w:rtl w:val="0"/>
              </w:rPr>
              <w:t xml:space="preserve">Presentation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66">
            <w:pPr>
              <w:spacing w:after="480" w:line="276" w:lineRule="auto"/>
              <w:jc w:val="left"/>
              <w:rPr>
                <w:color w:val="1f1f1f"/>
                <w:sz w:val="20"/>
                <w:szCs w:val="20"/>
              </w:rPr>
            </w:pPr>
            <w:r w:rsidDel="00000000" w:rsidR="00000000" w:rsidRPr="00000000">
              <w:rPr>
                <w:color w:val="1f1f1f"/>
                <w:sz w:val="20"/>
                <w:szCs w:val="20"/>
                <w:rtl w:val="0"/>
              </w:rPr>
              <w:t xml:space="preserve">Final presentation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67">
            <w:pPr>
              <w:pBdr>
                <w:top w:color="auto" w:space="0" w:sz="0" w:val="none"/>
                <w:left w:color="auto" w:space="0" w:sz="0" w:val="none"/>
                <w:bottom w:color="auto" w:space="0" w:sz="0" w:val="none"/>
                <w:right w:color="auto" w:space="0" w:sz="0" w:val="none"/>
                <w:between w:color="auto" w:space="0" w:sz="0" w:val="none"/>
              </w:pBdr>
              <w:spacing w:after="480" w:line="276" w:lineRule="auto"/>
              <w:jc w:val="left"/>
              <w:rPr>
                <w:color w:val="1f1f1f"/>
                <w:sz w:val="20"/>
                <w:szCs w:val="20"/>
              </w:rPr>
            </w:pPr>
            <w:r w:rsidDel="00000000" w:rsidR="00000000" w:rsidRPr="00000000">
              <w:rPr>
                <w:color w:val="1f1f1f"/>
                <w:sz w:val="20"/>
                <w:szCs w:val="20"/>
                <w:rtl w:val="0"/>
              </w:rPr>
              <w:t xml:space="preserve">01/07/2026</w:t>
            </w:r>
          </w:p>
        </w:tc>
      </w:tr>
    </w:tbl>
    <w:p w:rsidR="00000000" w:rsidDel="00000000" w:rsidP="00000000" w:rsidRDefault="00000000" w:rsidRPr="00000000" w14:paraId="00000168">
      <w:pPr>
        <w:spacing w:after="0" w:line="276" w:lineRule="auto"/>
        <w:ind w:left="0" w:firstLine="0"/>
        <w:jc w:val="left"/>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69">
      <w:pPr>
        <w:spacing w:after="0" w:line="276" w:lineRule="auto"/>
        <w:ind w:left="0" w:firstLine="0"/>
        <w:jc w:val="left"/>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6A">
      <w:pPr>
        <w:spacing w:after="0" w:line="276" w:lineRule="auto"/>
        <w:ind w:left="0" w:firstLine="0"/>
        <w:jc w:val="left"/>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6B">
      <w:pPr>
        <w:spacing w:after="0" w:line="276" w:lineRule="auto"/>
        <w:ind w:left="0" w:firstLine="0"/>
        <w:jc w:val="left"/>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6C">
      <w:pPr>
        <w:spacing w:after="0" w:line="276" w:lineRule="auto"/>
        <w:ind w:left="0" w:firstLine="0"/>
        <w:jc w:val="left"/>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6D">
      <w:pPr>
        <w:spacing w:after="0" w:line="276" w:lineRule="auto"/>
        <w:ind w:left="0" w:firstLine="0"/>
        <w:jc w:val="left"/>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6E">
      <w:pPr>
        <w:spacing w:after="0" w:line="276" w:lineRule="auto"/>
        <w:ind w:left="0" w:firstLine="0"/>
        <w:jc w:val="left"/>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6F">
      <w:pPr>
        <w:spacing w:after="0" w:line="276" w:lineRule="auto"/>
        <w:ind w:left="0" w:firstLine="0"/>
        <w:jc w:val="left"/>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70">
      <w:pPr>
        <w:spacing w:after="0" w:line="276" w:lineRule="auto"/>
        <w:ind w:left="0" w:firstLine="0"/>
        <w:jc w:val="left"/>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71">
      <w:pPr>
        <w:spacing w:after="0" w:line="276" w:lineRule="auto"/>
        <w:ind w:left="0" w:firstLine="0"/>
        <w:jc w:val="left"/>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72">
      <w:pPr>
        <w:spacing w:after="0" w:line="276" w:lineRule="auto"/>
        <w:ind w:left="0" w:firstLine="0"/>
        <w:jc w:val="left"/>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73">
      <w:pPr>
        <w:spacing w:after="0" w:line="276" w:lineRule="auto"/>
        <w:ind w:left="0" w:firstLine="0"/>
        <w:jc w:val="left"/>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74">
      <w:pPr>
        <w:pStyle w:val="Heading2"/>
        <w:numPr>
          <w:ilvl w:val="1"/>
          <w:numId w:val="2"/>
        </w:numPr>
        <w:ind w:left="426" w:firstLine="0"/>
        <w:rPr/>
      </w:pPr>
      <w:bookmarkStart w:colFirst="0" w:colLast="0" w:name="_heading=h.19oy1hihzzah" w:id="8"/>
      <w:bookmarkEnd w:id="8"/>
      <w:r w:rsidDel="00000000" w:rsidR="00000000" w:rsidRPr="00000000">
        <w:rPr>
          <w:rtl w:val="0"/>
        </w:rPr>
        <w:t xml:space="preserve">Time Plan (Gantt diagram)</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drawing>
          <wp:inline distB="114300" distT="114300" distL="114300" distR="114300">
            <wp:extent cx="6169985" cy="3086100"/>
            <wp:effectExtent b="0" l="0" r="0" t="0"/>
            <wp:docPr id="38"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6169985"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pStyle w:val="Heading2"/>
        <w:numPr>
          <w:ilvl w:val="1"/>
          <w:numId w:val="2"/>
        </w:numPr>
        <w:ind w:left="0" w:firstLine="0"/>
        <w:rPr/>
      </w:pPr>
      <w:bookmarkStart w:colFirst="0" w:colLast="0" w:name="_heading=h.1vyzder1hpr" w:id="9"/>
      <w:bookmarkEnd w:id="9"/>
      <w:r w:rsidDel="00000000" w:rsidR="00000000" w:rsidRPr="00000000">
        <w:rPr>
          <w:rtl w:val="0"/>
        </w:rPr>
        <w:t xml:space="preserve">Meeting and communication plan</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numPr>
          <w:ilvl w:val="0"/>
          <w:numId w:val="1"/>
        </w:numPr>
        <w:ind w:left="720" w:hanging="360"/>
        <w:rPr/>
      </w:pPr>
      <w:r w:rsidDel="00000000" w:rsidR="00000000" w:rsidRPr="00000000">
        <w:rPr>
          <w:rtl w:val="0"/>
        </w:rPr>
        <w:t xml:space="preserve">Planned meetings with the supervisor:</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tbl>
      <w:tblPr>
        <w:tblStyle w:val="Table12"/>
        <w:tblW w:w="8363.0" w:type="dxa"/>
        <w:jc w:val="left"/>
        <w:tblInd w:w="81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20"/>
        <w:gridCol w:w="3543"/>
        <w:tblGridChange w:id="0">
          <w:tblGrid>
            <w:gridCol w:w="4820"/>
            <w:gridCol w:w="3543"/>
          </w:tblGrid>
        </w:tblGridChange>
      </w:tblGrid>
      <w:tr>
        <w:trPr>
          <w:cantSplit w:val="0"/>
          <w:tblHeader w:val="0"/>
        </w:trPr>
        <w:tc>
          <w:tcPr>
            <w:shd w:fill="auto" w:val="clear"/>
          </w:tcPr>
          <w:p w:rsidR="00000000" w:rsidDel="00000000" w:rsidP="00000000" w:rsidRDefault="00000000" w:rsidRPr="00000000" w14:paraId="0000017C">
            <w:pPr>
              <w:rPr/>
            </w:pPr>
            <w:r w:rsidDel="00000000" w:rsidR="00000000" w:rsidRPr="00000000">
              <w:rPr>
                <w:rtl w:val="0"/>
              </w:rPr>
              <w:t xml:space="preserve">Meeting</w:t>
            </w:r>
          </w:p>
        </w:tc>
        <w:tc>
          <w:tcPr>
            <w:shd w:fill="auto" w:val="clear"/>
          </w:tcPr>
          <w:p w:rsidR="00000000" w:rsidDel="00000000" w:rsidP="00000000" w:rsidRDefault="00000000" w:rsidRPr="00000000" w14:paraId="0000017D">
            <w:pPr>
              <w:rPr/>
            </w:pPr>
            <w:r w:rsidDel="00000000" w:rsidR="00000000" w:rsidRPr="00000000">
              <w:rPr>
                <w:rtl w:val="0"/>
              </w:rPr>
              <w:t xml:space="preserve">Date</w:t>
            </w:r>
          </w:p>
        </w:tc>
      </w:tr>
      <w:tr>
        <w:trPr>
          <w:cantSplit w:val="0"/>
          <w:tblHeader w:val="0"/>
        </w:trPr>
        <w:tc>
          <w:tcPr>
            <w:shd w:fill="auto" w:val="clear"/>
          </w:tcPr>
          <w:p w:rsidR="00000000" w:rsidDel="00000000" w:rsidP="00000000" w:rsidRDefault="00000000" w:rsidRPr="00000000" w14:paraId="0000017E">
            <w:pPr>
              <w:rPr/>
            </w:pPr>
            <w:r w:rsidDel="00000000" w:rsidR="00000000" w:rsidRPr="00000000">
              <w:rPr>
                <w:rtl w:val="0"/>
              </w:rPr>
              <w:t xml:space="preserve">Project Proposal and WorkPlan approval </w:t>
            </w:r>
          </w:p>
        </w:tc>
        <w:tc>
          <w:tcPr>
            <w:shd w:fill="auto" w:val="clear"/>
          </w:tcPr>
          <w:p w:rsidR="00000000" w:rsidDel="00000000" w:rsidP="00000000" w:rsidRDefault="00000000" w:rsidRPr="00000000" w14:paraId="0000017F">
            <w:pPr>
              <w:rPr/>
            </w:pPr>
            <w:r w:rsidDel="00000000" w:rsidR="00000000" w:rsidRPr="00000000">
              <w:rPr>
                <w:rtl w:val="0"/>
              </w:rPr>
              <w:t xml:space="preserve">5th of March</w:t>
            </w:r>
          </w:p>
        </w:tc>
      </w:tr>
      <w:tr>
        <w:trPr>
          <w:cantSplit w:val="0"/>
          <w:tblHeader w:val="0"/>
        </w:trPr>
        <w:tc>
          <w:tcPr>
            <w:shd w:fill="auto" w:val="clear"/>
          </w:tcPr>
          <w:p w:rsidR="00000000" w:rsidDel="00000000" w:rsidP="00000000" w:rsidRDefault="00000000" w:rsidRPr="00000000" w14:paraId="00000180">
            <w:pPr>
              <w:rPr/>
            </w:pPr>
            <w:r w:rsidDel="00000000" w:rsidR="00000000" w:rsidRPr="00000000">
              <w:rPr>
                <w:rtl w:val="0"/>
              </w:rPr>
            </w:r>
          </w:p>
        </w:tc>
        <w:tc>
          <w:tcPr>
            <w:shd w:fill="auto" w:val="clear"/>
          </w:tcPr>
          <w:p w:rsidR="00000000" w:rsidDel="00000000" w:rsidP="00000000" w:rsidRDefault="00000000" w:rsidRPr="00000000" w14:paraId="00000181">
            <w:pPr>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82">
            <w:pPr>
              <w:rPr/>
            </w:pPr>
            <w:r w:rsidDel="00000000" w:rsidR="00000000" w:rsidRPr="00000000">
              <w:rPr>
                <w:rtl w:val="0"/>
              </w:rPr>
              <w:t xml:space="preserve">Critical Review (midterm)</w:t>
            </w:r>
          </w:p>
        </w:tc>
        <w:tc>
          <w:tcPr>
            <w:shd w:fill="auto" w:val="clear"/>
          </w:tcPr>
          <w:p w:rsidR="00000000" w:rsidDel="00000000" w:rsidP="00000000" w:rsidRDefault="00000000" w:rsidRPr="00000000" w14:paraId="00000183">
            <w:pPr>
              <w:rPr/>
            </w:pPr>
            <w:r w:rsidDel="00000000" w:rsidR="00000000" w:rsidRPr="00000000">
              <w:rPr>
                <w:rtl w:val="0"/>
              </w:rPr>
              <w:t xml:space="preserve">2th of April</w:t>
            </w:r>
          </w:p>
        </w:tc>
      </w:tr>
      <w:tr>
        <w:trPr>
          <w:cantSplit w:val="0"/>
          <w:tblHeader w:val="0"/>
        </w:trPr>
        <w:tc>
          <w:tcPr>
            <w:shd w:fill="auto" w:val="clear"/>
          </w:tcPr>
          <w:p w:rsidR="00000000" w:rsidDel="00000000" w:rsidP="00000000" w:rsidRDefault="00000000" w:rsidRPr="00000000" w14:paraId="00000184">
            <w:pPr>
              <w:rPr/>
            </w:pPr>
            <w:r w:rsidDel="00000000" w:rsidR="00000000" w:rsidRPr="00000000">
              <w:rPr>
                <w:rtl w:val="0"/>
              </w:rPr>
            </w:r>
          </w:p>
        </w:tc>
        <w:tc>
          <w:tcPr>
            <w:shd w:fill="auto" w:val="clear"/>
          </w:tcPr>
          <w:p w:rsidR="00000000" w:rsidDel="00000000" w:rsidP="00000000" w:rsidRDefault="00000000" w:rsidRPr="00000000" w14:paraId="00000185">
            <w:pPr>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86">
            <w:pPr>
              <w:rPr/>
            </w:pPr>
            <w:r w:rsidDel="00000000" w:rsidR="00000000" w:rsidRPr="00000000">
              <w:rPr>
                <w:rtl w:val="0"/>
              </w:rPr>
              <w:t xml:space="preserve">Final Review</w:t>
            </w:r>
          </w:p>
        </w:tc>
        <w:tc>
          <w:tcPr>
            <w:shd w:fill="auto" w:val="clear"/>
          </w:tcPr>
          <w:p w:rsidR="00000000" w:rsidDel="00000000" w:rsidP="00000000" w:rsidRDefault="00000000" w:rsidRPr="00000000" w14:paraId="00000187">
            <w:pPr>
              <w:rPr/>
            </w:pPr>
            <w:r w:rsidDel="00000000" w:rsidR="00000000" w:rsidRPr="00000000">
              <w:rPr>
                <w:rtl w:val="0"/>
              </w:rPr>
              <w:t xml:space="preserve">18th of June</w:t>
            </w:r>
          </w:p>
        </w:tc>
      </w:tr>
      <w:tr>
        <w:trPr>
          <w:cantSplit w:val="0"/>
          <w:tblHeader w:val="0"/>
        </w:trPr>
        <w:tc>
          <w:tcPr>
            <w:shd w:fill="auto" w:val="clear"/>
          </w:tcPr>
          <w:p w:rsidR="00000000" w:rsidDel="00000000" w:rsidP="00000000" w:rsidRDefault="00000000" w:rsidRPr="00000000" w14:paraId="00000188">
            <w:pPr>
              <w:rPr/>
            </w:pPr>
            <w:r w:rsidDel="00000000" w:rsidR="00000000" w:rsidRPr="00000000">
              <w:rPr>
                <w:rtl w:val="0"/>
              </w:rPr>
            </w:r>
          </w:p>
        </w:tc>
        <w:tc>
          <w:tcPr>
            <w:shd w:fill="auto" w:val="clear"/>
          </w:tcPr>
          <w:p w:rsidR="00000000" w:rsidDel="00000000" w:rsidP="00000000" w:rsidRDefault="00000000" w:rsidRPr="00000000" w14:paraId="00000189">
            <w:pPr>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8A">
            <w:pPr>
              <w:rPr/>
            </w:pPr>
            <w:r w:rsidDel="00000000" w:rsidR="00000000" w:rsidRPr="00000000">
              <w:rPr>
                <w:rtl w:val="0"/>
              </w:rPr>
              <w:t xml:space="preserve">Meetings</w:t>
            </w:r>
          </w:p>
        </w:tc>
        <w:tc>
          <w:tcPr>
            <w:shd w:fill="auto" w:val="clear"/>
          </w:tcPr>
          <w:p w:rsidR="00000000" w:rsidDel="00000000" w:rsidP="00000000" w:rsidRDefault="00000000" w:rsidRPr="00000000" w14:paraId="0000018B">
            <w:pPr>
              <w:rPr/>
            </w:pPr>
            <w:r w:rsidDel="00000000" w:rsidR="00000000" w:rsidRPr="00000000">
              <w:rPr>
                <w:rtl w:val="0"/>
              </w:rPr>
              <w:t xml:space="preserve">Weekly on Thursday</w:t>
            </w:r>
          </w:p>
        </w:tc>
      </w:tr>
    </w:tbl>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pStyle w:val="Heading1"/>
        <w:numPr>
          <w:ilvl w:val="0"/>
          <w:numId w:val="2"/>
        </w:numPr>
        <w:ind w:left="360" w:hanging="360"/>
        <w:rPr/>
      </w:pPr>
      <w:bookmarkStart w:colFirst="0" w:colLast="0" w:name="_heading=h.655wapbgp8po" w:id="10"/>
      <w:bookmarkEnd w:id="10"/>
      <w:r w:rsidDel="00000000" w:rsidR="00000000" w:rsidRPr="00000000">
        <w:rPr>
          <w:rtl w:val="0"/>
        </w:rPr>
        <w:t xml:space="preserve">Generic skills</w:t>
      </w:r>
    </w:p>
    <w:p w:rsidR="00000000" w:rsidDel="00000000" w:rsidP="00000000" w:rsidRDefault="00000000" w:rsidRPr="00000000" w14:paraId="0000018E">
      <w:pPr>
        <w:tabs>
          <w:tab w:val="left" w:leader="none" w:pos="1980"/>
        </w:tabs>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The following generic skills will be promoted and assessed during the development of the project:</w:t>
      </w:r>
    </w:p>
    <w:p w:rsidR="00000000" w:rsidDel="00000000" w:rsidP="00000000" w:rsidRDefault="00000000" w:rsidRPr="00000000" w14:paraId="00000190">
      <w:pPr>
        <w:rPr/>
      </w:pPr>
      <w:r w:rsidDel="00000000" w:rsidR="00000000" w:rsidRPr="00000000">
        <w:rPr>
          <w:rtl w:val="0"/>
        </w:rPr>
        <w:t xml:space="preserve">(Mark at least three, being GS4 one of them)</w:t>
      </w:r>
    </w:p>
    <w:p w:rsidR="00000000" w:rsidDel="00000000" w:rsidP="00000000" w:rsidRDefault="00000000" w:rsidRPr="00000000" w14:paraId="00000191">
      <w:pPr>
        <w:rPr/>
      </w:pPr>
      <w:r w:rsidDel="00000000" w:rsidR="00000000" w:rsidRPr="00000000">
        <w:rPr>
          <w:rtl w:val="0"/>
        </w:rPr>
        <w:t xml:space="preserve">Be aware that if you have some of the third level generic skills not scored yet with A or B, you can work them in your TFG in order to obtain your Bachelor degree with the set of generic skills completely acquired.</w:t>
      </w:r>
    </w:p>
    <w:p w:rsidR="00000000" w:rsidDel="00000000" w:rsidP="00000000" w:rsidRDefault="00000000" w:rsidRPr="00000000" w14:paraId="00000192">
      <w:pPr>
        <w:rPr/>
      </w:pPr>
      <w:r w:rsidDel="00000000" w:rsidR="00000000" w:rsidRPr="00000000">
        <w:rPr>
          <w:rtl w:val="0"/>
        </w:rPr>
      </w:r>
    </w:p>
    <w:tbl>
      <w:tblPr>
        <w:tblStyle w:val="Table13"/>
        <w:tblW w:w="10130.0" w:type="dxa"/>
        <w:jc w:val="left"/>
        <w:tblLayout w:type="fixed"/>
        <w:tblLook w:val="0600"/>
      </w:tblPr>
      <w:tblGrid>
        <w:gridCol w:w="642"/>
        <w:gridCol w:w="8084"/>
        <w:gridCol w:w="1404"/>
        <w:tblGridChange w:id="0">
          <w:tblGrid>
            <w:gridCol w:w="642"/>
            <w:gridCol w:w="8084"/>
            <w:gridCol w:w="1404"/>
          </w:tblGrid>
        </w:tblGridChange>
      </w:tblGrid>
      <w:tr>
        <w:trPr>
          <w:cantSplit w:val="0"/>
          <w:trHeight w:val="464"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5.0" w:type="dxa"/>
              <w:left w:w="108.0" w:type="dxa"/>
              <w:bottom w:w="0.0" w:type="dxa"/>
              <w:right w:w="108.0" w:type="dxa"/>
            </w:tcMar>
          </w:tcPr>
          <w:p w:rsidR="00000000" w:rsidDel="00000000" w:rsidP="00000000" w:rsidRDefault="00000000" w:rsidRPr="00000000" w14:paraId="00000193">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5.0" w:type="dxa"/>
              <w:left w:w="108.0" w:type="dxa"/>
              <w:bottom w:w="0.0" w:type="dxa"/>
              <w:right w:w="108.0" w:type="dxa"/>
            </w:tcMar>
          </w:tcPr>
          <w:p w:rsidR="00000000" w:rsidDel="00000000" w:rsidP="00000000" w:rsidRDefault="00000000" w:rsidRPr="00000000" w14:paraId="00000194">
            <w:pPr>
              <w:rPr/>
            </w:pPr>
            <w:r w:rsidDel="00000000" w:rsidR="00000000" w:rsidRPr="00000000">
              <w:rPr>
                <w:rtl w:val="0"/>
              </w:rPr>
              <w:t xml:space="preserve">Generic Skill</w:t>
            </w:r>
          </w:p>
        </w:tc>
        <w:tc>
          <w:tcPr>
            <w:tcBorders>
              <w:top w:color="000000" w:space="0" w:sz="8" w:val="single"/>
              <w:left w:color="000000" w:space="0" w:sz="8" w:val="single"/>
              <w:bottom w:color="000000" w:space="0" w:sz="8" w:val="single"/>
              <w:right w:color="000000" w:space="0" w:sz="8" w:val="single"/>
            </w:tcBorders>
            <w:shd w:fill="auto" w:val="clear"/>
            <w:tcMar>
              <w:top w:w="15.0" w:type="dxa"/>
              <w:left w:w="108.0" w:type="dxa"/>
              <w:bottom w:w="0.0" w:type="dxa"/>
              <w:right w:w="108.0" w:type="dxa"/>
            </w:tcMar>
          </w:tcPr>
          <w:p w:rsidR="00000000" w:rsidDel="00000000" w:rsidP="00000000" w:rsidRDefault="00000000" w:rsidRPr="00000000" w14:paraId="00000195">
            <w:pPr>
              <w:rPr/>
            </w:pPr>
            <w:r w:rsidDel="00000000" w:rsidR="00000000" w:rsidRPr="00000000">
              <w:rPr>
                <w:rtl w:val="0"/>
              </w:rPr>
              <w:t xml:space="preserve">Assessed</w:t>
            </w:r>
          </w:p>
        </w:tc>
      </w:tr>
      <w:tr>
        <w:trPr>
          <w:cantSplit w:val="0"/>
          <w:trHeight w:val="493"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5.0" w:type="dxa"/>
              <w:left w:w="108.0" w:type="dxa"/>
              <w:bottom w:w="0.0" w:type="dxa"/>
              <w:right w:w="108.0" w:type="dxa"/>
            </w:tcMar>
          </w:tcPr>
          <w:p w:rsidR="00000000" w:rsidDel="00000000" w:rsidP="00000000" w:rsidRDefault="00000000" w:rsidRPr="00000000" w14:paraId="00000196">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Mar>
              <w:top w:w="15.0" w:type="dxa"/>
              <w:left w:w="108.0" w:type="dxa"/>
              <w:bottom w:w="0.0" w:type="dxa"/>
              <w:right w:w="108.0" w:type="dxa"/>
            </w:tcMar>
          </w:tcPr>
          <w:p w:rsidR="00000000" w:rsidDel="00000000" w:rsidP="00000000" w:rsidRDefault="00000000" w:rsidRPr="00000000" w14:paraId="00000197">
            <w:pPr>
              <w:rPr/>
            </w:pPr>
            <w:r w:rsidDel="00000000" w:rsidR="00000000" w:rsidRPr="00000000">
              <w:rPr>
                <w:rtl w:val="0"/>
              </w:rPr>
              <w:t xml:space="preserve">Innovation and entrepreneurship</w:t>
            </w:r>
          </w:p>
        </w:tc>
        <w:tc>
          <w:tcPr>
            <w:tcBorders>
              <w:top w:color="000000" w:space="0" w:sz="8" w:val="single"/>
              <w:left w:color="000000" w:space="0" w:sz="8" w:val="single"/>
              <w:bottom w:color="000000" w:space="0" w:sz="8" w:val="single"/>
              <w:right w:color="000000" w:space="0" w:sz="8" w:val="single"/>
            </w:tcBorders>
            <w:shd w:fill="auto" w:val="clear"/>
            <w:tcMar>
              <w:top w:w="15.0" w:type="dxa"/>
              <w:left w:w="108.0" w:type="dxa"/>
              <w:bottom w:w="0.0" w:type="dxa"/>
              <w:right w:w="108.0" w:type="dxa"/>
            </w:tcMar>
          </w:tcPr>
          <w:p w:rsidR="00000000" w:rsidDel="00000000" w:rsidP="00000000" w:rsidRDefault="00000000" w:rsidRPr="00000000" w14:paraId="00000198">
            <w:pPr>
              <w:jc w:val="center"/>
              <w:rPr/>
            </w:pPr>
            <w:r w:rsidDel="00000000" w:rsidR="00000000" w:rsidRPr="00000000">
              <w:rPr>
                <w:rtl w:val="0"/>
              </w:rPr>
            </w:r>
          </w:p>
        </w:tc>
      </w:tr>
      <w:tr>
        <w:trPr>
          <w:cantSplit w:val="0"/>
          <w:trHeight w:val="493"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5.0" w:type="dxa"/>
              <w:left w:w="108.0" w:type="dxa"/>
              <w:bottom w:w="0.0" w:type="dxa"/>
              <w:right w:w="108.0" w:type="dxa"/>
            </w:tcMar>
          </w:tcPr>
          <w:p w:rsidR="00000000" w:rsidDel="00000000" w:rsidP="00000000" w:rsidRDefault="00000000" w:rsidRPr="00000000" w14:paraId="00000199">
            <w:pP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Mar>
              <w:top w:w="15.0" w:type="dxa"/>
              <w:left w:w="108.0" w:type="dxa"/>
              <w:bottom w:w="0.0" w:type="dxa"/>
              <w:right w:w="108.0" w:type="dxa"/>
            </w:tcMar>
          </w:tcPr>
          <w:p w:rsidR="00000000" w:rsidDel="00000000" w:rsidP="00000000" w:rsidRDefault="00000000" w:rsidRPr="00000000" w14:paraId="0000019A">
            <w:pPr>
              <w:rPr/>
            </w:pPr>
            <w:r w:rsidDel="00000000" w:rsidR="00000000" w:rsidRPr="00000000">
              <w:rPr>
                <w:rtl w:val="0"/>
              </w:rPr>
              <w:t xml:space="preserve">Societal and environmental context </w:t>
            </w:r>
          </w:p>
        </w:tc>
        <w:tc>
          <w:tcPr>
            <w:tcBorders>
              <w:top w:color="000000" w:space="0" w:sz="8" w:val="single"/>
              <w:left w:color="000000" w:space="0" w:sz="8" w:val="single"/>
              <w:bottom w:color="000000" w:space="0" w:sz="8" w:val="single"/>
              <w:right w:color="000000" w:space="0" w:sz="8" w:val="single"/>
            </w:tcBorders>
            <w:shd w:fill="auto" w:val="clear"/>
            <w:tcMar>
              <w:top w:w="15.0" w:type="dxa"/>
              <w:left w:w="108.0" w:type="dxa"/>
              <w:bottom w:w="0.0" w:type="dxa"/>
              <w:right w:w="108.0" w:type="dxa"/>
            </w:tcMar>
          </w:tcPr>
          <w:p w:rsidR="00000000" w:rsidDel="00000000" w:rsidP="00000000" w:rsidRDefault="00000000" w:rsidRPr="00000000" w14:paraId="0000019B">
            <w:pPr>
              <w:jc w:val="center"/>
              <w:rPr/>
            </w:pPr>
            <w:r w:rsidDel="00000000" w:rsidR="00000000" w:rsidRPr="00000000">
              <w:rPr>
                <w:rtl w:val="0"/>
              </w:rPr>
            </w:r>
          </w:p>
        </w:tc>
      </w:tr>
      <w:tr>
        <w:trPr>
          <w:cantSplit w:val="0"/>
          <w:trHeight w:val="493"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5.0" w:type="dxa"/>
              <w:left w:w="108.0" w:type="dxa"/>
              <w:bottom w:w="0.0" w:type="dxa"/>
              <w:right w:w="108.0" w:type="dxa"/>
            </w:tcMar>
          </w:tcPr>
          <w:p w:rsidR="00000000" w:rsidDel="00000000" w:rsidP="00000000" w:rsidRDefault="00000000" w:rsidRPr="00000000" w14:paraId="0000019C">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shd w:fill="auto" w:val="clear"/>
            <w:tcMar>
              <w:top w:w="15.0" w:type="dxa"/>
              <w:left w:w="108.0" w:type="dxa"/>
              <w:bottom w:w="0.0" w:type="dxa"/>
              <w:right w:w="108.0" w:type="dxa"/>
            </w:tcMar>
          </w:tcPr>
          <w:p w:rsidR="00000000" w:rsidDel="00000000" w:rsidP="00000000" w:rsidRDefault="00000000" w:rsidRPr="00000000" w14:paraId="0000019D">
            <w:pPr>
              <w:rPr/>
            </w:pPr>
            <w:r w:rsidDel="00000000" w:rsidR="00000000" w:rsidRPr="00000000">
              <w:rPr>
                <w:rtl w:val="0"/>
              </w:rPr>
              <w:t xml:space="preserve">Communication in a foreign language </w:t>
            </w:r>
          </w:p>
        </w:tc>
        <w:tc>
          <w:tcPr>
            <w:tcBorders>
              <w:top w:color="000000" w:space="0" w:sz="8" w:val="single"/>
              <w:left w:color="000000" w:space="0" w:sz="8" w:val="single"/>
              <w:bottom w:color="000000" w:space="0" w:sz="8" w:val="single"/>
              <w:right w:color="000000" w:space="0" w:sz="8" w:val="single"/>
            </w:tcBorders>
            <w:shd w:fill="auto" w:val="clear"/>
            <w:tcMar>
              <w:top w:w="15.0" w:type="dxa"/>
              <w:left w:w="108.0" w:type="dxa"/>
              <w:bottom w:w="0.0" w:type="dxa"/>
              <w:right w:w="108.0" w:type="dxa"/>
            </w:tcMar>
          </w:tcPr>
          <w:p w:rsidR="00000000" w:rsidDel="00000000" w:rsidP="00000000" w:rsidRDefault="00000000" w:rsidRPr="00000000" w14:paraId="0000019E">
            <w:pPr>
              <w:jc w:val="center"/>
              <w:rPr/>
            </w:pPr>
            <w:r w:rsidDel="00000000" w:rsidR="00000000" w:rsidRPr="00000000">
              <w:rPr>
                <w:rtl w:val="0"/>
              </w:rPr>
              <w:t xml:space="preserve">X</w:t>
            </w:r>
          </w:p>
        </w:tc>
      </w:tr>
      <w:tr>
        <w:trPr>
          <w:cantSplit w:val="0"/>
          <w:trHeight w:val="493"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5.0" w:type="dxa"/>
              <w:left w:w="108.0" w:type="dxa"/>
              <w:bottom w:w="0.0" w:type="dxa"/>
              <w:right w:w="108.0" w:type="dxa"/>
            </w:tcMar>
          </w:tcPr>
          <w:p w:rsidR="00000000" w:rsidDel="00000000" w:rsidP="00000000" w:rsidRDefault="00000000" w:rsidRPr="00000000" w14:paraId="0000019F">
            <w:pPr>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shd w:fill="auto" w:val="clear"/>
            <w:tcMar>
              <w:top w:w="15.0" w:type="dxa"/>
              <w:left w:w="108.0" w:type="dxa"/>
              <w:bottom w:w="0.0" w:type="dxa"/>
              <w:right w:w="108.0" w:type="dxa"/>
            </w:tcMar>
          </w:tcPr>
          <w:p w:rsidR="00000000" w:rsidDel="00000000" w:rsidP="00000000" w:rsidRDefault="00000000" w:rsidRPr="00000000" w14:paraId="000001A0">
            <w:pPr>
              <w:rPr/>
            </w:pPr>
            <w:r w:rsidDel="00000000" w:rsidR="00000000" w:rsidRPr="00000000">
              <w:rPr>
                <w:rtl w:val="0"/>
              </w:rPr>
              <w:t xml:space="preserve">Oral and written communication</w:t>
            </w:r>
          </w:p>
        </w:tc>
        <w:tc>
          <w:tcPr>
            <w:tcBorders>
              <w:top w:color="000000" w:space="0" w:sz="8" w:val="single"/>
              <w:left w:color="000000" w:space="0" w:sz="8" w:val="single"/>
              <w:bottom w:color="000000" w:space="0" w:sz="8" w:val="single"/>
              <w:right w:color="000000" w:space="0" w:sz="8" w:val="single"/>
            </w:tcBorders>
            <w:shd w:fill="auto" w:val="clear"/>
            <w:tcMar>
              <w:top w:w="15.0" w:type="dxa"/>
              <w:left w:w="108.0" w:type="dxa"/>
              <w:bottom w:w="0.0" w:type="dxa"/>
              <w:right w:w="108.0" w:type="dxa"/>
            </w:tcMar>
          </w:tcPr>
          <w:p w:rsidR="00000000" w:rsidDel="00000000" w:rsidP="00000000" w:rsidRDefault="00000000" w:rsidRPr="00000000" w14:paraId="000001A1">
            <w:pPr>
              <w:jc w:val="center"/>
              <w:rPr/>
            </w:pPr>
            <w:r w:rsidDel="00000000" w:rsidR="00000000" w:rsidRPr="00000000">
              <w:rPr>
                <w:rtl w:val="0"/>
              </w:rPr>
              <w:t xml:space="preserve">X</w:t>
            </w:r>
          </w:p>
        </w:tc>
      </w:tr>
      <w:tr>
        <w:trPr>
          <w:cantSplit w:val="0"/>
          <w:trHeight w:val="493"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5.0" w:type="dxa"/>
              <w:left w:w="108.0" w:type="dxa"/>
              <w:bottom w:w="0.0" w:type="dxa"/>
              <w:right w:w="108.0" w:type="dxa"/>
            </w:tcMar>
          </w:tcPr>
          <w:p w:rsidR="00000000" w:rsidDel="00000000" w:rsidP="00000000" w:rsidRDefault="00000000" w:rsidRPr="00000000" w14:paraId="000001A2">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shd w:fill="auto" w:val="clear"/>
            <w:tcMar>
              <w:top w:w="15.0" w:type="dxa"/>
              <w:left w:w="108.0" w:type="dxa"/>
              <w:bottom w:w="0.0" w:type="dxa"/>
              <w:right w:w="108.0" w:type="dxa"/>
            </w:tcMar>
          </w:tcPr>
          <w:p w:rsidR="00000000" w:rsidDel="00000000" w:rsidP="00000000" w:rsidRDefault="00000000" w:rsidRPr="00000000" w14:paraId="000001A3">
            <w:pPr>
              <w:rPr/>
            </w:pPr>
            <w:r w:rsidDel="00000000" w:rsidR="00000000" w:rsidRPr="00000000">
              <w:rPr>
                <w:rtl w:val="0"/>
              </w:rPr>
              <w:t xml:space="preserve">Teamwork </w:t>
            </w:r>
          </w:p>
        </w:tc>
        <w:tc>
          <w:tcPr>
            <w:tcBorders>
              <w:top w:color="000000" w:space="0" w:sz="8" w:val="single"/>
              <w:left w:color="000000" w:space="0" w:sz="8" w:val="single"/>
              <w:bottom w:color="000000" w:space="0" w:sz="8" w:val="single"/>
              <w:right w:color="000000" w:space="0" w:sz="8" w:val="single"/>
            </w:tcBorders>
            <w:shd w:fill="auto" w:val="clear"/>
            <w:tcMar>
              <w:top w:w="15.0" w:type="dxa"/>
              <w:left w:w="108.0" w:type="dxa"/>
              <w:bottom w:w="0.0" w:type="dxa"/>
              <w:right w:w="108.0" w:type="dxa"/>
            </w:tcMar>
          </w:tcPr>
          <w:p w:rsidR="00000000" w:rsidDel="00000000" w:rsidP="00000000" w:rsidRDefault="00000000" w:rsidRPr="00000000" w14:paraId="000001A4">
            <w:pPr>
              <w:jc w:val="center"/>
              <w:rPr/>
            </w:pPr>
            <w:r w:rsidDel="00000000" w:rsidR="00000000" w:rsidRPr="00000000">
              <w:rPr>
                <w:rtl w:val="0"/>
              </w:rPr>
            </w:r>
          </w:p>
        </w:tc>
      </w:tr>
      <w:tr>
        <w:trPr>
          <w:cantSplit w:val="0"/>
          <w:trHeight w:val="493"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5.0" w:type="dxa"/>
              <w:left w:w="108.0" w:type="dxa"/>
              <w:bottom w:w="0.0" w:type="dxa"/>
              <w:right w:w="108.0" w:type="dxa"/>
            </w:tcMar>
          </w:tcPr>
          <w:p w:rsidR="00000000" w:rsidDel="00000000" w:rsidP="00000000" w:rsidRDefault="00000000" w:rsidRPr="00000000" w14:paraId="000001A5">
            <w:pPr>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shd w:fill="auto" w:val="clear"/>
            <w:tcMar>
              <w:top w:w="15.0" w:type="dxa"/>
              <w:left w:w="108.0" w:type="dxa"/>
              <w:bottom w:w="0.0" w:type="dxa"/>
              <w:right w:w="108.0" w:type="dxa"/>
            </w:tcMar>
          </w:tcPr>
          <w:p w:rsidR="00000000" w:rsidDel="00000000" w:rsidP="00000000" w:rsidRDefault="00000000" w:rsidRPr="00000000" w14:paraId="000001A6">
            <w:pPr>
              <w:rPr/>
            </w:pPr>
            <w:r w:rsidDel="00000000" w:rsidR="00000000" w:rsidRPr="00000000">
              <w:rPr>
                <w:rtl w:val="0"/>
              </w:rPr>
              <w:t xml:space="preserve">Survey of information resources</w:t>
            </w:r>
          </w:p>
        </w:tc>
        <w:tc>
          <w:tcPr>
            <w:tcBorders>
              <w:top w:color="000000" w:space="0" w:sz="8" w:val="single"/>
              <w:left w:color="000000" w:space="0" w:sz="8" w:val="single"/>
              <w:bottom w:color="000000" w:space="0" w:sz="8" w:val="single"/>
              <w:right w:color="000000" w:space="0" w:sz="8" w:val="single"/>
            </w:tcBorders>
            <w:shd w:fill="auto" w:val="clear"/>
            <w:tcMar>
              <w:top w:w="15.0" w:type="dxa"/>
              <w:left w:w="108.0" w:type="dxa"/>
              <w:bottom w:w="0.0" w:type="dxa"/>
              <w:right w:w="108.0" w:type="dxa"/>
            </w:tcMar>
          </w:tcPr>
          <w:p w:rsidR="00000000" w:rsidDel="00000000" w:rsidP="00000000" w:rsidRDefault="00000000" w:rsidRPr="00000000" w14:paraId="000001A7">
            <w:pPr>
              <w:jc w:val="center"/>
              <w:rPr/>
            </w:pPr>
            <w:r w:rsidDel="00000000" w:rsidR="00000000" w:rsidRPr="00000000">
              <w:rPr>
                <w:rtl w:val="0"/>
              </w:rPr>
              <w:t xml:space="preserve">X</w:t>
            </w:r>
          </w:p>
        </w:tc>
      </w:tr>
      <w:tr>
        <w:trPr>
          <w:cantSplit w:val="0"/>
          <w:trHeight w:val="493"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5.0" w:type="dxa"/>
              <w:left w:w="108.0" w:type="dxa"/>
              <w:bottom w:w="0.0" w:type="dxa"/>
              <w:right w:w="108.0" w:type="dxa"/>
            </w:tcMar>
          </w:tcPr>
          <w:p w:rsidR="00000000" w:rsidDel="00000000" w:rsidP="00000000" w:rsidRDefault="00000000" w:rsidRPr="00000000" w14:paraId="000001A8">
            <w:pPr>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shd w:fill="auto" w:val="clear"/>
            <w:tcMar>
              <w:top w:w="15.0" w:type="dxa"/>
              <w:left w:w="108.0" w:type="dxa"/>
              <w:bottom w:w="0.0" w:type="dxa"/>
              <w:right w:w="108.0" w:type="dxa"/>
            </w:tcMar>
          </w:tcPr>
          <w:p w:rsidR="00000000" w:rsidDel="00000000" w:rsidP="00000000" w:rsidRDefault="00000000" w:rsidRPr="00000000" w14:paraId="000001A9">
            <w:pPr>
              <w:rPr/>
            </w:pPr>
            <w:r w:rsidDel="00000000" w:rsidR="00000000" w:rsidRPr="00000000">
              <w:rPr>
                <w:rtl w:val="0"/>
              </w:rPr>
              <w:t xml:space="preserve">Autonomous learning</w:t>
            </w:r>
          </w:p>
        </w:tc>
        <w:tc>
          <w:tcPr>
            <w:tcBorders>
              <w:top w:color="000000" w:space="0" w:sz="8" w:val="single"/>
              <w:left w:color="000000" w:space="0" w:sz="8" w:val="single"/>
              <w:bottom w:color="000000" w:space="0" w:sz="8" w:val="single"/>
              <w:right w:color="000000" w:space="0" w:sz="8" w:val="single"/>
            </w:tcBorders>
            <w:shd w:fill="auto" w:val="clear"/>
            <w:tcMar>
              <w:top w:w="15.0" w:type="dxa"/>
              <w:left w:w="108.0" w:type="dxa"/>
              <w:bottom w:w="0.0" w:type="dxa"/>
              <w:right w:w="108.0" w:type="dxa"/>
            </w:tcMar>
          </w:tcPr>
          <w:p w:rsidR="00000000" w:rsidDel="00000000" w:rsidP="00000000" w:rsidRDefault="00000000" w:rsidRPr="00000000" w14:paraId="000001AA">
            <w:pPr>
              <w:jc w:val="center"/>
              <w:rPr/>
            </w:pPr>
            <w:r w:rsidDel="00000000" w:rsidR="00000000" w:rsidRPr="00000000">
              <w:rPr>
                <w:rtl w:val="0"/>
              </w:rPr>
              <w:t xml:space="preserve">X</w:t>
            </w:r>
          </w:p>
        </w:tc>
      </w:tr>
      <w:tr>
        <w:trPr>
          <w:cantSplit w:val="0"/>
          <w:trHeight w:val="7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5.0" w:type="dxa"/>
              <w:left w:w="108.0" w:type="dxa"/>
              <w:bottom w:w="0.0" w:type="dxa"/>
              <w:right w:w="108.0" w:type="dxa"/>
            </w:tcMar>
          </w:tcPr>
          <w:p w:rsidR="00000000" w:rsidDel="00000000" w:rsidP="00000000" w:rsidRDefault="00000000" w:rsidRPr="00000000" w14:paraId="000001AB">
            <w:pPr>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shd w:fill="auto" w:val="clear"/>
            <w:tcMar>
              <w:top w:w="15.0" w:type="dxa"/>
              <w:left w:w="108.0" w:type="dxa"/>
              <w:bottom w:w="0.0" w:type="dxa"/>
              <w:right w:w="108.0" w:type="dxa"/>
            </w:tcMar>
          </w:tcPr>
          <w:p w:rsidR="00000000" w:rsidDel="00000000" w:rsidP="00000000" w:rsidRDefault="00000000" w:rsidRPr="00000000" w14:paraId="000001AC">
            <w:pPr>
              <w:rPr/>
            </w:pPr>
            <w:r w:rsidDel="00000000" w:rsidR="00000000" w:rsidRPr="00000000">
              <w:rPr>
                <w:rtl w:val="0"/>
              </w:rPr>
              <w:t xml:space="preserve">Ability to identify, formulate and solve engineering problems</w:t>
            </w:r>
          </w:p>
        </w:tc>
        <w:tc>
          <w:tcPr>
            <w:tcBorders>
              <w:top w:color="000000" w:space="0" w:sz="8" w:val="single"/>
              <w:left w:color="000000" w:space="0" w:sz="8" w:val="single"/>
              <w:bottom w:color="000000" w:space="0" w:sz="8" w:val="single"/>
              <w:right w:color="000000" w:space="0" w:sz="8" w:val="single"/>
            </w:tcBorders>
            <w:shd w:fill="auto" w:val="clear"/>
            <w:tcMar>
              <w:top w:w="15.0" w:type="dxa"/>
              <w:left w:w="108.0" w:type="dxa"/>
              <w:bottom w:w="0.0" w:type="dxa"/>
              <w:right w:w="108.0" w:type="dxa"/>
            </w:tcMar>
          </w:tcPr>
          <w:p w:rsidR="00000000" w:rsidDel="00000000" w:rsidP="00000000" w:rsidRDefault="00000000" w:rsidRPr="00000000" w14:paraId="000001AD">
            <w:pPr>
              <w:jc w:val="center"/>
              <w:rPr/>
            </w:pPr>
            <w:r w:rsidDel="00000000" w:rsidR="00000000" w:rsidRPr="00000000">
              <w:rPr>
                <w:rtl w:val="0"/>
              </w:rPr>
              <w:t xml:space="preserve">X</w:t>
            </w:r>
          </w:p>
        </w:tc>
      </w:tr>
      <w:tr>
        <w:trPr>
          <w:cantSplit w:val="0"/>
          <w:trHeight w:val="859"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5.0" w:type="dxa"/>
              <w:left w:w="108.0" w:type="dxa"/>
              <w:bottom w:w="0.0" w:type="dxa"/>
              <w:right w:w="108.0" w:type="dxa"/>
            </w:tcMar>
          </w:tcPr>
          <w:p w:rsidR="00000000" w:rsidDel="00000000" w:rsidP="00000000" w:rsidRDefault="00000000" w:rsidRPr="00000000" w14:paraId="000001AE">
            <w:pPr>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shd w:fill="auto" w:val="clear"/>
            <w:tcMar>
              <w:top w:w="15.0" w:type="dxa"/>
              <w:left w:w="108.0" w:type="dxa"/>
              <w:bottom w:w="0.0" w:type="dxa"/>
              <w:right w:w="108.0" w:type="dxa"/>
            </w:tcMar>
          </w:tcPr>
          <w:p w:rsidR="00000000" w:rsidDel="00000000" w:rsidP="00000000" w:rsidRDefault="00000000" w:rsidRPr="00000000" w14:paraId="000001AF">
            <w:pPr>
              <w:rPr/>
            </w:pPr>
            <w:r w:rsidDel="00000000" w:rsidR="00000000" w:rsidRPr="00000000">
              <w:rPr>
                <w:rtl w:val="0"/>
              </w:rPr>
              <w:t xml:space="preserve">Ability to Conceive, Design, Implement and Operate complex systems in the ICT context</w:t>
            </w:r>
          </w:p>
        </w:tc>
        <w:tc>
          <w:tcPr>
            <w:tcBorders>
              <w:top w:color="000000" w:space="0" w:sz="8" w:val="single"/>
              <w:left w:color="000000" w:space="0" w:sz="8" w:val="single"/>
              <w:bottom w:color="000000" w:space="0" w:sz="8" w:val="single"/>
              <w:right w:color="000000" w:space="0" w:sz="8" w:val="single"/>
            </w:tcBorders>
            <w:shd w:fill="auto" w:val="clear"/>
            <w:tcMar>
              <w:top w:w="15.0" w:type="dxa"/>
              <w:left w:w="108.0" w:type="dxa"/>
              <w:bottom w:w="0.0" w:type="dxa"/>
              <w:right w:w="108.0" w:type="dxa"/>
            </w:tcMar>
          </w:tcPr>
          <w:p w:rsidR="00000000" w:rsidDel="00000000" w:rsidP="00000000" w:rsidRDefault="00000000" w:rsidRPr="00000000" w14:paraId="000001B0">
            <w:pPr>
              <w:jc w:val="center"/>
              <w:rPr/>
            </w:pPr>
            <w:r w:rsidDel="00000000" w:rsidR="00000000" w:rsidRPr="00000000">
              <w:rPr>
                <w:rtl w:val="0"/>
              </w:rPr>
              <w:t xml:space="preserve">X</w:t>
            </w:r>
          </w:p>
        </w:tc>
      </w:tr>
      <w:tr>
        <w:trPr>
          <w:cantSplit w:val="0"/>
          <w:trHeight w:val="509"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5.0" w:type="dxa"/>
              <w:left w:w="108.0" w:type="dxa"/>
              <w:bottom w:w="0.0" w:type="dxa"/>
              <w:right w:w="108.0" w:type="dxa"/>
            </w:tcMar>
          </w:tcPr>
          <w:p w:rsidR="00000000" w:rsidDel="00000000" w:rsidP="00000000" w:rsidRDefault="00000000" w:rsidRPr="00000000" w14:paraId="000001B1">
            <w:pP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shd w:fill="auto" w:val="clear"/>
            <w:tcMar>
              <w:top w:w="15.0" w:type="dxa"/>
              <w:left w:w="108.0" w:type="dxa"/>
              <w:bottom w:w="0.0" w:type="dxa"/>
              <w:right w:w="108.0" w:type="dxa"/>
            </w:tcMar>
          </w:tcPr>
          <w:p w:rsidR="00000000" w:rsidDel="00000000" w:rsidP="00000000" w:rsidRDefault="00000000" w:rsidRPr="00000000" w14:paraId="000001B2">
            <w:pPr>
              <w:rPr/>
            </w:pPr>
            <w:r w:rsidDel="00000000" w:rsidR="00000000" w:rsidRPr="00000000">
              <w:rPr>
                <w:rtl w:val="0"/>
              </w:rPr>
              <w:t xml:space="preserve">Experimental behaviour and ability to manage instruments </w:t>
            </w:r>
          </w:p>
        </w:tc>
        <w:tc>
          <w:tcPr>
            <w:tcBorders>
              <w:top w:color="000000" w:space="0" w:sz="8" w:val="single"/>
              <w:left w:color="000000" w:space="0" w:sz="8" w:val="single"/>
              <w:bottom w:color="000000" w:space="0" w:sz="8" w:val="single"/>
              <w:right w:color="000000" w:space="0" w:sz="8" w:val="single"/>
            </w:tcBorders>
            <w:shd w:fill="auto" w:val="clear"/>
            <w:tcMar>
              <w:top w:w="15.0" w:type="dxa"/>
              <w:left w:w="108.0" w:type="dxa"/>
              <w:bottom w:w="0.0" w:type="dxa"/>
              <w:right w:w="108.0" w:type="dxa"/>
            </w:tcMar>
          </w:tcPr>
          <w:p w:rsidR="00000000" w:rsidDel="00000000" w:rsidP="00000000" w:rsidRDefault="00000000" w:rsidRPr="00000000" w14:paraId="000001B3">
            <w:pPr>
              <w:jc w:val="center"/>
              <w:rPr/>
            </w:pPr>
            <w:r w:rsidDel="00000000" w:rsidR="00000000" w:rsidRPr="00000000">
              <w:rPr>
                <w:rtl w:val="0"/>
              </w:rPr>
            </w:r>
          </w:p>
        </w:tc>
      </w:tr>
    </w:tbl>
    <w:p w:rsidR="00000000" w:rsidDel="00000000" w:rsidP="00000000" w:rsidRDefault="00000000" w:rsidRPr="00000000" w14:paraId="000001B4">
      <w:pPr>
        <w:rPr/>
      </w:pPr>
      <w:r w:rsidDel="00000000" w:rsidR="00000000" w:rsidRPr="00000000">
        <w:rPr>
          <w:rtl w:val="0"/>
        </w:rPr>
      </w:r>
    </w:p>
    <w:sectPr>
      <w:headerReference r:id="rId12" w:type="default"/>
      <w:type w:val="nextPage"/>
      <w:pgSz w:h="16838" w:w="11906" w:orient="portrait"/>
      <w:pgMar w:bottom="1134" w:top="1134" w:left="902" w:right="1287"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Calibri"/>
  <w:font w:name="Courier New"/>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20" w:before="0" w:line="240" w:lineRule="auto"/>
      <w:ind w:left="0" w:right="-81"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4"/>
      <w:tblW w:w="10565.0" w:type="dxa"/>
      <w:jc w:val="left"/>
      <w:tblInd w:w="-325.0" w:type="dxa"/>
      <w:tblLayout w:type="fixed"/>
      <w:tblLook w:val="0000"/>
    </w:tblPr>
    <w:tblGrid>
      <w:gridCol w:w="3939"/>
      <w:gridCol w:w="3566"/>
      <w:gridCol w:w="3060"/>
      <w:tblGridChange w:id="0">
        <w:tblGrid>
          <w:gridCol w:w="3939"/>
          <w:gridCol w:w="3566"/>
          <w:gridCol w:w="3060"/>
        </w:tblGrid>
      </w:tblGridChange>
    </w:tblGrid>
    <w:tr>
      <w:trPr>
        <w:cantSplit w:val="1"/>
        <w:trHeight w:val="460" w:hRule="atLeast"/>
        <w:tblHeader w:val="0"/>
      </w:trPr>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1B7">
          <w:pPr>
            <w:tabs>
              <w:tab w:val="left" w:leader="none" w:pos="-720"/>
            </w:tabs>
            <w:rPr>
              <w:rFonts w:ascii="Verdana" w:cs="Verdana" w:eastAsia="Verdana" w:hAnsi="Verdana"/>
              <w:sz w:val="14"/>
              <w:szCs w:val="14"/>
            </w:rPr>
          </w:pPr>
          <w:r w:rsidDel="00000000" w:rsidR="00000000" w:rsidRPr="00000000">
            <w:rPr>
              <w:rFonts w:ascii="Verdana" w:cs="Verdana" w:eastAsia="Verdana" w:hAnsi="Verdana"/>
              <w:sz w:val="18"/>
              <w:szCs w:val="18"/>
              <w:rtl w:val="0"/>
            </w:rPr>
            <w:t xml:space="preserve">Document:</w:t>
          </w:r>
          <w:r w:rsidDel="00000000" w:rsidR="00000000" w:rsidRPr="00000000">
            <w:rPr>
              <w:rtl w:val="0"/>
            </w:rPr>
            <w:t xml:space="preserve"> [project proposal and workplan.doc]</w:t>
          </w:r>
          <w:r w:rsidDel="00000000" w:rsidR="00000000" w:rsidRPr="00000000">
            <w:rPr>
              <w:rtl w:val="0"/>
            </w:rPr>
          </w:r>
        </w:p>
      </w:tc>
      <w:tc>
        <w:tcPr>
          <w:vMerge w:val="restart"/>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1B8">
          <w:pPr>
            <w:jc w:val="center"/>
            <w:rPr>
              <w:rFonts w:ascii="Verdana" w:cs="Verdana" w:eastAsia="Verdana" w:hAnsi="Verdana"/>
              <w:b w:val="1"/>
              <w:bCs w:val="1"/>
              <w:sz w:val="24"/>
              <w:szCs w:val="24"/>
            </w:rPr>
          </w:pPr>
          <w:r w:rsidDel="00000000" w:rsidR="00000000" w:rsidRPr="00000000">
            <w:rPr>
              <w:rtl w:val="0"/>
            </w:rPr>
            <w:t xml:space="preserve">Project Proposal and Work Plan</w:t>
          </w:r>
          <w:r w:rsidDel="00000000" w:rsidR="00000000" w:rsidRPr="00000000">
            <w:rPr>
              <w:rFonts w:ascii="Verdana" w:cs="Verdana" w:eastAsia="Verdana" w:hAnsi="Verdana"/>
              <w:b w:val="1"/>
              <w:bCs w:val="1"/>
              <w:sz w:val="24"/>
              <w:szCs w:val="24"/>
              <w:rtl w:val="0"/>
            </w:rPr>
            <w:t xml:space="preserve"> </w:t>
          </w:r>
        </w:p>
        <w:p w:rsidR="00000000" w:rsidDel="00000000" w:rsidP="00000000" w:rsidRDefault="00000000" w:rsidRPr="00000000" w14:paraId="000001B9">
          <w:pPr>
            <w:jc w:val="center"/>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Channel Knowledge Map Prediction with Deep Learning for 6G UAV enabled Networks</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A">
          <w:pPr>
            <w:jc w:val="center"/>
            <w:rPr>
              <w:rFonts w:ascii="Verdana" w:cs="Verdana" w:eastAsia="Verdana" w:hAnsi="Verdana"/>
              <w:sz w:val="18"/>
              <w:szCs w:val="18"/>
            </w:rPr>
          </w:pPr>
          <w:r w:rsidDel="00000000" w:rsidR="00000000" w:rsidRPr="00000000">
            <w:rPr>
              <w:rFonts w:ascii="Verdana" w:cs="Verdana" w:eastAsia="Verdana" w:hAnsi="Verdana"/>
              <w:sz w:val="18"/>
              <w:szCs w:val="18"/>
            </w:rPr>
            <w:drawing>
              <wp:inline distB="0" distT="0" distL="0" distR="0">
                <wp:extent cx="1325245" cy="444500"/>
                <wp:effectExtent b="0" l="0" r="0" t="0"/>
                <wp:docPr descr="C:\Users\anna.umbert\Nextcloud\SecretàriaAcadèmica\logos\upc+telecos.png" id="40" name="image2.png"/>
                <a:graphic>
                  <a:graphicData uri="http://schemas.openxmlformats.org/drawingml/2006/picture">
                    <pic:pic>
                      <pic:nvPicPr>
                        <pic:cNvPr descr="C:\Users\anna.umbert\Nextcloud\SecretàriaAcadèmica\logos\upc+telecos.png" id="0" name="image2.png"/>
                        <pic:cNvPicPr preferRelativeResize="0"/>
                      </pic:nvPicPr>
                      <pic:blipFill>
                        <a:blip r:embed="rId1"/>
                        <a:srcRect b="0" l="0" r="0" t="0"/>
                        <a:stretch>
                          <a:fillRect/>
                        </a:stretch>
                      </pic:blipFill>
                      <pic:spPr>
                        <a:xfrm>
                          <a:off x="0" y="0"/>
                          <a:ext cx="1325245" cy="444500"/>
                        </a:xfrm>
                        <a:prstGeom prst="rect"/>
                        <a:ln/>
                      </pic:spPr>
                    </pic:pic>
                  </a:graphicData>
                </a:graphic>
              </wp:inline>
            </w:drawing>
          </w:r>
          <w:r w:rsidDel="00000000" w:rsidR="00000000" w:rsidRPr="00000000">
            <w:rPr>
              <w:rtl w:val="0"/>
            </w:rPr>
          </w:r>
        </w:p>
      </w:tc>
    </w:tr>
    <w:tr>
      <w:trPr>
        <w:cantSplit w:val="1"/>
        <w:trHeight w:val="227" w:hRule="atLeast"/>
        <w:tblHeader w:val="0"/>
      </w:trPr>
      <w:tc>
        <w:tcPr>
          <w:tcBorders>
            <w:left w:color="000000" w:space="0" w:sz="4" w:val="single"/>
            <w:bottom w:color="000000" w:space="0" w:sz="4" w:val="single"/>
          </w:tcBorders>
          <w:vAlign w:val="center"/>
        </w:tcPr>
        <w:p w:rsidR="00000000" w:rsidDel="00000000" w:rsidP="00000000" w:rsidRDefault="00000000" w:rsidRPr="00000000" w14:paraId="000001BB">
          <w:pPr>
            <w:tabs>
              <w:tab w:val="left" w:leader="none" w:pos="-720"/>
            </w:tabs>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Date: 04/03/2026</w:t>
          </w:r>
        </w:p>
      </w:tc>
      <w:tc>
        <w:tcPr>
          <w:vMerge w:val="continue"/>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8"/>
              <w:szCs w:val="18"/>
            </w:rPr>
          </w:pPr>
          <w:r w:rsidDel="00000000" w:rsidR="00000000" w:rsidRPr="00000000">
            <w:rPr>
              <w:rtl w:val="0"/>
            </w:rPr>
          </w:r>
        </w:p>
      </w:tc>
    </w:tr>
    <w:tr>
      <w:trPr>
        <w:cantSplit w:val="1"/>
        <w:trHeight w:val="227" w:hRule="atLeast"/>
        <w:tblHeader w:val="0"/>
      </w:trPr>
      <w:tc>
        <w:tcPr>
          <w:tcBorders>
            <w:left w:color="000000" w:space="0" w:sz="4" w:val="single"/>
            <w:bottom w:color="000000" w:space="0" w:sz="4" w:val="single"/>
          </w:tcBorders>
          <w:vAlign w:val="center"/>
        </w:tcPr>
        <w:p w:rsidR="00000000" w:rsidDel="00000000" w:rsidP="00000000" w:rsidRDefault="00000000" w:rsidRPr="00000000" w14:paraId="000001BE">
          <w:pPr>
            <w:tabs>
              <w:tab w:val="left" w:leader="none" w:pos="-720"/>
            </w:tabs>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Rev: 01</w:t>
          </w:r>
        </w:p>
      </w:tc>
      <w:tc>
        <w:tcPr>
          <w:vMerge w:val="continue"/>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18"/>
              <w:szCs w:val="18"/>
            </w:rPr>
          </w:pPr>
          <w:r w:rsidDel="00000000" w:rsidR="00000000" w:rsidRPr="00000000">
            <w:rPr>
              <w:rtl w:val="0"/>
            </w:rPr>
          </w:r>
        </w:p>
      </w:tc>
    </w:tr>
    <w:tr>
      <w:trPr>
        <w:cantSplit w:val="1"/>
        <w:trHeight w:val="262" w:hRule="atLeast"/>
        <w:tblHeader w:val="0"/>
      </w:trPr>
      <w:tc>
        <w:tcPr>
          <w:tcBorders>
            <w:left w:color="000000" w:space="0" w:sz="4" w:val="single"/>
            <w:bottom w:color="000000" w:space="0" w:sz="4" w:val="single"/>
          </w:tcBorders>
          <w:vAlign w:val="center"/>
        </w:tcPr>
        <w:p w:rsidR="00000000" w:rsidDel="00000000" w:rsidP="00000000" w:rsidRDefault="00000000" w:rsidRPr="00000000" w14:paraId="000001C1">
          <w:pPr>
            <w:tabs>
              <w:tab w:val="left" w:leader="none" w:pos="-720"/>
            </w:tabs>
            <w:rPr/>
          </w:pPr>
          <w:r w:rsidDel="00000000" w:rsidR="00000000" w:rsidRPr="00000000">
            <w:rPr>
              <w:rFonts w:ascii="Verdana" w:cs="Verdana" w:eastAsia="Verdana" w:hAnsi="Verdana"/>
              <w:sz w:val="18"/>
              <w:szCs w:val="18"/>
              <w:rtl w:val="0"/>
            </w:rPr>
            <w:t xml:space="preserve">Page </w:t>
          </w:r>
          <w:r w:rsidDel="00000000" w:rsidR="00000000" w:rsidRPr="00000000">
            <w:rPr>
              <w:sz w:val="18"/>
              <w:szCs w:val="18"/>
            </w:rPr>
            <w:fldChar w:fldCharType="begin"/>
            <w:instrText xml:space="preserve">PAGE</w:instrText>
            <w:fldChar w:fldCharType="separate"/>
            <w:fldChar w:fldCharType="end"/>
          </w:r>
          <w:r w:rsidDel="00000000" w:rsidR="00000000" w:rsidRPr="00000000">
            <w:rPr>
              <w:rFonts w:ascii="Verdana" w:cs="Verdana" w:eastAsia="Verdana" w:hAnsi="Verdana"/>
              <w:sz w:val="18"/>
              <w:szCs w:val="18"/>
              <w:rtl w:val="0"/>
            </w:rPr>
            <w:t xml:space="preserve"> of </w:t>
          </w:r>
          <w:r w:rsidDel="00000000" w:rsidR="00000000" w:rsidRPr="00000000">
            <w:rPr>
              <w:sz w:val="18"/>
              <w:szCs w:val="18"/>
            </w:rPr>
            <w:fldChar w:fldCharType="begin"/>
            <w:instrText xml:space="preserve">NUMPAGES</w:instrText>
            <w:fldChar w:fldCharType="separate"/>
            <w:fldChar w:fldCharType="end"/>
          </w:r>
          <w:r w:rsidDel="00000000" w:rsidR="00000000" w:rsidRPr="00000000">
            <w:rPr>
              <w:rtl w:val="0"/>
            </w:rPr>
          </w:r>
        </w:p>
      </w:tc>
      <w:tc>
        <w:tcPr>
          <w:vMerge w:val="continue"/>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1C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5"/>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0"/>
      <w:numFmt w:val="decimal"/>
      <w:lvlText w:val="%1."/>
      <w:lvlJc w:val="left"/>
      <w:pPr>
        <w:ind w:left="360" w:hanging="360"/>
      </w:pPr>
      <w:rPr>
        <w:i w:val="0"/>
        <w:iCs w:val="0"/>
        <w:smallCaps w:val="0"/>
        <w:strike w:val="0"/>
        <w:u w:val="none"/>
        <w:vertAlign w:val="baseline"/>
      </w:rPr>
    </w:lvl>
    <w:lvl w:ilvl="1">
      <w:start w:val="1"/>
      <w:numFmt w:val="decimal"/>
      <w:lvlText w:val="%1.%2."/>
      <w:lvlJc w:val="left"/>
      <w:pPr>
        <w:ind w:left="426" w:firstLine="0"/>
      </w:pPr>
      <w:rPr>
        <w:rFonts w:ascii="Verdana" w:cs="Verdana" w:eastAsia="Verdana" w:hAnsi="Verdana"/>
        <w:b w:val="0"/>
        <w:bCs w:val="0"/>
        <w:i w:val="0"/>
        <w:iCs w:val="0"/>
        <w:color w:val="000000"/>
        <w:sz w:val="28"/>
        <w:szCs w:val="28"/>
      </w:rPr>
    </w:lvl>
    <w:lvl w:ilvl="2">
      <w:start w:val="1"/>
      <w:numFmt w:val="decimal"/>
      <w:lvlText w:val="%1.%2.%3."/>
      <w:lvlJc w:val="left"/>
      <w:pPr>
        <w:ind w:left="0" w:firstLine="0"/>
      </w:pPr>
      <w:rPr>
        <w:rFonts w:ascii="Verdana" w:cs="Verdana" w:eastAsia="Verdana" w:hAnsi="Verdana"/>
        <w:b w:val="1"/>
        <w:bCs w:val="1"/>
        <w:i w:val="0"/>
        <w:iCs w:val="0"/>
        <w:sz w:val="24"/>
        <w:szCs w:val="24"/>
      </w:rPr>
    </w:lvl>
    <w:lvl w:ilvl="3">
      <w:start w:val="1"/>
      <w:numFmt w:val="decimal"/>
      <w:lvlText w:val="%1.%2.%3.%4."/>
      <w:lvlJc w:val="left"/>
      <w:pPr>
        <w:ind w:left="567" w:firstLine="0"/>
      </w:pPr>
      <w:rPr>
        <w:b w:val="0"/>
        <w:bCs w:val="0"/>
        <w:sz w:val="24"/>
        <w:szCs w:val="24"/>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1"/>
      <w:shd w:fill="00476b" w:val="clear"/>
      <w:spacing w:after="60" w:before="240" w:lineRule="auto"/>
      <w:ind w:left="360" w:hanging="360"/>
    </w:pPr>
    <w:rPr>
      <w:b w:val="1"/>
      <w:bCs w:val="1"/>
      <w:smallCaps w:val="1"/>
      <w:color w:val="ffffff"/>
      <w:sz w:val="28"/>
      <w:szCs w:val="28"/>
    </w:rPr>
  </w:style>
  <w:style w:type="paragraph" w:styleId="Heading2">
    <w:name w:val="heading 2"/>
    <w:basedOn w:val="Normal"/>
    <w:next w:val="Normal"/>
    <w:pPr>
      <w:keepNext w:val="1"/>
      <w:pBdr>
        <w:bottom w:color="00476b" w:space="8" w:sz="8" w:val="single"/>
      </w:pBdr>
      <w:spacing w:after="60" w:before="240" w:lineRule="auto"/>
      <w:ind w:left="426" w:firstLine="0"/>
    </w:pPr>
    <w:rPr>
      <w:i w:val="1"/>
      <w:iCs w:val="1"/>
      <w:sz w:val="28"/>
      <w:szCs w:val="28"/>
    </w:rPr>
  </w:style>
  <w:style w:type="paragraph" w:styleId="Heading3">
    <w:name w:val="heading 3"/>
    <w:basedOn w:val="Normal"/>
    <w:next w:val="Normal"/>
    <w:pPr>
      <w:keepNext w:val="1"/>
      <w:spacing w:after="60" w:before="240" w:lineRule="auto"/>
      <w:ind w:left="0" w:firstLine="0"/>
    </w:pPr>
    <w:rPr>
      <w:b w:val="1"/>
      <w:bCs w:val="1"/>
      <w:sz w:val="24"/>
      <w:szCs w:val="24"/>
    </w:rPr>
  </w:style>
  <w:style w:type="paragraph" w:styleId="Heading4">
    <w:name w:val="heading 4"/>
    <w:basedOn w:val="Normal"/>
    <w:next w:val="Normal"/>
    <w:pPr>
      <w:keepNext w:val="1"/>
      <w:ind w:left="567" w:firstLine="0"/>
    </w:pPr>
    <w:rPr/>
  </w:style>
  <w:style w:type="paragraph" w:styleId="Heading5">
    <w:name w:val="heading 5"/>
    <w:basedOn w:val="Normal"/>
    <w:next w:val="Normal"/>
    <w:pPr>
      <w:ind w:left="567"/>
    </w:pPr>
    <w:rPr>
      <w:b w:val="1"/>
      <w:bCs w:val="1"/>
      <w:color w:val="00476b"/>
    </w:rPr>
  </w:style>
  <w:style w:type="paragraph" w:styleId="Heading6">
    <w:name w:val="heading 6"/>
    <w:basedOn w:val="Normal"/>
    <w:next w:val="Normal"/>
    <w:pPr>
      <w:ind w:left="567"/>
    </w:pPr>
    <w:rPr>
      <w:b w:val="1"/>
      <w:bCs w:val="1"/>
    </w:rPr>
  </w:style>
  <w:style w:type="paragraph" w:styleId="Title">
    <w:name w:val="Title"/>
    <w:basedOn w:val="Normal"/>
    <w:next w:val="Normal"/>
    <w:pPr>
      <w:spacing w:after="0" w:lineRule="auto"/>
      <w:jc w:val="right"/>
    </w:pPr>
    <w:rPr>
      <w:color w:val="4d8420"/>
      <w:sz w:val="48"/>
      <w:szCs w:val="48"/>
    </w:rPr>
  </w:style>
  <w:style w:type="paragraph" w:styleId="Ttol7">
    <w:name w:val="heading 7"/>
    <w:aliases w:val="GM_Título 7"/>
    <w:basedOn w:val="GMnormalnivell5"/>
    <w:next w:val="GMnormalnivell7"/>
    <w:qFormat w:val="1"/>
    <w:rsid w:val="001C1299"/>
    <w:pPr>
      <w:ind w:left="851"/>
      <w:outlineLvl w:val="6"/>
    </w:pPr>
    <w:rPr>
      <w:szCs w:val="20"/>
      <w:u w:val="single"/>
    </w:rPr>
  </w:style>
  <w:style w:type="paragraph" w:styleId="Ttol8">
    <w:name w:val="heading 8"/>
    <w:aliases w:val="GM_Título 8"/>
    <w:basedOn w:val="GMnormalnivell7"/>
    <w:next w:val="GMnormalnivell7"/>
    <w:qFormat w:val="1"/>
    <w:rsid w:val="001C1299"/>
    <w:pPr>
      <w:outlineLvl w:val="7"/>
    </w:pPr>
    <w:rPr>
      <w:b w:val="1"/>
      <w:i w:val="1"/>
      <w:szCs w:val="20"/>
    </w:rPr>
  </w:style>
  <w:style w:type="paragraph" w:styleId="Ttol9">
    <w:name w:val="heading 9"/>
    <w:basedOn w:val="Normal"/>
    <w:next w:val="Normal"/>
    <w:qFormat w:val="1"/>
    <w:rsid w:val="0051035F"/>
    <w:pPr>
      <w:keepNext w:val="1"/>
      <w:tabs>
        <w:tab w:val="num" w:pos="1584"/>
      </w:tabs>
      <w:ind w:left="1584" w:hanging="1584"/>
      <w:jc w:val="center"/>
      <w:outlineLvl w:val="8"/>
    </w:pPr>
    <w:rPr>
      <w:b w:val="1"/>
      <w:color w:val="000000"/>
      <w:lang w:val="es-ES_tradnl"/>
    </w:rPr>
  </w:style>
  <w:style w:type="character" w:styleId="Tipusdelletraperdefectedelpargraf" w:default="1">
    <w:name w:val="Tipus de lletra per defecte del paràgraf"/>
    <w:uiPriority w:val="1"/>
    <w:unhideWhenUsed w:val="1"/>
  </w:style>
  <w:style w:type="table" w:styleId="Taula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Sensellista" w:default="1">
    <w:name w:val="No List"/>
    <w:uiPriority w:val="99"/>
    <w:semiHidden w:val="1"/>
    <w:unhideWhenUsed w:val="1"/>
  </w:style>
  <w:style w:type="paragraph" w:styleId="Capalera">
    <w:name w:val="header"/>
    <w:aliases w:val="GM_Encabezado"/>
    <w:basedOn w:val="Normal"/>
    <w:link w:val="CapaleraCar"/>
    <w:rsid w:val="001C1299"/>
    <w:pPr>
      <w:tabs>
        <w:tab w:val="center" w:pos="4252"/>
        <w:tab w:val="right" w:pos="8504"/>
      </w:tabs>
    </w:pPr>
  </w:style>
  <w:style w:type="numbering" w:styleId="GMGlossari" w:customStyle="1">
    <w:name w:val="GM_ Glossari"/>
    <w:rsid w:val="001C1299"/>
    <w:pPr>
      <w:numPr>
        <w:numId w:val="1"/>
      </w:numPr>
    </w:pPr>
  </w:style>
  <w:style w:type="paragraph" w:styleId="GMFiguraFont" w:customStyle="1">
    <w:name w:val="GM_FiguraFont"/>
    <w:basedOn w:val="Normal"/>
    <w:rsid w:val="001C1299"/>
    <w:pPr>
      <w:spacing w:after="110" w:before="60" w:line="220" w:lineRule="exact"/>
      <w:ind w:right="2160"/>
    </w:pPr>
    <w:rPr>
      <w:sz w:val="16"/>
      <w:lang w:eastAsia="en-US" w:val="en-US"/>
    </w:rPr>
  </w:style>
  <w:style w:type="paragraph" w:styleId="GMFiguraTitol" w:customStyle="1">
    <w:name w:val="GM_FiguraTitol"/>
    <w:basedOn w:val="Normal"/>
    <w:autoRedefine w:val="1"/>
    <w:rsid w:val="001C1299"/>
    <w:pPr>
      <w:keepNext w:val="1"/>
      <w:numPr>
        <w:numId w:val="2"/>
      </w:numPr>
      <w:pBdr>
        <w:top w:color="auto" w:space="1" w:sz="4" w:val="single"/>
        <w:left w:color="auto" w:space="4" w:sz="4" w:val="single"/>
        <w:bottom w:color="auto" w:space="1" w:sz="4" w:val="single"/>
      </w:pBdr>
      <w:shd w:color="auto" w:fill="00476b" w:val="clear"/>
      <w:spacing w:after="110" w:before="110" w:line="240" w:lineRule="exact"/>
    </w:pPr>
    <w:rPr>
      <w:b w:val="1"/>
      <w:spacing w:val="30"/>
      <w:lang w:eastAsia="en-US"/>
    </w:rPr>
  </w:style>
  <w:style w:type="character" w:styleId="GMIndex" w:customStyle="1">
    <w:name w:val="GM_Index"/>
    <w:rsid w:val="001C1299"/>
    <w:rPr>
      <w:rFonts w:ascii="Times New Roman" w:hAnsi="Times New Roman"/>
      <w:b w:val="1"/>
      <w:bCs w:val="1"/>
      <w:i w:val="1"/>
      <w:iCs w:val="1"/>
      <w:caps w:val="1"/>
      <w:color w:val="00476b"/>
      <w:sz w:val="32"/>
    </w:rPr>
  </w:style>
  <w:style w:type="numbering" w:styleId="GMllista" w:customStyle="1">
    <w:name w:val="GM_llista"/>
    <w:basedOn w:val="Sensellista"/>
    <w:rsid w:val="001C1299"/>
    <w:pPr>
      <w:numPr>
        <w:numId w:val="3"/>
      </w:numPr>
    </w:pPr>
  </w:style>
  <w:style w:type="numbering" w:styleId="GMllistavinyeta" w:customStyle="1">
    <w:name w:val="GM_llista vinyeta"/>
    <w:rsid w:val="001C1299"/>
    <w:pPr>
      <w:numPr>
        <w:numId w:val="4"/>
      </w:numPr>
    </w:pPr>
  </w:style>
  <w:style w:type="paragraph" w:styleId="GMLogoImatge" w:customStyle="1">
    <w:name w:val="GM_Logo Imatge"/>
    <w:basedOn w:val="Normal"/>
    <w:next w:val="Normal"/>
    <w:rsid w:val="001C1299"/>
    <w:pPr>
      <w:ind w:left="4956" w:firstLine="708"/>
    </w:pPr>
  </w:style>
  <w:style w:type="character" w:styleId="GMNomestudi" w:customStyle="1">
    <w:name w:val="GM_Nom estudi"/>
    <w:rsid w:val="001C1299"/>
    <w:rPr>
      <w:sz w:val="56"/>
    </w:rPr>
  </w:style>
  <w:style w:type="paragraph" w:styleId="GMnormalnivell5" w:customStyle="1">
    <w:name w:val="GM_normal_nivell 5"/>
    <w:aliases w:val="6"/>
    <w:basedOn w:val="Normal"/>
    <w:rsid w:val="001C1299"/>
    <w:pPr>
      <w:ind w:left="567"/>
    </w:pPr>
  </w:style>
  <w:style w:type="paragraph" w:styleId="GMnormalnivell7" w:customStyle="1">
    <w:name w:val="GM_normal_nivell 7"/>
    <w:aliases w:val="8"/>
    <w:basedOn w:val="GMnormalnivell5"/>
    <w:rsid w:val="001C1299"/>
    <w:pPr>
      <w:ind w:left="851"/>
    </w:pPr>
  </w:style>
  <w:style w:type="paragraph" w:styleId="GMnotapeupagina" w:customStyle="1">
    <w:name w:val="GM_nota peu pagina"/>
    <w:basedOn w:val="Textdenotaapeudepgina"/>
    <w:rsid w:val="001C1299"/>
  </w:style>
  <w:style w:type="paragraph" w:styleId="Textdenotaapeudepgina">
    <w:name w:val="footnote text"/>
    <w:basedOn w:val="Normal"/>
    <w:semiHidden w:val="1"/>
    <w:rsid w:val="001C1299"/>
    <w:rPr>
      <w:sz w:val="20"/>
      <w:szCs w:val="20"/>
    </w:rPr>
  </w:style>
  <w:style w:type="character" w:styleId="PeuCar" w:customStyle="1">
    <w:name w:val="Peu Car"/>
    <w:aliases w:val="GM_Pie de página Car"/>
    <w:link w:val="Peu"/>
    <w:rsid w:val="001C1299"/>
    <w:rPr>
      <w:rFonts w:ascii="Arial" w:hAnsi="Arial"/>
      <w:sz w:val="22"/>
      <w:szCs w:val="24"/>
      <w:lang w:bidi="ar-SA" w:eastAsia="es-ES" w:val="ca-ES"/>
    </w:rPr>
  </w:style>
  <w:style w:type="paragraph" w:styleId="Peu">
    <w:name w:val="footer"/>
    <w:aliases w:val="GM_Pie de página"/>
    <w:basedOn w:val="Normal"/>
    <w:link w:val="PeuCar"/>
    <w:rsid w:val="001C1299"/>
    <w:pPr>
      <w:tabs>
        <w:tab w:val="center" w:pos="4252"/>
        <w:tab w:val="right" w:pos="8504"/>
      </w:tabs>
    </w:pPr>
  </w:style>
  <w:style w:type="paragraph" w:styleId="GMTaulaContingut" w:customStyle="1">
    <w:name w:val="GM_TaulaContingut"/>
    <w:basedOn w:val="Normal"/>
    <w:rsid w:val="001C1299"/>
    <w:rPr>
      <w:sz w:val="18"/>
    </w:rPr>
  </w:style>
  <w:style w:type="paragraph" w:styleId="GMTaulaFont" w:customStyle="1">
    <w:name w:val="GM_TaulaFont"/>
    <w:basedOn w:val="GMFiguraFont"/>
    <w:rsid w:val="001C1299"/>
  </w:style>
  <w:style w:type="paragraph" w:styleId="GMTaulaTitol" w:customStyle="1">
    <w:name w:val="GM_TaulaTitol"/>
    <w:basedOn w:val="Normal"/>
    <w:next w:val="Normal"/>
    <w:qFormat w:val="1"/>
    <w:rsid w:val="001C1299"/>
    <w:pPr>
      <w:keepNext w:val="1"/>
      <w:numPr>
        <w:numId w:val="5"/>
      </w:numPr>
      <w:pBdr>
        <w:top w:color="auto" w:space="1" w:sz="4" w:val="single"/>
        <w:left w:color="auto" w:space="4" w:sz="4" w:val="single"/>
        <w:bottom w:color="auto" w:space="1" w:sz="4" w:val="single"/>
      </w:pBdr>
      <w:shd w:color="auto" w:fill="00476b" w:val="clear"/>
      <w:spacing w:after="110" w:before="110" w:line="240" w:lineRule="exact"/>
    </w:pPr>
    <w:rPr>
      <w:b w:val="1"/>
      <w:spacing w:val="30"/>
      <w:sz w:val="18"/>
      <w:lang w:eastAsia="en-US"/>
    </w:rPr>
  </w:style>
  <w:style w:type="paragraph" w:styleId="GMTaulaVinyeta" w:customStyle="1">
    <w:name w:val="GM_TaulaVinyeta"/>
    <w:basedOn w:val="GMTaulaContingut"/>
    <w:rsid w:val="001C1299"/>
    <w:pPr>
      <w:numPr>
        <w:numId w:val="6"/>
      </w:numPr>
      <w:jc w:val="left"/>
    </w:pPr>
    <w:rPr>
      <w:sz w:val="16"/>
      <w:szCs w:val="16"/>
    </w:rPr>
  </w:style>
  <w:style w:type="character" w:styleId="Enlla">
    <w:name w:val="Hyperlink"/>
    <w:aliases w:val="GM_Hipervínculo"/>
    <w:uiPriority w:val="99"/>
    <w:rsid w:val="001C1299"/>
    <w:rPr>
      <w:rFonts w:ascii="Arial" w:hAnsi="Arial"/>
      <w:color w:val="0000ff"/>
      <w:u w:val="single"/>
    </w:rPr>
  </w:style>
  <w:style w:type="character" w:styleId="Refernciadenotaapeudepgina">
    <w:name w:val="footnote reference"/>
    <w:semiHidden w:val="1"/>
    <w:rsid w:val="001C1299"/>
    <w:rPr>
      <w:vertAlign w:val="superscript"/>
    </w:rPr>
  </w:style>
  <w:style w:type="table" w:styleId="Taulaambquadrcula">
    <w:name w:val="Table Grid"/>
    <w:basedOn w:val="Taulanormal"/>
    <w:rsid w:val="001C1299"/>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ndexdillustracions">
    <w:name w:val="table of figures"/>
    <w:basedOn w:val="Normal"/>
    <w:next w:val="Normal"/>
    <w:semiHidden w:val="1"/>
    <w:rsid w:val="001C1299"/>
    <w:pPr>
      <w:spacing w:after="240"/>
    </w:pPr>
    <w:rPr>
      <w:sz w:val="20"/>
    </w:rPr>
  </w:style>
  <w:style w:type="paragraph" w:styleId="IDC1">
    <w:name w:val="toc 1"/>
    <w:basedOn w:val="Normal"/>
    <w:next w:val="Normal"/>
    <w:autoRedefine w:val="1"/>
    <w:uiPriority w:val="39"/>
    <w:rsid w:val="001C1299"/>
  </w:style>
  <w:style w:type="paragraph" w:styleId="IDC2">
    <w:name w:val="toc 2"/>
    <w:basedOn w:val="Normal"/>
    <w:next w:val="Normal"/>
    <w:autoRedefine w:val="1"/>
    <w:uiPriority w:val="39"/>
    <w:rsid w:val="001C1299"/>
    <w:pPr>
      <w:ind w:left="240"/>
    </w:pPr>
  </w:style>
  <w:style w:type="paragraph" w:styleId="IDC3">
    <w:name w:val="toc 3"/>
    <w:basedOn w:val="Normal"/>
    <w:next w:val="Normal"/>
    <w:autoRedefine w:val="1"/>
    <w:rsid w:val="001C1299"/>
    <w:pPr>
      <w:ind w:left="480"/>
    </w:pPr>
  </w:style>
  <w:style w:type="paragraph" w:styleId="IDC5">
    <w:name w:val="toc 5"/>
    <w:basedOn w:val="Normal"/>
    <w:next w:val="Normal"/>
    <w:autoRedefine w:val="1"/>
    <w:semiHidden w:val="1"/>
    <w:rsid w:val="001C1299"/>
    <w:pPr>
      <w:ind w:left="880"/>
    </w:pPr>
  </w:style>
  <w:style w:type="paragraph" w:styleId="Textdeglobus">
    <w:name w:val="Balloon Text"/>
    <w:basedOn w:val="Normal"/>
    <w:rsid w:val="001C1299"/>
    <w:pPr>
      <w:spacing w:after="0"/>
    </w:pPr>
    <w:rPr>
      <w:rFonts w:ascii="Tahoma" w:cs="Tahoma" w:hAnsi="Tahoma"/>
      <w:sz w:val="16"/>
      <w:szCs w:val="16"/>
    </w:rPr>
  </w:style>
  <w:style w:type="paragraph" w:styleId="TtoldelIDC">
    <w:name w:val="TOC Heading"/>
    <w:basedOn w:val="Ttol10"/>
    <w:next w:val="Normal"/>
    <w:uiPriority w:val="39"/>
    <w:semiHidden w:val="1"/>
    <w:unhideWhenUsed w:val="1"/>
    <w:qFormat w:val="1"/>
    <w:rsid w:val="001B4777"/>
    <w:pPr>
      <w:keepLines w:val="1"/>
      <w:pageBreakBefore w:val="0"/>
      <w:numPr>
        <w:numId w:val="0"/>
      </w:numPr>
      <w:shd w:color="auto" w:fill="auto" w:val="clear"/>
      <w:spacing w:after="0" w:before="480" w:line="276" w:lineRule="auto"/>
      <w:jc w:val="left"/>
      <w:outlineLvl w:val="9"/>
    </w:pPr>
    <w:rPr>
      <w:rFonts w:ascii="Cambria" w:cs="Times New Roman" w:hAnsi="Cambria"/>
      <w:caps w:val="0"/>
      <w:color w:val="365f91"/>
      <w:kern w:val="0"/>
      <w:szCs w:val="28"/>
      <w:lang w:eastAsia="en-US"/>
    </w:rPr>
  </w:style>
  <w:style w:type="character" w:styleId="CapaleraCar" w:customStyle="1">
    <w:name w:val="Capçalera Car"/>
    <w:aliases w:val="GM_Encabezado Car"/>
    <w:link w:val="Capalera"/>
    <w:rsid w:val="008C125E"/>
    <w:rPr>
      <w:rFonts w:ascii="Arial" w:hAnsi="Arial"/>
      <w:sz w:val="22"/>
      <w:szCs w:val="24"/>
    </w:rPr>
  </w:style>
  <w:style w:type="character" w:styleId="TtolCar" w:customStyle="1">
    <w:name w:val="Títol Car"/>
    <w:aliases w:val="GM_Título 0 Car"/>
    <w:link w:val="Ttol"/>
    <w:rsid w:val="00D627DE"/>
    <w:rPr>
      <w:rFonts w:ascii="Arial" w:cs="Tahoma" w:eastAsia="Calibri" w:hAnsi="Arial"/>
      <w:iCs w:val="1"/>
      <w:color w:val="4d8420"/>
      <w:sz w:val="48"/>
      <w:szCs w:val="48"/>
    </w:rPr>
  </w:style>
  <w:style w:type="character" w:styleId="SubttolCar" w:customStyle="1">
    <w:name w:val="Subtítol Car"/>
    <w:aliases w:val="GM_Subtítulo Car"/>
    <w:link w:val="Subttol"/>
    <w:rsid w:val="00D627DE"/>
    <w:rPr>
      <w:rFonts w:ascii="Arial" w:cs="Tahoma" w:hAnsi="Arial"/>
      <w:color w:val="000000"/>
      <w:sz w:val="44"/>
      <w:szCs w:val="44"/>
      <w:lang w:val="es-ES_tradnl"/>
    </w:rPr>
  </w:style>
  <w:style w:type="character" w:styleId="Ttoldelllibre">
    <w:name w:val="Book Title"/>
    <w:uiPriority w:val="33"/>
    <w:qFormat w:val="1"/>
    <w:rsid w:val="00D627DE"/>
  </w:style>
  <w:style w:type="paragraph" w:styleId="Pargrafdellista">
    <w:name w:val="List Paragraph"/>
    <w:basedOn w:val="Normal"/>
    <w:uiPriority w:val="34"/>
    <w:qFormat w:val="1"/>
    <w:rsid w:val="007308AA"/>
    <w:pPr>
      <w:ind w:left="708"/>
    </w:pPr>
  </w:style>
  <w:style w:type="character" w:styleId="mfasi">
    <w:name w:val="Emphasis"/>
    <w:qFormat w:val="1"/>
    <w:rsid w:val="00E21412"/>
    <w:rPr>
      <w:i w:val="1"/>
      <w:iCs w:val="1"/>
    </w:rPr>
  </w:style>
  <w:style w:type="paragraph" w:styleId="Ttol1" w:customStyle="1">
    <w:name w:val="Títol1"/>
    <w:basedOn w:val="Normal"/>
    <w:next w:val="Normal"/>
    <w:rsid w:val="00283035"/>
    <w:pPr>
      <w:widowControl w:val="0"/>
      <w:numPr>
        <w:numId w:val="21"/>
      </w:numPr>
      <w:adjustRightInd w:val="0"/>
      <w:spacing w:after="0" w:line="360" w:lineRule="atLeast"/>
      <w:textAlignment w:val="baseline"/>
    </w:pPr>
    <w:rPr>
      <w:rFonts w:cs="Arial"/>
      <w:sz w:val="28"/>
    </w:rPr>
  </w:style>
  <w:style w:type="paragraph" w:styleId="Ttol2" w:customStyle="1">
    <w:name w:val="Títol2"/>
    <w:basedOn w:val="Ttol1"/>
    <w:next w:val="Normal"/>
    <w:rsid w:val="00283035"/>
    <w:pPr>
      <w:numPr>
        <w:ilvl w:val="1"/>
      </w:numPr>
    </w:pPr>
    <w:rPr>
      <w:b w:val="1"/>
      <w:sz w:val="24"/>
    </w:rPr>
  </w:style>
  <w:style w:type="paragraph" w:styleId="Anexo" w:customStyle="1">
    <w:name w:val="Anexo"/>
    <w:basedOn w:val="Normal"/>
    <w:rsid w:val="00283035"/>
    <w:pPr>
      <w:numPr>
        <w:numId w:val="23"/>
      </w:numPr>
      <w:spacing w:after="0" w:line="360" w:lineRule="auto"/>
      <w:jc w:val="left"/>
    </w:pPr>
    <w:rPr>
      <w:szCs w:val="20"/>
    </w:rPr>
  </w:style>
  <w:style w:type="character" w:styleId="Ttol2Car" w:customStyle="1">
    <w:name w:val="Títol 2 Car"/>
    <w:aliases w:val="GM_Título 2 Car"/>
    <w:link w:val="Ttol20"/>
    <w:rsid w:val="00B72835"/>
    <w:rPr>
      <w:rFonts w:ascii="Arial" w:cs="Arial" w:hAnsi="Arial"/>
      <w:bCs w:val="1"/>
      <w:i w:val="1"/>
      <w:iCs w:val="1"/>
      <w:sz w:val="28"/>
      <w:szCs w:val="28"/>
    </w:rPr>
  </w:style>
  <w:style w:type="paragraph" w:styleId="Subtitle">
    <w:name w:val="Subtitle"/>
    <w:basedOn w:val="Normal"/>
    <w:next w:val="Normal"/>
    <w:pPr>
      <w:pBdr>
        <w:top w:color="000000" w:space="1" w:sz="4" w:val="single"/>
        <w:bottom w:color="000000" w:space="1" w:sz="4" w:val="single"/>
      </w:pBdr>
      <w:jc w:val="right"/>
    </w:pPr>
    <w:rPr>
      <w:color w:val="000000"/>
      <w:sz w:val="44"/>
      <w:szCs w:val="4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120.0" w:type="dxa"/>
        <w:bottom w:w="0.0" w:type="dxa"/>
        <w:right w:w="120.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4.png"/><Relationship Id="rId12" Type="http://schemas.openxmlformats.org/officeDocument/2006/relationships/header" Target="head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5.jp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l'Office">
  <a:themeElements>
    <a:clrScheme name="Oficina">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icina">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ici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rrMs3st8g5tOqFJth5lETIbk2w==">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2020-03-10T19:55:00Z</dcterms:created>
</cp:coreProperties>
</file>