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C2FF6" w14:textId="789F1E9C" w:rsidR="00A64539" w:rsidRDefault="00A64539" w:rsidP="00A64539">
      <w:pPr>
        <w:rPr>
          <w:lang w:val="en-GB"/>
        </w:rPr>
      </w:pPr>
      <w:r>
        <w:rPr>
          <w:lang w:val="en-GB"/>
        </w:rPr>
        <w:t xml:space="preserve">[1 mark] Case 0 - Information: This document is meant to check that </w:t>
      </w:r>
      <w:r w:rsidR="00E5744E">
        <w:rPr>
          <w:lang w:val="en-GB"/>
        </w:rPr>
        <w:t xml:space="preserve">typical </w:t>
      </w:r>
      <w:r>
        <w:rPr>
          <w:lang w:val="en-GB"/>
        </w:rPr>
        <w:t>import features can exist in the same question and document together.</w:t>
      </w:r>
      <w:r>
        <w:rPr>
          <w:lang w:val="en-GB"/>
        </w:rPr>
        <w:br/>
        <w:t xml:space="preserve">It was created in MS Word 2016 with default template settings except </w:t>
      </w:r>
      <w:proofErr w:type="gramStart"/>
      <w:r>
        <w:rPr>
          <w:lang w:val="en-GB"/>
        </w:rPr>
        <w:t>where</w:t>
      </w:r>
      <w:proofErr w:type="gramEnd"/>
      <w:r>
        <w:rPr>
          <w:lang w:val="en-GB"/>
        </w:rPr>
        <w:t xml:space="preserv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47F8D003" w14:textId="77777777" w:rsidR="00A64539" w:rsidRDefault="00A64539" w:rsidP="00A64539">
      <w:pPr>
        <w:rPr>
          <w:lang w:val="en-GB"/>
        </w:rPr>
      </w:pPr>
      <w:r>
        <w:rPr>
          <w:lang w:val="en-GB"/>
        </w:rPr>
        <w:t>First answer</w:t>
      </w:r>
    </w:p>
    <w:p w14:paraId="2F50EAF1" w14:textId="77777777" w:rsidR="00A64539" w:rsidRDefault="00A64539" w:rsidP="00A64539">
      <w:pPr>
        <w:rPr>
          <w:lang w:val="en-GB"/>
        </w:rPr>
      </w:pPr>
      <w:r>
        <w:rPr>
          <w:lang w:val="en-GB"/>
        </w:rPr>
        <w:t>Second answer</w:t>
      </w:r>
    </w:p>
    <w:p w14:paraId="4E51EFF3" w14:textId="77777777" w:rsidR="00A64539" w:rsidRDefault="00A64539" w:rsidP="00A64539">
      <w:pPr>
        <w:rPr>
          <w:lang w:val="en-GB"/>
        </w:rPr>
      </w:pPr>
      <w:r>
        <w:rPr>
          <w:lang w:val="en-GB"/>
        </w:rPr>
        <w:t>Third answer</w:t>
      </w:r>
    </w:p>
    <w:p w14:paraId="386F134C" w14:textId="77777777" w:rsidR="00A64539" w:rsidRDefault="00A64539" w:rsidP="00A64539">
      <w:pPr>
        <w:rPr>
          <w:lang w:val="en-GB"/>
        </w:rPr>
      </w:pPr>
      <w:r>
        <w:rPr>
          <w:lang w:val="en-GB"/>
        </w:rPr>
        <w:t>Fourth answer</w:t>
      </w:r>
    </w:p>
    <w:p w14:paraId="1844122B" w14:textId="77777777" w:rsidR="00A64539" w:rsidRDefault="00A64539" w:rsidP="00A64539">
      <w:pPr>
        <w:rPr>
          <w:lang w:val="en-GB"/>
        </w:rPr>
      </w:pPr>
      <w:r>
        <w:rPr>
          <w:lang w:val="en-GB"/>
        </w:rPr>
        <w:t>Fifth answer</w:t>
      </w:r>
    </w:p>
    <w:p w14:paraId="0679C102" w14:textId="77777777" w:rsidR="00A64539" w:rsidRDefault="00A64539" w:rsidP="00A64539">
      <w:pPr>
        <w:rPr>
          <w:lang w:val="en-GB"/>
        </w:rPr>
      </w:pPr>
    </w:p>
    <w:p w14:paraId="07EE24D9" w14:textId="77777777" w:rsidR="00A64539" w:rsidRDefault="00A64539" w:rsidP="00A64539">
      <w:pPr>
        <w:rPr>
          <w:lang w:val="en-GB"/>
        </w:rPr>
      </w:pPr>
      <w:r>
        <w:rPr>
          <w:lang w:val="en-GB"/>
        </w:rPr>
        <w:t>[1 mark] Case 1 - Minimal Question: Only required formatting and the typical five answer options.</w:t>
      </w:r>
    </w:p>
    <w:p w14:paraId="5608585F" w14:textId="77777777" w:rsidR="00A64539" w:rsidRDefault="00A64539" w:rsidP="00A64539">
      <w:pPr>
        <w:rPr>
          <w:lang w:val="en-GB"/>
        </w:rPr>
      </w:pPr>
      <w:r>
        <w:rPr>
          <w:lang w:val="en-GB"/>
        </w:rPr>
        <w:t>First answer</w:t>
      </w:r>
    </w:p>
    <w:p w14:paraId="19330F8D" w14:textId="77777777" w:rsidR="00A64539" w:rsidRDefault="00A64539" w:rsidP="00A64539">
      <w:pPr>
        <w:rPr>
          <w:lang w:val="en-GB"/>
        </w:rPr>
      </w:pPr>
      <w:r>
        <w:rPr>
          <w:lang w:val="en-GB"/>
        </w:rPr>
        <w:t>Second answer</w:t>
      </w:r>
    </w:p>
    <w:p w14:paraId="56E8624C" w14:textId="77777777" w:rsidR="00A64539" w:rsidRDefault="00A64539" w:rsidP="00A64539">
      <w:pPr>
        <w:rPr>
          <w:lang w:val="en-GB"/>
        </w:rPr>
      </w:pPr>
      <w:r>
        <w:rPr>
          <w:lang w:val="en-GB"/>
        </w:rPr>
        <w:t>Third answer</w:t>
      </w:r>
    </w:p>
    <w:p w14:paraId="2C0FE1CA" w14:textId="77777777" w:rsidR="00A64539" w:rsidRDefault="00A64539" w:rsidP="00A64539">
      <w:pPr>
        <w:rPr>
          <w:lang w:val="en-GB"/>
        </w:rPr>
      </w:pPr>
      <w:r>
        <w:rPr>
          <w:lang w:val="en-GB"/>
        </w:rPr>
        <w:t>Fourth answer</w:t>
      </w:r>
    </w:p>
    <w:p w14:paraId="7855D699" w14:textId="77777777" w:rsidR="00A64539" w:rsidRDefault="00A64539" w:rsidP="00A64539">
      <w:pPr>
        <w:rPr>
          <w:lang w:val="en-GB"/>
        </w:rPr>
      </w:pPr>
      <w:r>
        <w:rPr>
          <w:lang w:val="en-GB"/>
        </w:rPr>
        <w:t>Fifth answer</w:t>
      </w:r>
    </w:p>
    <w:p w14:paraId="1016B215" w14:textId="77777777" w:rsidR="00A64539" w:rsidRDefault="00A64539" w:rsidP="00A64539">
      <w:pPr>
        <w:rPr>
          <w:lang w:val="en-GB"/>
        </w:rPr>
      </w:pPr>
    </w:p>
    <w:p w14:paraId="747B796F" w14:textId="77777777" w:rsidR="009F6EB9" w:rsidRDefault="009F6EB9" w:rsidP="00A64539">
      <w:pPr>
        <w:rPr>
          <w:lang w:val="en-GB"/>
        </w:rPr>
        <w:sectPr w:rsidR="009F6EB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14:paraId="12FDF478" w14:textId="711A6903" w:rsidR="009F6EB9" w:rsidRDefault="007C7EA2" w:rsidP="00A64539">
      <w:pPr>
        <w:rPr>
          <w:lang w:val="en-GB"/>
        </w:rPr>
      </w:pPr>
      <w:r>
        <w:rPr>
          <w:lang w:val="en-GB"/>
        </w:rPr>
        <w:lastRenderedPageBreak/>
        <w:t>This section</w:t>
      </w:r>
      <w:r w:rsidR="009037DF">
        <w:rPr>
          <w:lang w:val="en-GB"/>
        </w:rPr>
        <w:t xml:space="preserve"> body</w:t>
      </w:r>
      <w:r>
        <w:rPr>
          <w:lang w:val="en-GB"/>
        </w:rPr>
        <w:t xml:space="preserve"> contains a table which should</w:t>
      </w:r>
      <w:r w:rsidR="00ED730A">
        <w:rPr>
          <w:lang w:val="en-GB"/>
        </w:rPr>
        <w:t xml:space="preserve"> be dropped but not break the import process:</w:t>
      </w:r>
    </w:p>
    <w:tbl>
      <w:tblPr>
        <w:tblStyle w:val="TableGrid"/>
        <w:tblW w:w="0" w:type="auto"/>
        <w:tblLook w:val="04A0" w:firstRow="1" w:lastRow="0" w:firstColumn="1" w:lastColumn="0" w:noHBand="0" w:noVBand="1"/>
      </w:tblPr>
      <w:tblGrid>
        <w:gridCol w:w="988"/>
        <w:gridCol w:w="992"/>
      </w:tblGrid>
      <w:tr w:rsidR="009037DF" w14:paraId="0D0714F0" w14:textId="77777777" w:rsidTr="001C6EC9">
        <w:tc>
          <w:tcPr>
            <w:tcW w:w="988" w:type="dxa"/>
          </w:tcPr>
          <w:p w14:paraId="5FECB03B" w14:textId="77777777" w:rsidR="009037DF" w:rsidRDefault="009037DF" w:rsidP="001C6EC9">
            <w:pPr>
              <w:rPr>
                <w:lang w:val="en-GB"/>
              </w:rPr>
            </w:pPr>
            <w:r>
              <w:rPr>
                <w:lang w:val="en-GB"/>
              </w:rPr>
              <w:t>C0R0</w:t>
            </w:r>
          </w:p>
        </w:tc>
        <w:tc>
          <w:tcPr>
            <w:tcW w:w="992" w:type="dxa"/>
          </w:tcPr>
          <w:p w14:paraId="1631BC07" w14:textId="77777777" w:rsidR="009037DF" w:rsidRDefault="009037DF" w:rsidP="001C6EC9">
            <w:pPr>
              <w:rPr>
                <w:lang w:val="en-GB"/>
              </w:rPr>
            </w:pPr>
            <w:r>
              <w:rPr>
                <w:lang w:val="en-GB"/>
              </w:rPr>
              <w:t>C1R0</w:t>
            </w:r>
          </w:p>
        </w:tc>
      </w:tr>
      <w:tr w:rsidR="009037DF" w14:paraId="454CA7D4" w14:textId="77777777" w:rsidTr="001C6EC9">
        <w:tc>
          <w:tcPr>
            <w:tcW w:w="988" w:type="dxa"/>
          </w:tcPr>
          <w:p w14:paraId="63BAFE19" w14:textId="77777777" w:rsidR="009037DF" w:rsidRDefault="009037DF" w:rsidP="001C6EC9">
            <w:pPr>
              <w:rPr>
                <w:lang w:val="en-GB"/>
              </w:rPr>
            </w:pPr>
            <w:r>
              <w:rPr>
                <w:lang w:val="en-GB"/>
              </w:rPr>
              <w:t>C0R1</w:t>
            </w:r>
          </w:p>
        </w:tc>
        <w:tc>
          <w:tcPr>
            <w:tcW w:w="992" w:type="dxa"/>
          </w:tcPr>
          <w:p w14:paraId="17B2E6CB" w14:textId="77777777" w:rsidR="009037DF" w:rsidRDefault="009037DF" w:rsidP="001C6EC9">
            <w:pPr>
              <w:rPr>
                <w:lang w:val="en-GB"/>
              </w:rPr>
            </w:pPr>
            <w:r>
              <w:rPr>
                <w:lang w:val="en-GB"/>
              </w:rPr>
              <w:t>C1R1</w:t>
            </w:r>
          </w:p>
        </w:tc>
      </w:tr>
    </w:tbl>
    <w:p w14:paraId="42B03049" w14:textId="3E3D14F0" w:rsidR="00ED730A" w:rsidRDefault="00ED730A" w:rsidP="00A64539">
      <w:pPr>
        <w:rPr>
          <w:lang w:val="en-GB"/>
        </w:rPr>
      </w:pPr>
      <w:r>
        <w:rPr>
          <w:lang w:val="en-GB"/>
        </w:rPr>
        <w:t>An image is also included:</w:t>
      </w:r>
      <w:r w:rsidR="007A4928">
        <w:rPr>
          <w:lang w:val="en-GB"/>
        </w:rPr>
        <w:br/>
      </w:r>
      <w:r w:rsidR="007A4928" w:rsidRPr="00470903">
        <w:rPr>
          <w:noProof/>
        </w:rPr>
        <w:drawing>
          <wp:inline distT="0" distB="0" distL="0" distR="0" wp14:anchorId="062BCE83" wp14:editId="1E6CA57A">
            <wp:extent cx="3997105" cy="2558793"/>
            <wp:effectExtent l="0" t="0" r="0" b="0"/>
            <wp:docPr id="2" name="Picture 2"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ree&#10;&#10;AI-generated content may be incorrect."/>
                    <pic:cNvPicPr/>
                  </pic:nvPicPr>
                  <pic:blipFill>
                    <a:blip r:embed="rId12"/>
                    <a:stretch>
                      <a:fillRect/>
                    </a:stretch>
                  </pic:blipFill>
                  <pic:spPr>
                    <a:xfrm>
                      <a:off x="0" y="0"/>
                      <a:ext cx="4004282" cy="2563388"/>
                    </a:xfrm>
                    <a:prstGeom prst="rect">
                      <a:avLst/>
                    </a:prstGeom>
                  </pic:spPr>
                </pic:pic>
              </a:graphicData>
            </a:graphic>
          </wp:inline>
        </w:drawing>
      </w:r>
      <w:r w:rsidR="007A4928">
        <w:rPr>
          <w:lang w:val="en-GB"/>
        </w:rPr>
        <w:br/>
        <w:t>Two questions are nested in this section.</w:t>
      </w:r>
    </w:p>
    <w:p w14:paraId="54B4B01A" w14:textId="77777777" w:rsidR="007C7EA2" w:rsidRDefault="007C7EA2" w:rsidP="00A64539">
      <w:pPr>
        <w:rPr>
          <w:lang w:val="en-GB"/>
        </w:rPr>
      </w:pPr>
    </w:p>
    <w:p w14:paraId="51BA84E7" w14:textId="0133E06D" w:rsidR="00A64539" w:rsidRDefault="00A64539" w:rsidP="00A64539">
      <w:pPr>
        <w:rPr>
          <w:lang w:val="en-GB"/>
        </w:rPr>
      </w:pPr>
      <w:r>
        <w:rPr>
          <w:lang w:val="en-GB"/>
        </w:rPr>
        <w:t>[1 mark] Case 2</w:t>
      </w:r>
      <w:r w:rsidR="00F868F9">
        <w:rPr>
          <w:lang w:val="en-GB"/>
        </w:rPr>
        <w:t>,3,</w:t>
      </w:r>
      <w:r w:rsidR="00A27D95">
        <w:rPr>
          <w:lang w:val="en-GB"/>
        </w:rPr>
        <w:t>4</w:t>
      </w:r>
      <w:r>
        <w:rPr>
          <w:lang w:val="en-GB"/>
        </w:rPr>
        <w:t xml:space="preserve"> - Soft returns</w:t>
      </w:r>
      <w:r w:rsidR="00A27D95">
        <w:rPr>
          <w:lang w:val="en-GB"/>
        </w:rPr>
        <w:t xml:space="preserve">, font modifiers, </w:t>
      </w:r>
      <w:r>
        <w:rPr>
          <w:lang w:val="en-GB"/>
        </w:rPr>
        <w:br/>
        <w:t>Should allow line breaks within the question body like this line.</w:t>
      </w:r>
      <w:r>
        <w:rPr>
          <w:lang w:val="en-GB"/>
        </w:rPr>
        <w:br/>
      </w:r>
      <w:r>
        <w:rPr>
          <w:lang w:val="en-GB"/>
        </w:rPr>
        <w:br/>
        <w:t>And this one after two soft returns.</w:t>
      </w:r>
      <w:r w:rsidR="00F868F9">
        <w:rPr>
          <w:lang w:val="en-GB"/>
        </w:rPr>
        <w:br/>
        <w:t xml:space="preserve">Font modifiers: </w:t>
      </w:r>
      <w:r w:rsidR="00F868F9" w:rsidRPr="00BF2698">
        <w:rPr>
          <w:b/>
          <w:bCs/>
          <w:lang w:val="en-GB"/>
        </w:rPr>
        <w:t>bold</w:t>
      </w:r>
      <w:r w:rsidR="00F868F9">
        <w:rPr>
          <w:lang w:val="en-GB"/>
        </w:rPr>
        <w:t xml:space="preserve"> </w:t>
      </w:r>
      <w:r w:rsidR="00F868F9" w:rsidRPr="00BF2698">
        <w:rPr>
          <w:i/>
          <w:iCs/>
          <w:lang w:val="en-GB"/>
        </w:rPr>
        <w:t>italic</w:t>
      </w:r>
      <w:r w:rsidR="00F868F9">
        <w:rPr>
          <w:lang w:val="en-GB"/>
        </w:rPr>
        <w:t xml:space="preserve"> </w:t>
      </w:r>
      <w:r w:rsidR="00F868F9" w:rsidRPr="00BF2698">
        <w:rPr>
          <w:u w:val="single"/>
          <w:lang w:val="en-GB"/>
        </w:rPr>
        <w:t>underline</w:t>
      </w:r>
      <w:r w:rsidR="00F868F9">
        <w:rPr>
          <w:lang w:val="en-GB"/>
        </w:rPr>
        <w:t xml:space="preserve"> </w:t>
      </w:r>
      <w:r w:rsidR="00F868F9" w:rsidRPr="00BF2698">
        <w:rPr>
          <w:b/>
          <w:bCs/>
          <w:i/>
          <w:iCs/>
          <w:lang w:val="en-GB"/>
        </w:rPr>
        <w:t>bold-italic</w:t>
      </w:r>
      <w:r w:rsidR="00F868F9">
        <w:rPr>
          <w:lang w:val="en-GB"/>
        </w:rPr>
        <w:t xml:space="preserve"> </w:t>
      </w:r>
      <w:r w:rsidR="00F868F9" w:rsidRPr="00BF2698">
        <w:rPr>
          <w:b/>
          <w:bCs/>
          <w:u w:val="single"/>
          <w:lang w:val="en-GB"/>
        </w:rPr>
        <w:t>bold-underline</w:t>
      </w:r>
      <w:r w:rsidR="00F868F9">
        <w:rPr>
          <w:lang w:val="en-GB"/>
        </w:rPr>
        <w:t xml:space="preserve"> </w:t>
      </w:r>
      <w:r w:rsidR="00F868F9" w:rsidRPr="00A92D1C">
        <w:rPr>
          <w:i/>
          <w:iCs/>
          <w:u w:val="single"/>
          <w:lang w:val="en-GB"/>
        </w:rPr>
        <w:t>italic-</w:t>
      </w:r>
      <w:r w:rsidR="00F868F9" w:rsidRPr="00DF1461">
        <w:rPr>
          <w:i/>
          <w:iCs/>
          <w:u w:val="single"/>
          <w:lang w:val="en-GB"/>
        </w:rPr>
        <w:t>underline</w:t>
      </w:r>
      <w:r w:rsidR="00F868F9" w:rsidRPr="00DF1461">
        <w:rPr>
          <w:lang w:val="en-GB"/>
        </w:rPr>
        <w:t xml:space="preserve"> </w:t>
      </w:r>
      <w:r w:rsidR="00F868F9" w:rsidRPr="00DF1461">
        <w:rPr>
          <w:b/>
          <w:bCs/>
          <w:i/>
          <w:iCs/>
          <w:u w:val="single"/>
          <w:lang w:val="en-GB"/>
        </w:rPr>
        <w:t>bold-italic-underline.</w:t>
      </w:r>
      <w:r w:rsidR="00F868F9">
        <w:rPr>
          <w:b/>
          <w:bCs/>
          <w:i/>
          <w:iCs/>
          <w:u w:val="single"/>
          <w:lang w:val="en-GB"/>
        </w:rPr>
        <w:br/>
      </w:r>
      <w:r w:rsidR="00F868F9">
        <w:rPr>
          <w:lang w:val="en-GB"/>
        </w:rPr>
        <w:t>is</w:t>
      </w:r>
    </w:p>
    <w:p w14:paraId="7B897160" w14:textId="54425599" w:rsidR="00A64539" w:rsidRDefault="00A64539" w:rsidP="00A64539">
      <w:pPr>
        <w:rPr>
          <w:lang w:val="en-GB"/>
        </w:rPr>
      </w:pPr>
      <w:r>
        <w:rPr>
          <w:lang w:val="en-GB"/>
        </w:rPr>
        <w:t>Answers should allow line breaks in the same way</w:t>
      </w:r>
      <w:r>
        <w:rPr>
          <w:lang w:val="en-GB"/>
        </w:rPr>
        <w:br/>
        <w:t>Like this, without causing issues with answer separation.</w:t>
      </w:r>
      <w:r w:rsidR="004F1325">
        <w:rPr>
          <w:lang w:val="en-GB"/>
        </w:rPr>
        <w:br/>
        <w:t xml:space="preserve">And </w:t>
      </w:r>
      <w:r w:rsidR="004F1325" w:rsidRPr="004F1325">
        <w:rPr>
          <w:vertAlign w:val="subscript"/>
          <w:lang w:val="en-GB"/>
        </w:rPr>
        <w:t>subscript</w:t>
      </w:r>
      <w:r w:rsidR="004F1325">
        <w:rPr>
          <w:lang w:val="en-GB"/>
        </w:rPr>
        <w:t xml:space="preserve"> </w:t>
      </w:r>
      <w:r w:rsidR="004F1325" w:rsidRPr="004F1325">
        <w:rPr>
          <w:vertAlign w:val="superscript"/>
          <w:lang w:val="en-GB"/>
        </w:rPr>
        <w:t>superscript</w:t>
      </w:r>
      <w:r w:rsidR="004F1325">
        <w:rPr>
          <w:lang w:val="en-GB"/>
        </w:rPr>
        <w:t xml:space="preserve"> and </w:t>
      </w:r>
      <w:proofErr w:type="spellStart"/>
      <w:r w:rsidR="004F1325" w:rsidRPr="004F1325">
        <w:rPr>
          <w:strike/>
          <w:lang w:val="en-GB"/>
        </w:rPr>
        <w:t>strikethrouth</w:t>
      </w:r>
      <w:proofErr w:type="spellEnd"/>
      <w:r w:rsidR="004F1325">
        <w:rPr>
          <w:lang w:val="en-GB"/>
        </w:rPr>
        <w:t>.</w:t>
      </w:r>
    </w:p>
    <w:p w14:paraId="62CF5972" w14:textId="2867B348" w:rsidR="00A64539" w:rsidRDefault="008F193B" w:rsidP="00A64539">
      <w:pPr>
        <w:rPr>
          <w:lang w:val="en-GB"/>
        </w:rPr>
      </w:pPr>
      <w:r>
        <w:rPr>
          <w:highlight w:val="yellow"/>
          <w:lang w:val="en-GB"/>
        </w:rPr>
        <w:t>Unsupported highlight</w:t>
      </w:r>
      <w:r w:rsidR="00A64539" w:rsidRPr="008F193B">
        <w:rPr>
          <w:highlight w:val="yellow"/>
          <w:lang w:val="en-GB"/>
        </w:rPr>
        <w:t>.</w:t>
      </w:r>
      <w:r w:rsidR="00A64539">
        <w:rPr>
          <w:lang w:val="en-GB"/>
        </w:rPr>
        <w:br/>
        <w:t>Another new line.</w:t>
      </w:r>
    </w:p>
    <w:p w14:paraId="58458F3E" w14:textId="77777777" w:rsidR="00F868F9" w:rsidRPr="00DF1461" w:rsidRDefault="00F868F9" w:rsidP="00F868F9">
      <w:pPr>
        <w:rPr>
          <w:b/>
          <w:bCs/>
          <w:i/>
          <w:iCs/>
          <w:lang w:val="en-GB"/>
        </w:rPr>
      </w:pPr>
      <w:r w:rsidRPr="00DF1461">
        <w:rPr>
          <w:b/>
          <w:bCs/>
          <w:i/>
          <w:iCs/>
          <w:lang w:val="en-GB"/>
        </w:rPr>
        <w:t>Bold-italic answer</w:t>
      </w:r>
    </w:p>
    <w:p w14:paraId="3CE3FA8A" w14:textId="77777777" w:rsidR="00F868F9" w:rsidRPr="00DF1461" w:rsidRDefault="00F868F9" w:rsidP="00F868F9">
      <w:pPr>
        <w:rPr>
          <w:i/>
          <w:iCs/>
          <w:u w:val="single"/>
          <w:lang w:val="en-GB"/>
        </w:rPr>
      </w:pPr>
      <w:r w:rsidRPr="00DF1461">
        <w:rPr>
          <w:i/>
          <w:iCs/>
          <w:u w:val="single"/>
          <w:lang w:val="en-GB"/>
        </w:rPr>
        <w:t>Italic-underline answer</w:t>
      </w:r>
    </w:p>
    <w:p w14:paraId="2E85D8A6" w14:textId="0A172881" w:rsidR="00A64539" w:rsidRDefault="0069729F" w:rsidP="00094EB4">
      <w:pPr>
        <w:rPr>
          <w:lang w:val="en-GB"/>
        </w:rPr>
      </w:pPr>
      <w:proofErr w:type="gramStart"/>
      <w:r>
        <w:rPr>
          <w:b/>
          <w:bCs/>
          <w:i/>
          <w:iCs/>
          <w:u w:val="single"/>
          <w:lang w:val="en-GB"/>
        </w:rPr>
        <w:t>Bold-i</w:t>
      </w:r>
      <w:r w:rsidR="00F868F9" w:rsidRPr="0069729F">
        <w:rPr>
          <w:b/>
          <w:bCs/>
          <w:i/>
          <w:iCs/>
          <w:u w:val="single"/>
          <w:lang w:val="en-GB"/>
        </w:rPr>
        <w:t>talic</w:t>
      </w:r>
      <w:proofErr w:type="gramEnd"/>
      <w:r w:rsidR="00F868F9" w:rsidRPr="0069729F">
        <w:rPr>
          <w:b/>
          <w:bCs/>
          <w:i/>
          <w:iCs/>
          <w:u w:val="single"/>
          <w:lang w:val="en-GB"/>
        </w:rPr>
        <w:br/>
      </w:r>
      <w:r>
        <w:rPr>
          <w:b/>
          <w:bCs/>
          <w:i/>
          <w:iCs/>
          <w:u w:val="single"/>
          <w:lang w:val="en-GB"/>
        </w:rPr>
        <w:t xml:space="preserve">and underlined </w:t>
      </w:r>
      <w:r w:rsidR="00F868F9" w:rsidRPr="0069729F">
        <w:rPr>
          <w:b/>
          <w:bCs/>
          <w:i/>
          <w:iCs/>
          <w:u w:val="single"/>
          <w:lang w:val="en-GB"/>
        </w:rPr>
        <w:t>answer</w:t>
      </w:r>
      <w:r w:rsidR="00094EB4">
        <w:rPr>
          <w:b/>
          <w:bCs/>
          <w:i/>
          <w:iCs/>
          <w:u w:val="single"/>
          <w:lang w:val="en-GB"/>
        </w:rPr>
        <w:t xml:space="preserve"> with a new line</w:t>
      </w:r>
      <w:r w:rsidR="00A64539">
        <w:rPr>
          <w:lang w:val="en-GB"/>
        </w:rPr>
        <w:t>.</w:t>
      </w:r>
    </w:p>
    <w:p w14:paraId="5FD519DE" w14:textId="77777777" w:rsidR="00A64539" w:rsidRDefault="00A64539" w:rsidP="00A64539">
      <w:pPr>
        <w:rPr>
          <w:lang w:val="en-GB"/>
        </w:rPr>
      </w:pPr>
    </w:p>
    <w:p w14:paraId="721F6CD8" w14:textId="4A7E84B4" w:rsidR="00A64539" w:rsidRDefault="00A64539" w:rsidP="00A64539">
      <w:pPr>
        <w:rPr>
          <w:lang w:val="en-GB"/>
        </w:rPr>
      </w:pPr>
      <w:r>
        <w:rPr>
          <w:lang w:val="en-GB"/>
        </w:rPr>
        <w:t>[</w:t>
      </w:r>
      <w:r w:rsidR="002575F5">
        <w:rPr>
          <w:lang w:val="en-GB"/>
        </w:rPr>
        <w:t>2.25</w:t>
      </w:r>
      <w:r>
        <w:rPr>
          <w:lang w:val="en-GB"/>
        </w:rPr>
        <w:t xml:space="preserve"> mark</w:t>
      </w:r>
      <w:r w:rsidR="002575F5">
        <w:rPr>
          <w:lang w:val="en-GB"/>
        </w:rPr>
        <w:t>s</w:t>
      </w:r>
      <w:r>
        <w:rPr>
          <w:lang w:val="en-GB"/>
        </w:rPr>
        <w:t>] Case 5</w:t>
      </w:r>
      <w:r w:rsidR="00C6261E">
        <w:rPr>
          <w:lang w:val="en-GB"/>
        </w:rPr>
        <w:t>, 6, 7</w:t>
      </w:r>
      <w:r w:rsidR="002575F5">
        <w:rPr>
          <w:lang w:val="en-GB"/>
        </w:rPr>
        <w:t>, 8, 9</w:t>
      </w:r>
      <w:r>
        <w:rPr>
          <w:lang w:val="en-GB"/>
        </w:rPr>
        <w:t xml:space="preserve"> - Inline Equations: </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+bx+c= ?</m:t>
        </m:r>
      </m:oMath>
      <w:r>
        <w:rPr>
          <w:lang w:val="en-GB"/>
        </w:rPr>
        <w:t xml:space="preserve"> </w:t>
      </w:r>
      <w:r w:rsidR="0046222D">
        <w:rPr>
          <w:lang w:val="en-GB"/>
        </w:rPr>
        <w:t>and block equations:</w:t>
      </w:r>
      <w:r w:rsidR="00C6261E">
        <w:rPr>
          <w:lang w:val="en-GB"/>
        </w:rPr>
        <w:br/>
      </w:r>
      <m:oMathPara>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+bx+c= ?</m:t>
          </m:r>
          <m:r>
            <m:rPr>
              <m:sty m:val="p"/>
            </m:rPr>
            <w:rPr>
              <w:rFonts w:eastAsiaTheme="minorEastAsia"/>
              <w:lang w:val="en-GB"/>
            </w:rPr>
            <w:br/>
          </m:r>
        </m:oMath>
      </m:oMathPara>
      <w:r w:rsidR="00C6261E">
        <w:rPr>
          <w:rFonts w:eastAsiaTheme="minorEastAsia"/>
          <w:lang w:val="en-GB"/>
        </w:rPr>
        <w:t>s</w:t>
      </w:r>
      <w:r w:rsidR="0046222D">
        <w:rPr>
          <w:rFonts w:eastAsiaTheme="minorEastAsia"/>
          <w:lang w:val="en-GB"/>
        </w:rPr>
        <w:t xml:space="preserve">ymbols </w:t>
      </w:r>
      <w:r w:rsidR="0046222D">
        <w:rPr>
          <w:lang w:val="en-GB"/>
        </w:rPr>
        <w:t xml:space="preserve">Omega </w:t>
      </w:r>
      <w:r w:rsidR="0046222D">
        <w:rPr>
          <w:rFonts w:cs="Times New Roman"/>
          <w:lang w:val="en-GB"/>
        </w:rPr>
        <w:t>Ω,</w:t>
      </w:r>
      <w:r w:rsidR="0046222D">
        <w:rPr>
          <w:lang w:val="en-GB"/>
        </w:rPr>
        <w:t xml:space="preserve"> Pi </w:t>
      </w:r>
      <w:r w:rsidR="0046222D">
        <w:rPr>
          <w:rFonts w:cs="Times New Roman"/>
          <w:lang w:val="en-GB"/>
        </w:rPr>
        <w:t>ℿ,</w:t>
      </w:r>
      <w:r w:rsidR="0046222D">
        <w:rPr>
          <w:lang w:val="en-GB"/>
        </w:rPr>
        <w:t xml:space="preserve"> and Sigma </w:t>
      </w:r>
      <w:r w:rsidR="0046222D">
        <w:rPr>
          <w:rFonts w:cs="Times New Roman"/>
          <w:lang w:val="en-GB"/>
        </w:rPr>
        <w:t>Σ.</w:t>
      </w:r>
      <w:r w:rsidR="002575F5">
        <w:rPr>
          <w:rFonts w:cs="Times New Roman"/>
          <w:lang w:val="en-GB"/>
        </w:rPr>
        <w:t xml:space="preserve"> And </w:t>
      </w:r>
      <w:r w:rsidR="002575F5" w:rsidRPr="00DB4D85">
        <w:rPr>
          <w:rFonts w:ascii="Courier New" w:hAnsi="Courier New" w:cs="Courier New"/>
          <w:sz w:val="20"/>
          <w:szCs w:val="20"/>
        </w:rPr>
        <w:t>a code block</w:t>
      </w:r>
      <w:r w:rsidR="002575F5">
        <w:rPr>
          <w:rFonts w:ascii="Courier New" w:hAnsi="Courier New" w:cs="Courier New"/>
          <w:sz w:val="20"/>
          <w:szCs w:val="20"/>
        </w:rPr>
        <w:t>.</w:t>
      </w:r>
    </w:p>
    <w:p w14:paraId="3A9F968D" w14:textId="77777777" w:rsidR="00A64539" w:rsidRDefault="00A64539" w:rsidP="00A64539">
      <w:pPr>
        <w:rPr>
          <w:lang w:val="en-GB"/>
        </w:rPr>
      </w:pPr>
      <w:r>
        <w:rPr>
          <w:lang w:val="en-GB"/>
        </w:rPr>
        <w:t xml:space="preserve">First answer: </w:t>
      </w:r>
      <m:oMath>
        <m:f>
          <m:fPr>
            <m:ctrlPr>
              <w:rPr>
                <w:rFonts w:ascii="Cambria Math" w:hAnsi="Cambria Math"/>
                <w:i/>
                <w:lang w:val="en-GB"/>
              </w:rPr>
            </m:ctrlPr>
          </m:fPr>
          <m:num>
            <m:r>
              <w:rPr>
                <w:rFonts w:ascii="Cambria Math" w:hAnsi="Cambria Math"/>
                <w:lang w:val="en-GB"/>
              </w:rPr>
              <m:t>-b±</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-4ac</m:t>
                </m:r>
              </m:e>
            </m:rad>
          </m:num>
          <m:den>
            <m:r>
              <w:rPr>
                <w:rFonts w:ascii="Cambria Math" w:hAnsi="Cambria Math"/>
                <w:lang w:val="en-GB"/>
              </w:rPr>
              <m:t>2a</m:t>
            </m:r>
          </m:den>
        </m:f>
      </m:oMath>
    </w:p>
    <w:p w14:paraId="175F7146" w14:textId="7CAAE9F5" w:rsidR="00A64539" w:rsidRDefault="00A64539" w:rsidP="00A64539">
      <w:pPr>
        <w:rPr>
          <w:lang w:val="en-GB"/>
        </w:rPr>
      </w:pPr>
      <w:r>
        <w:rPr>
          <w:lang w:val="en-GB"/>
        </w:rPr>
        <w:t xml:space="preserve">Second answer: </w:t>
      </w:r>
      <w:r w:rsidR="0046222D">
        <w:rPr>
          <w:rFonts w:cs="Times New Roman"/>
          <w:lang w:val="en-GB"/>
        </w:rPr>
        <w:t>∞</w:t>
      </w:r>
      <w:r w:rsidR="0046222D">
        <w:rPr>
          <w:lang w:val="en-GB"/>
        </w:rPr>
        <w:t xml:space="preserve"> infinity and </w:t>
      </w:r>
      <w:r w:rsidR="0046222D">
        <w:rPr>
          <w:rFonts w:cs="Times New Roman"/>
          <w:lang w:val="en-GB"/>
        </w:rPr>
        <w:t>µ</w:t>
      </w:r>
      <w:r w:rsidR="0046222D">
        <w:rPr>
          <w:lang w:val="en-GB"/>
        </w:rPr>
        <w:t xml:space="preserve"> </w:t>
      </w:r>
      <w:r w:rsidR="002575F5">
        <w:rPr>
          <w:lang w:val="en-GB"/>
        </w:rPr>
        <w:t xml:space="preserve">my and </w:t>
      </w:r>
      <w:r w:rsidR="002575F5" w:rsidRPr="00DB4D85">
        <w:rPr>
          <w:rFonts w:ascii="Courier New" w:hAnsi="Courier New" w:cs="Courier New"/>
          <w:sz w:val="20"/>
          <w:szCs w:val="20"/>
        </w:rPr>
        <w:t>a code block</w:t>
      </w:r>
    </w:p>
    <w:p w14:paraId="438939EF" w14:textId="363BAB1B" w:rsidR="00A64539" w:rsidRDefault="00A64539" w:rsidP="00A64539">
      <w:pPr>
        <w:rPr>
          <w:lang w:val="en-GB"/>
        </w:rPr>
      </w:pPr>
      <w:r>
        <w:rPr>
          <w:lang w:val="en-GB"/>
        </w:rPr>
        <w:t xml:space="preserve">Third answer: </w:t>
      </w:r>
      <m:oMath>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(x-c)</m:t>
                </m:r>
              </m:e>
              <m:sup>
                <m:r>
                  <w:rPr>
                    <w:rFonts w:ascii="Cambria Math" w:hAnsi="Cambria Math"/>
                    <w:lang w:val="en-GB"/>
                  </w:rPr>
                  <m:t>2</m:t>
                </m:r>
              </m:sup>
            </m:sSup>
          </m:e>
        </m:nary>
      </m:oMath>
      <w:r w:rsidR="0046222D">
        <w:rPr>
          <w:rFonts w:eastAsiaTheme="minorEastAsia"/>
          <w:lang w:val="en-GB"/>
        </w:rPr>
        <w:br/>
      </w:r>
      <m:oMathPara>
        <m:oMath>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(x-c)</m:t>
                  </m:r>
                </m:e>
                <m:sup>
                  <m:r>
                    <w:rPr>
                      <w:rFonts w:ascii="Cambria Math" w:hAnsi="Cambria Math"/>
                      <w:lang w:val="en-GB"/>
                    </w:rPr>
                    <m:t>2</m:t>
                  </m:r>
                </m:sup>
              </m:sSup>
            </m:e>
          </m:nary>
        </m:oMath>
      </m:oMathPara>
    </w:p>
    <w:p w14:paraId="028065D0" w14:textId="77777777" w:rsidR="00A64539" w:rsidRDefault="00A64539" w:rsidP="00A64539">
      <w:pPr>
        <w:rPr>
          <w:lang w:val="en-GB"/>
        </w:rPr>
      </w:pPr>
      <w:r>
        <w:rPr>
          <w:lang w:val="en-GB"/>
        </w:rPr>
        <w:t xml:space="preserve">Fourth answer: </w:t>
      </w:r>
      <m:oMath>
        <m:acc>
          <m:accPr>
            <m:chr m:val="̅"/>
            <m:ctrlPr>
              <w:rPr>
                <w:rFonts w:ascii="Cambria Math" w:hAnsi="Cambria Math"/>
                <w:i/>
                <w:sz w:val="22"/>
              </w:rPr>
            </m:ctrlPr>
          </m:accPr>
          <m:e>
            <m:acc>
              <m:accPr>
                <m:chr m:val="̅"/>
                <m:ctrlPr>
                  <w:rPr>
                    <w:rFonts w:ascii="Cambria Math" w:hAnsi="Cambria Math"/>
                    <w:i/>
                    <w:sz w:val="22"/>
                  </w:rPr>
                </m:ctrlPr>
              </m:accPr>
              <m:e>
                <m:r>
                  <w:rPr>
                    <w:rFonts w:ascii="Cambria Math" w:hAnsi="Cambria Math"/>
                    <w:sz w:val="22"/>
                  </w:rPr>
                  <m:t>(A∙B)</m:t>
                </m:r>
              </m:e>
            </m:acc>
            <m:r>
              <w:rPr>
                <w:rFonts w:ascii="Cambria Math" w:hAnsi="Cambria Math"/>
                <w:sz w:val="22"/>
              </w:rPr>
              <m:t>∙(</m:t>
            </m:r>
            <m:acc>
              <m:accPr>
                <m:chr m:val="̅"/>
                <m:ctrlPr>
                  <w:rPr>
                    <w:rFonts w:ascii="Cambria Math" w:hAnsi="Cambria Math"/>
                    <w:i/>
                    <w:sz w:val="22"/>
                  </w:rPr>
                </m:ctrlPr>
              </m:accPr>
              <m:e>
                <m:r>
                  <w:rPr>
                    <w:rFonts w:ascii="Cambria Math" w:hAnsi="Cambria Math"/>
                    <w:sz w:val="22"/>
                  </w:rPr>
                  <m:t>B</m:t>
                </m:r>
              </m:e>
            </m:acc>
            <m:r>
              <w:rPr>
                <w:rFonts w:ascii="Cambria Math" w:hAnsi="Cambria Math"/>
                <w:sz w:val="22"/>
              </w:rPr>
              <m:t>∙C)</m:t>
            </m:r>
          </m:e>
        </m:acc>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(B∙</m:t>
            </m:r>
            <m:acc>
              <m:accPr>
                <m:chr m:val="̅"/>
                <m:ctrlPr>
                  <w:rPr>
                    <w:rFonts w:ascii="Cambria Math" w:hAnsi="Cambria Math"/>
                    <w:i/>
                    <w:sz w:val="22"/>
                  </w:rPr>
                </m:ctrlPr>
              </m:accPr>
              <m:e>
                <m:r>
                  <w:rPr>
                    <w:rFonts w:ascii="Cambria Math" w:hAnsi="Cambria Math"/>
                    <w:sz w:val="22"/>
                  </w:rPr>
                  <m:t>C</m:t>
                </m:r>
              </m:e>
            </m:acc>
            <m:r>
              <w:rPr>
                <w:rFonts w:ascii="Cambria Math" w:hAnsi="Cambria Math"/>
                <w:sz w:val="22"/>
              </w:rPr>
              <m:t>)</m:t>
            </m:r>
          </m:e>
        </m:acc>
      </m:oMath>
    </w:p>
    <w:p w14:paraId="12CE83D4" w14:textId="77777777" w:rsidR="00A64539" w:rsidRDefault="00A64539" w:rsidP="00A64539">
      <w:pPr>
        <w:rPr>
          <w:lang w:val="en-GB"/>
        </w:rPr>
      </w:pPr>
      <w:r>
        <w:rPr>
          <w:lang w:val="en-GB"/>
        </w:rPr>
        <w:t xml:space="preserve">Fifth answer: </w:t>
      </w:r>
      <m:oMath>
        <m:acc>
          <m:accPr>
            <m:chr m:val="̅"/>
            <m:ctrlPr>
              <w:rPr>
                <w:rFonts w:ascii="Cambria Math" w:hAnsi="Cambria Math"/>
                <w:i/>
                <w:sz w:val="23"/>
              </w:rPr>
            </m:ctrlPr>
          </m:accPr>
          <m:e>
            <m:r>
              <w:rPr>
                <w:rFonts w:ascii="Cambria Math" w:hAnsi="Cambria Math"/>
                <w:sz w:val="23"/>
              </w:rPr>
              <m:t>A</m:t>
            </m:r>
          </m:e>
        </m:acc>
        <m:r>
          <w:rPr>
            <w:rFonts w:ascii="Cambria Math" w:hAnsi="Cambria Math"/>
            <w:sz w:val="23"/>
          </w:rPr>
          <m:t>∙</m:t>
        </m:r>
        <m:acc>
          <m:accPr>
            <m:chr m:val="̅"/>
            <m:ctrlPr>
              <w:rPr>
                <w:rFonts w:ascii="Cambria Math" w:hAnsi="Cambria Math"/>
                <w:i/>
                <w:sz w:val="23"/>
              </w:rPr>
            </m:ctrlPr>
          </m:accPr>
          <m:e>
            <m:r>
              <w:rPr>
                <w:rFonts w:ascii="Cambria Math" w:hAnsi="Cambria Math"/>
                <w:sz w:val="23"/>
              </w:rPr>
              <m:t>B</m:t>
            </m:r>
          </m:e>
        </m:acc>
        <m:r>
          <w:rPr>
            <w:rFonts w:ascii="Cambria Math" w:hAnsi="Cambria Math"/>
            <w:sz w:val="23"/>
          </w:rPr>
          <m:t>∙C+</m:t>
        </m:r>
        <m:acc>
          <m:accPr>
            <m:chr m:val="̅"/>
            <m:ctrlPr>
              <w:rPr>
                <w:rFonts w:ascii="Cambria Math" w:hAnsi="Cambria Math"/>
                <w:i/>
                <w:sz w:val="23"/>
              </w:rPr>
            </m:ctrlPr>
          </m:accPr>
          <m:e>
            <m:r>
              <w:rPr>
                <w:rFonts w:ascii="Cambria Math" w:hAnsi="Cambria Math"/>
                <w:sz w:val="23"/>
              </w:rPr>
              <m:t>A</m:t>
            </m:r>
          </m:e>
        </m:acc>
        <m:r>
          <w:rPr>
            <w:rFonts w:ascii="Cambria Math" w:hAnsi="Cambria Math"/>
            <w:sz w:val="23"/>
          </w:rPr>
          <m:t>∙B∙C+ A∙B∙</m:t>
        </m:r>
        <m:acc>
          <m:accPr>
            <m:chr m:val="̅"/>
            <m:ctrlPr>
              <w:rPr>
                <w:rFonts w:ascii="Cambria Math" w:hAnsi="Cambria Math"/>
                <w:i/>
                <w:sz w:val="23"/>
              </w:rPr>
            </m:ctrlPr>
          </m:accPr>
          <m:e>
            <m:r>
              <w:rPr>
                <w:rFonts w:ascii="Cambria Math" w:hAnsi="Cambria Math"/>
                <w:sz w:val="23"/>
              </w:rPr>
              <m:t>C</m:t>
            </m:r>
          </m:e>
        </m:acc>
        <m:r>
          <w:rPr>
            <w:rFonts w:ascii="Cambria Math" w:hAnsi="Cambria Math"/>
            <w:sz w:val="23"/>
          </w:rPr>
          <m:t>+ A∙</m:t>
        </m:r>
        <m:acc>
          <m:accPr>
            <m:chr m:val="̅"/>
            <m:ctrlPr>
              <w:rPr>
                <w:rFonts w:ascii="Cambria Math" w:hAnsi="Cambria Math"/>
                <w:i/>
                <w:sz w:val="23"/>
              </w:rPr>
            </m:ctrlPr>
          </m:accPr>
          <m:e>
            <m:r>
              <w:rPr>
                <w:rFonts w:ascii="Cambria Math" w:hAnsi="Cambria Math"/>
                <w:sz w:val="23"/>
              </w:rPr>
              <m:t>B</m:t>
            </m:r>
          </m:e>
        </m:acc>
        <m:r>
          <w:rPr>
            <w:rFonts w:ascii="Cambria Math" w:hAnsi="Cambria Math"/>
            <w:sz w:val="23"/>
          </w:rPr>
          <m:t>∙C</m:t>
        </m:r>
      </m:oMath>
    </w:p>
    <w:p w14:paraId="5226087F" w14:textId="77777777" w:rsidR="00A64539" w:rsidRDefault="00A64539" w:rsidP="00A64539">
      <w:pPr>
        <w:rPr>
          <w:lang w:val="en-GB"/>
        </w:rPr>
      </w:pPr>
    </w:p>
    <w:p w14:paraId="2133654A" w14:textId="77777777" w:rsidR="00A72F5C" w:rsidRDefault="00A72F5C" w:rsidP="00A64539">
      <w:pPr>
        <w:rPr>
          <w:lang w:val="en-GB"/>
        </w:rPr>
        <w:sectPr w:rsidR="00A72F5C">
          <w:pgSz w:w="11906" w:h="16838"/>
          <w:pgMar w:top="1440" w:right="1440" w:bottom="1440" w:left="1440" w:header="708" w:footer="708" w:gutter="0"/>
          <w:cols w:space="708"/>
          <w:docGrid w:linePitch="360"/>
        </w:sectPr>
      </w:pPr>
    </w:p>
    <w:p w14:paraId="1820D7FD" w14:textId="4FC50D0E" w:rsidR="00A64539" w:rsidRDefault="00A64539" w:rsidP="00A64539">
      <w:pPr>
        <w:rPr>
          <w:lang w:val="en-GB"/>
        </w:rPr>
      </w:pPr>
      <w:r>
        <w:rPr>
          <w:lang w:val="en-GB"/>
        </w:rPr>
        <w:lastRenderedPageBreak/>
        <w:t>[1 mark] Case 11 - Normal question: Just to show previous questions</w:t>
      </w:r>
      <w:r w:rsidR="00E5744E">
        <w:rPr>
          <w:lang w:val="en-GB"/>
        </w:rPr>
        <w:t>’</w:t>
      </w:r>
      <w:r>
        <w:rPr>
          <w:lang w:val="en-GB"/>
        </w:rPr>
        <w:t xml:space="preserve"> import did not break this one.</w:t>
      </w:r>
    </w:p>
    <w:p w14:paraId="3F0AD54F" w14:textId="77777777" w:rsidR="00A64539" w:rsidRDefault="00A64539" w:rsidP="00A64539">
      <w:pPr>
        <w:rPr>
          <w:lang w:val="en-GB"/>
        </w:rPr>
      </w:pPr>
      <w:r>
        <w:rPr>
          <w:lang w:val="en-GB"/>
        </w:rPr>
        <w:t>First answer</w:t>
      </w:r>
    </w:p>
    <w:p w14:paraId="1DA60DB8" w14:textId="77777777" w:rsidR="00A64539" w:rsidRDefault="00A64539" w:rsidP="00A64539">
      <w:pPr>
        <w:rPr>
          <w:lang w:val="en-GB"/>
        </w:rPr>
      </w:pPr>
      <w:r>
        <w:rPr>
          <w:lang w:val="en-GB"/>
        </w:rPr>
        <w:t>Second answer</w:t>
      </w:r>
    </w:p>
    <w:p w14:paraId="06691367" w14:textId="77777777" w:rsidR="00A64539" w:rsidRDefault="00A64539" w:rsidP="00A64539">
      <w:pPr>
        <w:rPr>
          <w:lang w:val="en-GB"/>
        </w:rPr>
      </w:pPr>
      <w:r>
        <w:rPr>
          <w:lang w:val="en-GB"/>
        </w:rPr>
        <w:t>Third answer</w:t>
      </w:r>
    </w:p>
    <w:p w14:paraId="081A1BCE" w14:textId="77777777" w:rsidR="00A64539" w:rsidRDefault="00A64539" w:rsidP="00A64539">
      <w:pPr>
        <w:rPr>
          <w:lang w:val="en-GB"/>
        </w:rPr>
      </w:pPr>
      <w:r>
        <w:rPr>
          <w:lang w:val="en-GB"/>
        </w:rPr>
        <w:t>Fourth answer</w:t>
      </w:r>
    </w:p>
    <w:p w14:paraId="6CA968F4" w14:textId="77777777" w:rsidR="00A64539" w:rsidRDefault="00A64539" w:rsidP="00A64539">
      <w:pPr>
        <w:rPr>
          <w:lang w:val="en-GB"/>
        </w:rPr>
      </w:pPr>
      <w:r>
        <w:rPr>
          <w:lang w:val="en-GB"/>
        </w:rPr>
        <w:t>Fifth answer</w:t>
      </w:r>
    </w:p>
    <w:p w14:paraId="3A2C3E8B" w14:textId="77777777" w:rsidR="00A64539" w:rsidRDefault="00A64539" w:rsidP="00A64539">
      <w:pPr>
        <w:rPr>
          <w:lang w:val="en-GB"/>
        </w:rPr>
      </w:pPr>
    </w:p>
    <w:p w14:paraId="35CAD5CC" w14:textId="77777777" w:rsidR="005F699E" w:rsidRPr="00A64539" w:rsidRDefault="005F699E" w:rsidP="00A64539"/>
    <w:sectPr w:rsidR="005F699E" w:rsidRPr="00A645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80436" w14:textId="77777777" w:rsidR="00774376" w:rsidRDefault="00774376" w:rsidP="00684EF5">
      <w:r>
        <w:separator/>
      </w:r>
    </w:p>
  </w:endnote>
  <w:endnote w:type="continuationSeparator" w:id="0">
    <w:p w14:paraId="789AB62A" w14:textId="77777777" w:rsidR="00774376" w:rsidRDefault="00774376"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37F83" w14:textId="77777777" w:rsidR="00857855" w:rsidRDefault="008578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DDA6A" w14:textId="77777777" w:rsidR="00857855" w:rsidRDefault="00857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896BE" w14:textId="77777777" w:rsidR="00857855" w:rsidRDefault="0085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FD6EE" w14:textId="77777777" w:rsidR="00774376" w:rsidRDefault="00774376" w:rsidP="00684EF5">
      <w:r>
        <w:separator/>
      </w:r>
    </w:p>
  </w:footnote>
  <w:footnote w:type="continuationSeparator" w:id="0">
    <w:p w14:paraId="1E1B5DFB" w14:textId="77777777" w:rsidR="00774376" w:rsidRDefault="00774376" w:rsidP="00684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FE62" w14:textId="77777777" w:rsidR="00857855" w:rsidRDefault="00857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71625" w14:textId="6AA80ACF" w:rsidR="00F65501" w:rsidRDefault="00F65501" w:rsidP="00F65501">
    <w:pPr>
      <w:pStyle w:val="Header"/>
      <w:tabs>
        <w:tab w:val="left" w:pos="240"/>
        <w:tab w:val="right" w:pos="9000"/>
      </w:tabs>
      <w:spacing w:after="60"/>
    </w:pPr>
    <w:r>
      <w:t>VERSION 0000</w:t>
    </w:r>
    <w:r w:rsidR="00857855">
      <w:t>4321</w:t>
    </w:r>
    <w:r>
      <w:tab/>
    </w:r>
    <w:r>
      <w:rPr>
        <w:rStyle w:val="PageNumber"/>
      </w:rPr>
      <w:tab/>
    </w:r>
    <w:r w:rsidR="00857855">
      <w:rPr>
        <w:rStyle w:val="PageNumber"/>
      </w:rPr>
      <w:t>THIS-SHOULD-NOT-SHOW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4EE88" w14:textId="77777777" w:rsidR="00857855" w:rsidRDefault="008578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30162"/>
    <w:rsid w:val="00052AA0"/>
    <w:rsid w:val="00094472"/>
    <w:rsid w:val="00094EB4"/>
    <w:rsid w:val="00105F99"/>
    <w:rsid w:val="00122CA2"/>
    <w:rsid w:val="001547CE"/>
    <w:rsid w:val="00193DFF"/>
    <w:rsid w:val="001B1A46"/>
    <w:rsid w:val="001B6EBE"/>
    <w:rsid w:val="001C2F04"/>
    <w:rsid w:val="001E57FF"/>
    <w:rsid w:val="002544D0"/>
    <w:rsid w:val="002575F5"/>
    <w:rsid w:val="002654B6"/>
    <w:rsid w:val="00274483"/>
    <w:rsid w:val="002A4A9D"/>
    <w:rsid w:val="002A7E62"/>
    <w:rsid w:val="003005F4"/>
    <w:rsid w:val="0030159E"/>
    <w:rsid w:val="0036087D"/>
    <w:rsid w:val="00383E83"/>
    <w:rsid w:val="003C5F86"/>
    <w:rsid w:val="0046222D"/>
    <w:rsid w:val="004A5393"/>
    <w:rsid w:val="004B0AA7"/>
    <w:rsid w:val="004F1325"/>
    <w:rsid w:val="005A0F80"/>
    <w:rsid w:val="005A2B2D"/>
    <w:rsid w:val="005C1539"/>
    <w:rsid w:val="005E3986"/>
    <w:rsid w:val="005F699E"/>
    <w:rsid w:val="00631343"/>
    <w:rsid w:val="00655813"/>
    <w:rsid w:val="006717A1"/>
    <w:rsid w:val="0067668A"/>
    <w:rsid w:val="00684EF5"/>
    <w:rsid w:val="0069729F"/>
    <w:rsid w:val="006B7DA3"/>
    <w:rsid w:val="0072663D"/>
    <w:rsid w:val="007717C6"/>
    <w:rsid w:val="00774376"/>
    <w:rsid w:val="007A4928"/>
    <w:rsid w:val="007C7EA2"/>
    <w:rsid w:val="007E2764"/>
    <w:rsid w:val="008215B1"/>
    <w:rsid w:val="00845A6B"/>
    <w:rsid w:val="008466E5"/>
    <w:rsid w:val="00846DB9"/>
    <w:rsid w:val="00857855"/>
    <w:rsid w:val="00877AE0"/>
    <w:rsid w:val="00882B4A"/>
    <w:rsid w:val="008C4FA1"/>
    <w:rsid w:val="008D77A3"/>
    <w:rsid w:val="008F193B"/>
    <w:rsid w:val="008F4EF1"/>
    <w:rsid w:val="009037DF"/>
    <w:rsid w:val="00931310"/>
    <w:rsid w:val="0098215E"/>
    <w:rsid w:val="009A48E1"/>
    <w:rsid w:val="009E06BF"/>
    <w:rsid w:val="009F6EB9"/>
    <w:rsid w:val="00A14015"/>
    <w:rsid w:val="00A21916"/>
    <w:rsid w:val="00A27D95"/>
    <w:rsid w:val="00A41D16"/>
    <w:rsid w:val="00A64539"/>
    <w:rsid w:val="00A72F5C"/>
    <w:rsid w:val="00A73755"/>
    <w:rsid w:val="00A76213"/>
    <w:rsid w:val="00A92D1C"/>
    <w:rsid w:val="00AB5D77"/>
    <w:rsid w:val="00AC7AAC"/>
    <w:rsid w:val="00AF2510"/>
    <w:rsid w:val="00B010BA"/>
    <w:rsid w:val="00B05710"/>
    <w:rsid w:val="00B26CE4"/>
    <w:rsid w:val="00B36892"/>
    <w:rsid w:val="00B529F7"/>
    <w:rsid w:val="00BD728E"/>
    <w:rsid w:val="00BF2698"/>
    <w:rsid w:val="00C6261E"/>
    <w:rsid w:val="00CA4B87"/>
    <w:rsid w:val="00CB2903"/>
    <w:rsid w:val="00CD4E98"/>
    <w:rsid w:val="00CF0F0B"/>
    <w:rsid w:val="00D60203"/>
    <w:rsid w:val="00D60670"/>
    <w:rsid w:val="00D8605C"/>
    <w:rsid w:val="00DA1E0C"/>
    <w:rsid w:val="00DB59F4"/>
    <w:rsid w:val="00DB6DC1"/>
    <w:rsid w:val="00DC7B38"/>
    <w:rsid w:val="00DF1461"/>
    <w:rsid w:val="00E0480E"/>
    <w:rsid w:val="00E31388"/>
    <w:rsid w:val="00E5744E"/>
    <w:rsid w:val="00E935F3"/>
    <w:rsid w:val="00EC0A98"/>
    <w:rsid w:val="00ED730A"/>
    <w:rsid w:val="00F131D6"/>
    <w:rsid w:val="00F2674E"/>
    <w:rsid w:val="00F3060D"/>
    <w:rsid w:val="00F30F76"/>
    <w:rsid w:val="00F3645A"/>
    <w:rsid w:val="00F456C7"/>
    <w:rsid w:val="00F45B93"/>
    <w:rsid w:val="00F627FE"/>
    <w:rsid w:val="00F65501"/>
    <w:rsid w:val="00F813E3"/>
    <w:rsid w:val="00F868F9"/>
    <w:rsid w:val="00FB42A9"/>
    <w:rsid w:val="00FC74BB"/>
    <w:rsid w:val="00FE3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nhideWhenUsed/>
    <w:rsid w:val="00684EF5"/>
    <w:pPr>
      <w:tabs>
        <w:tab w:val="center" w:pos="4513"/>
        <w:tab w:val="right" w:pos="9026"/>
      </w:tabs>
    </w:pPr>
  </w:style>
  <w:style w:type="character" w:customStyle="1" w:styleId="HeaderChar">
    <w:name w:val="Header Char"/>
    <w:basedOn w:val="DefaultParagraphFont"/>
    <w:link w:val="Header"/>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A64539"/>
    <w:rPr>
      <w:rFonts w:ascii="Courier New" w:hAnsi="Courier New"/>
      <w:sz w:val="20"/>
      <w:lang w:val="en-GB"/>
    </w:rPr>
  </w:style>
  <w:style w:type="table" w:styleId="TableGrid">
    <w:name w:val="Table Grid"/>
    <w:basedOn w:val="TableNormal"/>
    <w:uiPriority w:val="39"/>
    <w:rsid w:val="00A6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6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111</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105</cp:revision>
  <dcterms:created xsi:type="dcterms:W3CDTF">2025-06-10T21:06:00Z</dcterms:created>
  <dcterms:modified xsi:type="dcterms:W3CDTF">2025-06-12T12:13:00Z</dcterms:modified>
</cp:coreProperties>
</file>