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BA77" w14:textId="21169C6B" w:rsidR="00341938" w:rsidRDefault="0039187F" w:rsidP="0039187F">
      <w:r>
        <w:t xml:space="preserve">I first </w:t>
      </w:r>
      <w:r w:rsidR="00341938">
        <w:t>began</w:t>
      </w:r>
      <w:r>
        <w:t xml:space="preserve"> considering research </w:t>
      </w:r>
      <w:r w:rsidR="004D7080">
        <w:t>in</w:t>
      </w:r>
      <w:r>
        <w:t xml:space="preserve"> bilingualism</w:t>
      </w:r>
      <w:r w:rsidR="007A5BD8">
        <w:t xml:space="preserve"> </w:t>
      </w:r>
      <w:r>
        <w:t xml:space="preserve">while listening to </w:t>
      </w:r>
      <w:r w:rsidR="00265523">
        <w:t>a friend</w:t>
      </w:r>
      <w:r>
        <w:t xml:space="preserve"> ranting</w:t>
      </w:r>
      <w:r w:rsidR="00341938">
        <w:t xml:space="preserve"> on</w:t>
      </w:r>
      <w:r>
        <w:t xml:space="preserve"> about some</w:t>
      </w:r>
      <w:r w:rsidR="002E0D6E">
        <w:t xml:space="preserve">thing </w:t>
      </w:r>
      <w:r>
        <w:t>in Greek (</w:t>
      </w:r>
      <w:r w:rsidR="000F5BDF">
        <w:t>I’m not sure what it was as I was too busy trying to turn it into a dissertation topic)</w:t>
      </w:r>
      <w:r>
        <w:t xml:space="preserve">. Since </w:t>
      </w:r>
      <w:r>
        <w:t>most of</w:t>
      </w:r>
      <w:r>
        <w:t xml:space="preserve"> our communication occurs in English, I began wondering why</w:t>
      </w:r>
      <w:r w:rsidR="00341938">
        <w:t xml:space="preserve"> she showed this</w:t>
      </w:r>
      <w:r>
        <w:t xml:space="preserve"> a </w:t>
      </w:r>
      <w:r w:rsidR="0050657F">
        <w:t xml:space="preserve">frequent </w:t>
      </w:r>
      <w:r>
        <w:t>pattern of code</w:t>
      </w:r>
      <w:r w:rsidR="000F5BDF">
        <w:t>-</w:t>
      </w:r>
      <w:r>
        <w:t xml:space="preserve">switching to Greek when expressing frustration. </w:t>
      </w:r>
      <w:r w:rsidR="0050657F">
        <w:t>That’s when I came across the idea of reduced emotional resonance in a</w:t>
      </w:r>
      <w:r w:rsidR="000F5BDF">
        <w:t xml:space="preserve"> bilinguals’</w:t>
      </w:r>
      <w:r w:rsidR="0050657F">
        <w:t xml:space="preserve"> second language. </w:t>
      </w:r>
      <w:r>
        <w:t>Research in bilingualism ha</w:t>
      </w:r>
      <w:r w:rsidR="004D7080">
        <w:t>s</w:t>
      </w:r>
      <w:r>
        <w:t xml:space="preserve"> previously found that people tend to </w:t>
      </w:r>
      <w:r w:rsidR="001E1797">
        <w:t>feel more</w:t>
      </w:r>
      <w:r>
        <w:t xml:space="preserve"> in their first language </w:t>
      </w:r>
      <w:r w:rsidR="00145BA6">
        <w:t xml:space="preserve">(L1) </w:t>
      </w:r>
      <w:r>
        <w:t>compared to their second language</w:t>
      </w:r>
      <w:r w:rsidR="00145BA6">
        <w:t xml:space="preserve"> (L2)</w:t>
      </w:r>
      <w:r>
        <w:t>.</w:t>
      </w:r>
      <w:r w:rsidR="001E1797">
        <w:t xml:space="preserve"> For example, studies have shown that bilinguals often find swear words in their L1 to be more impactful than those in their L2, </w:t>
      </w:r>
      <w:r w:rsidR="00964D5C">
        <w:t xml:space="preserve">and </w:t>
      </w:r>
      <w:r w:rsidR="001E1797">
        <w:t>many also report switching to their L1 when trying to express</w:t>
      </w:r>
      <w:r w:rsidR="00247CE8">
        <w:t xml:space="preserve"> strong</w:t>
      </w:r>
      <w:r w:rsidR="001E1797">
        <w:t xml:space="preserve"> emotion. This</w:t>
      </w:r>
      <w:r w:rsidR="00247CE8">
        <w:t xml:space="preserve"> phenomenon</w:t>
      </w:r>
      <w:r w:rsidR="001E1797">
        <w:t xml:space="preserve"> is sometimes used by advertising companies who </w:t>
      </w:r>
      <w:r w:rsidR="00277AF3">
        <w:t xml:space="preserve">might </w:t>
      </w:r>
      <w:r w:rsidR="001E1797">
        <w:t xml:space="preserve">use an L1 when trying to evoke </w:t>
      </w:r>
      <w:r w:rsidR="00964D5C">
        <w:t>a strong emotional response</w:t>
      </w:r>
      <w:r w:rsidR="001E1797">
        <w:t xml:space="preserve"> but </w:t>
      </w:r>
      <w:r w:rsidR="004C0334">
        <w:t>switch</w:t>
      </w:r>
      <w:r w:rsidR="001E1797">
        <w:t xml:space="preserve"> to an L2 when advertising a product which is deemed to be a taboo in some cultures</w:t>
      </w:r>
      <w:r w:rsidR="00277AF3">
        <w:t>,</w:t>
      </w:r>
      <w:r w:rsidR="001E1797">
        <w:t xml:space="preserve"> such as menstrual products</w:t>
      </w:r>
      <w:r w:rsidR="00EA020E">
        <w:t xml:space="preserve"> or condoms</w:t>
      </w:r>
      <w:r w:rsidR="00964D5C">
        <w:t>, to create a distance</w:t>
      </w:r>
      <w:r w:rsidR="001E1797">
        <w:t xml:space="preserve">. </w:t>
      </w:r>
      <w:r w:rsidR="00440C45">
        <w:t xml:space="preserve">Schroeder </w:t>
      </w:r>
      <w:r w:rsidR="00440C45">
        <w:t xml:space="preserve">and </w:t>
      </w:r>
      <w:r w:rsidR="00440C45">
        <w:t>Che</w:t>
      </w:r>
      <w:r w:rsidR="00440C45">
        <w:t>n (</w:t>
      </w:r>
      <w:r w:rsidR="00440C45">
        <w:t>2021</w:t>
      </w:r>
      <w:r w:rsidR="00440C45">
        <w:t xml:space="preserve">) recently published a paper </w:t>
      </w:r>
      <w:r>
        <w:t xml:space="preserve">discussing the </w:t>
      </w:r>
      <w:r w:rsidR="00440C45">
        <w:t>potential consequences that receiving Covid-19 information in a</w:t>
      </w:r>
      <w:r w:rsidR="00145BA6">
        <w:t xml:space="preserve">n L2 </w:t>
      </w:r>
      <w:r w:rsidR="00440C45">
        <w:t>could have</w:t>
      </w:r>
      <w:r w:rsidR="004D7080">
        <w:t xml:space="preserve"> on bilinguals</w:t>
      </w:r>
      <w:r w:rsidR="004C0334">
        <w:t>’ actions and mentalities</w:t>
      </w:r>
      <w:r w:rsidR="00440C45">
        <w:t xml:space="preserve">. They focused </w:t>
      </w:r>
      <w:r w:rsidR="009A1E16">
        <w:t>on</w:t>
      </w:r>
      <w:r w:rsidR="002616F6">
        <w:t xml:space="preserve"> the</w:t>
      </w:r>
      <w:r w:rsidR="009A1E16">
        <w:t xml:space="preserve"> </w:t>
      </w:r>
      <w:r w:rsidR="00440C45">
        <w:t xml:space="preserve">implications </w:t>
      </w:r>
      <w:r w:rsidR="000F5BDF">
        <w:t>that</w:t>
      </w:r>
      <w:r w:rsidR="00D173FB">
        <w:t xml:space="preserve"> a</w:t>
      </w:r>
      <w:r w:rsidR="00440C45">
        <w:t xml:space="preserve"> possible reduc</w:t>
      </w:r>
      <w:r w:rsidR="002616F6">
        <w:t>tion in</w:t>
      </w:r>
      <w:r w:rsidR="00440C45">
        <w:t xml:space="preserve"> </w:t>
      </w:r>
      <w:r>
        <w:t>fear and anxiety</w:t>
      </w:r>
      <w:r w:rsidR="000F5BDF">
        <w:t xml:space="preserve"> could have</w:t>
      </w:r>
      <w:r w:rsidR="002616F6">
        <w:t xml:space="preserve"> when Covid information was </w:t>
      </w:r>
      <w:r w:rsidR="00D173FB">
        <w:t>received by a bilingual in their L2.</w:t>
      </w:r>
      <w:r w:rsidR="007C4F3F">
        <w:t xml:space="preserve"> The way in which information is disseminated can be as important as the actual information itself when trying to convey an important message.</w:t>
      </w:r>
      <w:r w:rsidR="00D173FB">
        <w:t xml:space="preserve"> </w:t>
      </w:r>
      <w:r>
        <w:t xml:space="preserve">With this in mind, my study sought </w:t>
      </w:r>
      <w:r w:rsidRPr="007C4F3F">
        <w:t>out</w:t>
      </w:r>
      <w:r>
        <w:t xml:space="preserve"> to investigate </w:t>
      </w:r>
      <w:r w:rsidR="00145BA6">
        <w:t>the potential impact of language</w:t>
      </w:r>
      <w:r w:rsidR="00A43945">
        <w:t xml:space="preserve"> (L</w:t>
      </w:r>
      <w:r w:rsidR="007C4F3F">
        <w:t>1: Greek</w:t>
      </w:r>
      <w:r w:rsidR="00A43945">
        <w:t xml:space="preserve"> vs L2:</w:t>
      </w:r>
      <w:r w:rsidR="007C4F3F">
        <w:t xml:space="preserve"> </w:t>
      </w:r>
      <w:r w:rsidR="00A43945">
        <w:t>English)</w:t>
      </w:r>
      <w:r w:rsidR="00145BA6">
        <w:t xml:space="preserve"> and emotion</w:t>
      </w:r>
      <w:r w:rsidR="00A43945">
        <w:t xml:space="preserve"> (emotional vs neutral)</w:t>
      </w:r>
      <w:r w:rsidR="00145BA6">
        <w:t xml:space="preserve"> on the perceived persuasives of climate change texts</w:t>
      </w:r>
      <w:r w:rsidR="004C0334">
        <w:t xml:space="preserve">, with </w:t>
      </w:r>
      <w:r w:rsidR="00265523">
        <w:t>r</w:t>
      </w:r>
      <w:r w:rsidR="007A5BD8">
        <w:t xml:space="preserve">esearch </w:t>
      </w:r>
      <w:r w:rsidR="004C0334">
        <w:t>showing a</w:t>
      </w:r>
      <w:r w:rsidR="007A5BD8">
        <w:t xml:space="preserve"> positive correlation between emotionality and persuasiveness. </w:t>
      </w:r>
      <w:r w:rsidR="00145BA6">
        <w:t>My</w:t>
      </w:r>
      <w:r w:rsidR="00183142">
        <w:t xml:space="preserve"> hypothesis was that </w:t>
      </w:r>
      <w:r w:rsidR="00145BA6">
        <w:t>a</w:t>
      </w:r>
      <w:r w:rsidR="00183142">
        <w:t xml:space="preserve"> climate change</w:t>
      </w:r>
      <w:r w:rsidR="00145BA6">
        <w:t xml:space="preserve"> text</w:t>
      </w:r>
      <w:r w:rsidR="00183142">
        <w:t xml:space="preserve"> read in a</w:t>
      </w:r>
      <w:r w:rsidR="00145BA6">
        <w:t>n L1</w:t>
      </w:r>
      <w:r w:rsidR="00183142">
        <w:t xml:space="preserve"> would be perceived as significantly more persuasive than the same text </w:t>
      </w:r>
      <w:r w:rsidR="00145BA6">
        <w:t>in an L2</w:t>
      </w:r>
      <w:r w:rsidR="00183142">
        <w:t xml:space="preserve"> and that the neutral texts in each language would </w:t>
      </w:r>
      <w:r w:rsidR="004D7080">
        <w:t>be</w:t>
      </w:r>
      <w:r w:rsidR="00183142">
        <w:t xml:space="preserve"> rated as less persuasive</w:t>
      </w:r>
      <w:r w:rsidR="004D7080">
        <w:t xml:space="preserve"> than the emotional texts</w:t>
      </w:r>
      <w:r w:rsidR="00183142">
        <w:t xml:space="preserve">. </w:t>
      </w:r>
      <w:r w:rsidR="00A43945">
        <w:t>In order to</w:t>
      </w:r>
      <w:r w:rsidR="007A5BD8">
        <w:t xml:space="preserve"> test </w:t>
      </w:r>
      <w:r w:rsidR="00A43945">
        <w:t xml:space="preserve">this, </w:t>
      </w:r>
      <w:r w:rsidR="007A5BD8">
        <w:t>an extract on climate change, written in English (L2), was</w:t>
      </w:r>
      <w:r w:rsidR="00A43945">
        <w:t xml:space="preserve"> manipulated to create emotional and neutral </w:t>
      </w:r>
      <w:r w:rsidR="007A5BD8">
        <w:t>versions</w:t>
      </w:r>
      <w:r w:rsidR="004C0334">
        <w:t>,</w:t>
      </w:r>
      <w:r w:rsidR="007A5BD8">
        <w:t xml:space="preserve"> </w:t>
      </w:r>
      <w:r w:rsidR="004D7080">
        <w:t>which were then</w:t>
      </w:r>
      <w:r w:rsidR="00A43945">
        <w:t xml:space="preserve"> translate</w:t>
      </w:r>
      <w:r w:rsidR="004D7080">
        <w:t>d</w:t>
      </w:r>
      <w:r w:rsidR="00A43945">
        <w:t xml:space="preserve"> to Greek (L1), resulting in </w:t>
      </w:r>
      <w:r w:rsidR="00A43945">
        <w:t>four</w:t>
      </w:r>
      <w:r w:rsidR="00A43945">
        <w:t xml:space="preserve"> final texts. </w:t>
      </w:r>
      <w:r w:rsidR="00A43945">
        <w:t>Greek-English bilinguals</w:t>
      </w:r>
      <w:r>
        <w:t xml:space="preserve"> w</w:t>
      </w:r>
      <w:r w:rsidR="00A43945">
        <w:t>ere</w:t>
      </w:r>
      <w:r>
        <w:t xml:space="preserve"> randomly assigned to one of the four </w:t>
      </w:r>
      <w:r w:rsidR="007A5BD8">
        <w:t xml:space="preserve">text </w:t>
      </w:r>
      <w:r>
        <w:t xml:space="preserve">conditions and were asked questions on their attitude towards the urgency of climate change, </w:t>
      </w:r>
      <w:r w:rsidR="00183142">
        <w:t xml:space="preserve">how persuasive they thought their given text was, and how emotionally intense they </w:t>
      </w:r>
      <w:r w:rsidR="00A43945">
        <w:t>perceived it to be</w:t>
      </w:r>
      <w:r w:rsidR="00183142">
        <w:t xml:space="preserve">. </w:t>
      </w:r>
      <w:r w:rsidR="002E0D6E">
        <w:t xml:space="preserve">Through the responses of perceived emotionality, it was revealed that </w:t>
      </w:r>
      <w:r w:rsidR="007A5BD8">
        <w:t xml:space="preserve">the </w:t>
      </w:r>
      <w:r w:rsidR="007A5BD8">
        <w:t>Greek emotional climate change text was not perceived as significantly more emotional than the Greek neutral text.</w:t>
      </w:r>
      <w:r w:rsidR="002E0D6E">
        <w:t xml:space="preserve"> It thus followed that the emotion condition did not predict perceived persuasiveness</w:t>
      </w:r>
      <w:r w:rsidR="00341938">
        <w:t xml:space="preserve"> and that </w:t>
      </w:r>
      <w:r w:rsidR="002E0D6E">
        <w:t xml:space="preserve">language was not a significant predictor either. This can possibly be attributed to </w:t>
      </w:r>
      <w:r w:rsidR="00341938">
        <w:t xml:space="preserve">a </w:t>
      </w:r>
      <w:r w:rsidR="002E0D6E">
        <w:t>loss in emotion</w:t>
      </w:r>
      <w:r w:rsidR="00341938">
        <w:t>al intensity</w:t>
      </w:r>
      <w:r w:rsidR="002E0D6E">
        <w:t xml:space="preserve"> that may have occurred </w:t>
      </w:r>
      <w:r w:rsidR="00341938">
        <w:t>when the text was translated from English to Greek.</w:t>
      </w:r>
    </w:p>
    <w:p w14:paraId="7B7B747B" w14:textId="4A309B0E" w:rsidR="00D619E8" w:rsidRDefault="00D619E8" w:rsidP="0039187F"/>
    <w:p w14:paraId="179981F6" w14:textId="771B7303" w:rsidR="005D033F" w:rsidRDefault="005D033F"/>
    <w:p w14:paraId="73182037" w14:textId="7F98CDFF" w:rsidR="005D033F" w:rsidRDefault="005D033F"/>
    <w:p w14:paraId="24239EC2" w14:textId="058E3A58" w:rsidR="005D033F" w:rsidRDefault="005D033F"/>
    <w:p w14:paraId="3C60E87C" w14:textId="6CC39E75" w:rsidR="005D033F" w:rsidRDefault="005D033F"/>
    <w:p w14:paraId="27A2DE4C" w14:textId="2E36E3C0" w:rsidR="005D033F" w:rsidRDefault="005D033F"/>
    <w:p w14:paraId="0ACC03EF" w14:textId="4FBFB0BB" w:rsidR="005D033F" w:rsidRDefault="005D033F"/>
    <w:p w14:paraId="07EBC5A9" w14:textId="7B0AA20F" w:rsidR="005D033F" w:rsidRDefault="005D033F"/>
    <w:p w14:paraId="61F80618" w14:textId="030EAF3F" w:rsidR="005D033F" w:rsidRDefault="005D033F"/>
    <w:p w14:paraId="6565C645" w14:textId="77777777" w:rsidR="005D033F" w:rsidRDefault="005D033F"/>
    <w:p w14:paraId="333E50A0" w14:textId="77777777" w:rsidR="005D033F" w:rsidRDefault="005D033F"/>
    <w:sectPr w:rsidR="005D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E9"/>
    <w:rsid w:val="000D3229"/>
    <w:rsid w:val="000F5BDF"/>
    <w:rsid w:val="00145BA6"/>
    <w:rsid w:val="00183142"/>
    <w:rsid w:val="001B2B62"/>
    <w:rsid w:val="001E1797"/>
    <w:rsid w:val="00247CE8"/>
    <w:rsid w:val="002616F6"/>
    <w:rsid w:val="00265523"/>
    <w:rsid w:val="00277AF3"/>
    <w:rsid w:val="002B257F"/>
    <w:rsid w:val="002E0D6E"/>
    <w:rsid w:val="00341938"/>
    <w:rsid w:val="00386517"/>
    <w:rsid w:val="0039187F"/>
    <w:rsid w:val="00423A0D"/>
    <w:rsid w:val="00440C45"/>
    <w:rsid w:val="004B6881"/>
    <w:rsid w:val="004C0334"/>
    <w:rsid w:val="004C2048"/>
    <w:rsid w:val="004C2E65"/>
    <w:rsid w:val="004D7080"/>
    <w:rsid w:val="0050657F"/>
    <w:rsid w:val="0053488F"/>
    <w:rsid w:val="005D033F"/>
    <w:rsid w:val="005D6836"/>
    <w:rsid w:val="00700509"/>
    <w:rsid w:val="007A5BD8"/>
    <w:rsid w:val="007C4F3F"/>
    <w:rsid w:val="007F76EA"/>
    <w:rsid w:val="0081499A"/>
    <w:rsid w:val="0091186A"/>
    <w:rsid w:val="00943994"/>
    <w:rsid w:val="00964D5C"/>
    <w:rsid w:val="009A1E16"/>
    <w:rsid w:val="00A43945"/>
    <w:rsid w:val="00AE2831"/>
    <w:rsid w:val="00C17AE1"/>
    <w:rsid w:val="00D173FB"/>
    <w:rsid w:val="00D619E8"/>
    <w:rsid w:val="00E11236"/>
    <w:rsid w:val="00E301E9"/>
    <w:rsid w:val="00EA020E"/>
    <w:rsid w:val="00F07D35"/>
    <w:rsid w:val="00F432B8"/>
    <w:rsid w:val="00FD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4453"/>
  <w15:chartTrackingRefBased/>
  <w15:docId w15:val="{2A724B21-B8C7-446E-89C5-8C5CDD88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Gabbie Franjeskou (student)</dc:creator>
  <cp:keywords/>
  <dc:description/>
  <cp:lastModifiedBy>Gabbie Franjeskou (student)</cp:lastModifiedBy>
  <cp:revision>3</cp:revision>
  <dcterms:created xsi:type="dcterms:W3CDTF">2023-03-22T15:58:00Z</dcterms:created>
  <dcterms:modified xsi:type="dcterms:W3CDTF">2023-03-22T15:58:00Z</dcterms:modified>
</cp:coreProperties>
</file>