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7B7A" w14:textId="77777777" w:rsidR="000E09D6" w:rsidRDefault="00000000">
      <w:pPr>
        <w:pStyle w:val="Heading2"/>
        <w:keepNext w:val="0"/>
        <w:keepLines w:val="0"/>
        <w:spacing w:before="0"/>
        <w:rPr>
          <w:b/>
          <w:bCs/>
        </w:rPr>
      </w:pPr>
      <w:bookmarkStart w:id="0" w:name="_grn8qx4aadca" w:colFirst="0" w:colLast="0"/>
      <w:bookmarkEnd w:id="0"/>
      <w:r>
        <w:rPr>
          <w:b/>
          <w:bCs/>
        </w:rPr>
        <w:t>Formal Review Template</w:t>
      </w:r>
    </w:p>
    <w:p w14:paraId="5AF8D355" w14:textId="031986D7" w:rsidR="000E09D6" w:rsidRDefault="00000000">
      <w:pPr>
        <w:spacing w:before="240"/>
      </w:pPr>
      <w:r>
        <w:t>Requester Name</w:t>
      </w:r>
      <w:r w:rsidR="00CC1446">
        <w:t xml:space="preserve">: Jonathan </w:t>
      </w:r>
      <w:proofErr w:type="spellStart"/>
      <w:r w:rsidR="00CC1446">
        <w:t>Maronde</w:t>
      </w:r>
      <w:proofErr w:type="spellEnd"/>
      <w:r>
        <w:br/>
        <w:t>Reviewer Name:</w:t>
      </w:r>
      <w:r w:rsidR="00CC1446">
        <w:t xml:space="preserve"> Mark Roberts</w:t>
      </w:r>
    </w:p>
    <w:p w14:paraId="16D03FD2" w14:textId="60C1953B" w:rsidR="000E09D6" w:rsidRDefault="00000000">
      <w:pPr>
        <w:spacing w:after="240"/>
      </w:pPr>
      <w:r>
        <w:t xml:space="preserve">Date of Review: </w:t>
      </w:r>
      <w:r w:rsidR="00CC1446">
        <w:t>March 3rd</w:t>
      </w:r>
    </w:p>
    <w:p w14:paraId="4E2D09E5" w14:textId="16D392F8" w:rsidR="000E09D6" w:rsidRDefault="00000000">
      <w:pPr>
        <w:spacing w:after="240"/>
      </w:pPr>
      <w:r>
        <w:br/>
        <w:t xml:space="preserve">Review Type (e.g., code, usability, design, other): </w:t>
      </w:r>
      <w:r w:rsidR="00CC1446">
        <w:t>documentation clarity</w:t>
      </w:r>
      <w:r w:rsidR="008140B2">
        <w:t>, and code</w:t>
      </w:r>
      <w:r w:rsidR="00310943">
        <w:t xml:space="preserve"> review of </w:t>
      </w:r>
      <w:proofErr w:type="spellStart"/>
      <w:r w:rsidR="00310943">
        <w:t>DockerFile</w:t>
      </w:r>
      <w:proofErr w:type="spellEnd"/>
      <w:r w:rsidR="00310943">
        <w:t xml:space="preserve">, startup script, and </w:t>
      </w:r>
      <w:proofErr w:type="spellStart"/>
      <w:r w:rsidR="00310943">
        <w:t>database.yml</w:t>
      </w:r>
      <w:proofErr w:type="spellEnd"/>
    </w:p>
    <w:p w14:paraId="30E16F48" w14:textId="77777777" w:rsidR="000E09D6" w:rsidRDefault="00000000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id="1" w:name="_6gow5asryopn" w:colFirst="0" w:colLast="0"/>
      <w:bookmarkEnd w:id="1"/>
      <w:r>
        <w:rPr>
          <w:b/>
          <w:bCs/>
          <w:color w:val="000000"/>
          <w:sz w:val="26"/>
          <w:szCs w:val="26"/>
        </w:rPr>
        <w:t>Scope:</w:t>
      </w:r>
    </w:p>
    <w:p w14:paraId="5376F5DF" w14:textId="7EC6F24C" w:rsidR="000E09D6" w:rsidRDefault="00000000">
      <w:pPr>
        <w:widowControl w:val="0"/>
        <w:spacing w:after="240"/>
      </w:pPr>
      <w:r>
        <w:t>Artifact Reviewed:</w:t>
      </w:r>
      <w:r w:rsidR="00CC1446">
        <w:t xml:space="preserve"> DRAFT_GOOGLE_CLOUD_DEPLOYMENT.md</w:t>
      </w:r>
      <w:r w:rsidR="00310943">
        <w:t xml:space="preserve">, </w:t>
      </w:r>
      <w:proofErr w:type="spellStart"/>
      <w:r w:rsidR="00310943">
        <w:t>DockerFile</w:t>
      </w:r>
      <w:proofErr w:type="spellEnd"/>
      <w:r w:rsidR="00310943">
        <w:t>, startup script,</w:t>
      </w:r>
      <w:r w:rsidR="00310943">
        <w:t xml:space="preserve"> </w:t>
      </w:r>
      <w:proofErr w:type="spellStart"/>
      <w:r w:rsidR="00310943">
        <w:t>database.yml</w:t>
      </w:r>
      <w:proofErr w:type="spellEnd"/>
    </w:p>
    <w:p w14:paraId="42AB0328" w14:textId="77777777" w:rsidR="00CC1446" w:rsidRDefault="00000000">
      <w:pPr>
        <w:widowControl w:val="0"/>
        <w:spacing w:after="240"/>
      </w:pPr>
      <w:r>
        <w:t>Review Objectives:</w:t>
      </w:r>
      <w:r w:rsidR="00CC1446">
        <w:t xml:space="preserve"> </w:t>
      </w:r>
    </w:p>
    <w:p w14:paraId="522207EC" w14:textId="64B76D14" w:rsidR="00310943" w:rsidRDefault="00CC1446" w:rsidP="00310943">
      <w:pPr>
        <w:pStyle w:val="ListParagraph"/>
        <w:widowControl w:val="0"/>
        <w:numPr>
          <w:ilvl w:val="0"/>
          <w:numId w:val="2"/>
        </w:numPr>
        <w:spacing w:after="240"/>
      </w:pPr>
      <w:r>
        <w:t>Make sure documentation is easy to understand and clear</w:t>
      </w:r>
    </w:p>
    <w:p w14:paraId="33DDA3BB" w14:textId="2C55AC32" w:rsidR="00310943" w:rsidRDefault="00310943" w:rsidP="00310943">
      <w:pPr>
        <w:pStyle w:val="ListParagraph"/>
        <w:widowControl w:val="0"/>
        <w:numPr>
          <w:ilvl w:val="0"/>
          <w:numId w:val="2"/>
        </w:numPr>
        <w:spacing w:after="240"/>
      </w:pPr>
      <w:r>
        <w:t>Evaluate bug fixes and small tweaks done many separate files.</w:t>
      </w:r>
    </w:p>
    <w:p w14:paraId="15C34840" w14:textId="5A3079D6" w:rsidR="000E09D6" w:rsidRDefault="00310943" w:rsidP="00D52F29">
      <w:pPr>
        <w:pStyle w:val="ListParagraph"/>
        <w:widowControl w:val="0"/>
        <w:numPr>
          <w:ilvl w:val="0"/>
          <w:numId w:val="2"/>
        </w:numPr>
        <w:spacing w:after="240"/>
      </w:pPr>
      <w:r>
        <w:t xml:space="preserve">Making the README </w:t>
      </w:r>
      <w:proofErr w:type="gramStart"/>
      <w:r>
        <w:t>more clear and specific</w:t>
      </w:r>
      <w:proofErr w:type="gramEnd"/>
    </w:p>
    <w:p w14:paraId="7FB789BA" w14:textId="77777777" w:rsidR="000E09D6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2" w:name="_co153yol371n" w:colFirst="0" w:colLast="0"/>
      <w:bookmarkEnd w:id="2"/>
      <w:r>
        <w:rPr>
          <w:b/>
          <w:bCs/>
          <w:color w:val="000000"/>
          <w:sz w:val="26"/>
          <w:szCs w:val="26"/>
        </w:rPr>
        <w:t>Methodology:</w:t>
      </w:r>
    </w:p>
    <w:p w14:paraId="3F2B938A" w14:textId="0D92283C" w:rsidR="000E09D6" w:rsidRDefault="00000000">
      <w:pPr>
        <w:widowControl w:val="0"/>
      </w:pPr>
      <w:r>
        <w:t xml:space="preserve">Approach Taken (e.g., execute, inspect, observe): </w:t>
      </w:r>
      <w:r w:rsidR="008140B2">
        <w:t>observed and inspected</w:t>
      </w:r>
      <w:r>
        <w:br/>
      </w:r>
    </w:p>
    <w:p w14:paraId="05C7EF6D" w14:textId="71845CD6" w:rsidR="000E09D6" w:rsidRDefault="00000000">
      <w:pPr>
        <w:widowControl w:val="0"/>
      </w:pPr>
      <w:r>
        <w:t xml:space="preserve">Evaluation Criteria (e.g., expected behavior, best practices, heuristic evaluation): </w:t>
      </w:r>
      <w:r w:rsidR="008140B2">
        <w:t>evaluated best practices</w:t>
      </w:r>
      <w:r>
        <w:br/>
      </w:r>
    </w:p>
    <w:p w14:paraId="6238D75A" w14:textId="2A3B5182" w:rsidR="000E09D6" w:rsidRDefault="00000000">
      <w:pPr>
        <w:widowControl w:val="0"/>
      </w:pPr>
      <w:r>
        <w:t xml:space="preserve">Coverage / Limitations (e.g., test login only, ignore database integration): </w:t>
      </w:r>
      <w:r w:rsidR="008140B2">
        <w:t xml:space="preserve">There didn’t seem to be any limitations in the review process. I reviewed the README and some deployment code </w:t>
      </w:r>
      <w:r w:rsidR="00893D3A">
        <w:t>he fixed/changed.</w:t>
      </w:r>
    </w:p>
    <w:p w14:paraId="39AA7EB9" w14:textId="77777777" w:rsidR="000E09D6" w:rsidRDefault="006A6630">
      <w:pPr>
        <w:widowControl w:val="0"/>
      </w:pPr>
      <w:r>
        <w:rPr>
          <w:noProof/>
        </w:rPr>
        <w:pict w14:anchorId="710196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CC4FAE" w14:textId="77777777" w:rsidR="000E09D6" w:rsidRDefault="00000000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id="3" w:name="_5fl23aizc9j3" w:colFirst="0" w:colLast="0"/>
      <w:bookmarkEnd w:id="3"/>
      <w:r>
        <w:rPr>
          <w:b/>
          <w:bCs/>
          <w:color w:val="000000"/>
          <w:sz w:val="26"/>
          <w:szCs w:val="26"/>
        </w:rPr>
        <w:t>Findings</w:t>
      </w:r>
    </w:p>
    <w:p w14:paraId="2519A333" w14:textId="77777777" w:rsidR="000E09D6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14:paraId="380629BB" w14:textId="0BA1C619" w:rsidR="00893D3A" w:rsidRDefault="008140B2" w:rsidP="00024790">
      <w:pPr>
        <w:widowControl w:val="0"/>
        <w:numPr>
          <w:ilvl w:val="0"/>
          <w:numId w:val="1"/>
        </w:numPr>
        <w:spacing w:before="240"/>
      </w:pPr>
      <w:r>
        <w:t xml:space="preserve">Documentation looks clear and </w:t>
      </w:r>
      <w:proofErr w:type="gramStart"/>
      <w:r>
        <w:t>simple</w:t>
      </w:r>
      <w:proofErr w:type="gramEnd"/>
      <w:r>
        <w:t xml:space="preserve"> to read. It looks much better now and has way clearer steps. Before it really was not in depth at all. A lot of explanations and test instructions were added.</w:t>
      </w:r>
    </w:p>
    <w:p w14:paraId="245D2F7E" w14:textId="0C892CBC" w:rsidR="000E09D6" w:rsidRDefault="00893D3A">
      <w:pPr>
        <w:widowControl w:val="0"/>
        <w:numPr>
          <w:ilvl w:val="0"/>
          <w:numId w:val="1"/>
        </w:numPr>
        <w:spacing w:after="240"/>
      </w:pPr>
      <w:r>
        <w:t>Also fixed many small errors from previous groups.</w:t>
      </w:r>
    </w:p>
    <w:p w14:paraId="25F3AC5F" w14:textId="77777777" w:rsidR="000E09D6" w:rsidRDefault="00000000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0E09D6" w14:paraId="18F8F7FB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89D0" w14:textId="77777777" w:rsidR="000E09D6" w:rsidRDefault="00000000">
            <w:pPr>
              <w:widowControl w:val="0"/>
              <w:jc w:val="center"/>
            </w:pPr>
            <w:r>
              <w:rPr>
                <w:b/>
                <w:bCs/>
              </w:rPr>
              <w:t xml:space="preserve">Description of </w:t>
            </w:r>
            <w:r>
              <w:rPr>
                <w:b/>
                <w:bCs/>
              </w:rPr>
              <w:lastRenderedPageBreak/>
              <w:t>Issue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A71B" w14:textId="77777777" w:rsidR="000E09D6" w:rsidRDefault="00000000">
            <w:pPr>
              <w:widowControl w:val="0"/>
              <w:jc w:val="center"/>
            </w:pPr>
            <w:r>
              <w:rPr>
                <w:b/>
                <w:bCs/>
              </w:rPr>
              <w:lastRenderedPageBreak/>
              <w:t>Severity (Low/Med/High)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C000" w14:textId="77777777" w:rsidR="000E09D6" w:rsidRDefault="00000000">
            <w:pPr>
              <w:widowControl w:val="0"/>
              <w:jc w:val="center"/>
            </w:pPr>
            <w:r>
              <w:rPr>
                <w:b/>
                <w:bCs/>
              </w:rPr>
              <w:t xml:space="preserve">Evidence / </w:t>
            </w:r>
            <w:r>
              <w:rPr>
                <w:b/>
                <w:bCs/>
              </w:rPr>
              <w:lastRenderedPageBreak/>
              <w:t>Example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B051" w14:textId="77777777" w:rsidR="000E09D6" w:rsidRDefault="00000000">
            <w:pPr>
              <w:widowControl w:val="0"/>
              <w:jc w:val="center"/>
            </w:pPr>
            <w:r>
              <w:rPr>
                <w:b/>
                <w:bCs/>
              </w:rPr>
              <w:lastRenderedPageBreak/>
              <w:t xml:space="preserve">Suggested </w:t>
            </w:r>
            <w:r>
              <w:rPr>
                <w:b/>
                <w:bCs/>
              </w:rPr>
              <w:lastRenderedPageBreak/>
              <w:t>Fix</w:t>
            </w:r>
          </w:p>
        </w:tc>
      </w:tr>
      <w:tr w:rsidR="000E09D6" w14:paraId="4364EC94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28E2" w14:textId="2C5D168A" w:rsidR="000E09D6" w:rsidRDefault="00A13C61">
            <w:pPr>
              <w:widowControl w:val="0"/>
            </w:pPr>
            <w:r>
              <w:lastRenderedPageBreak/>
              <w:t>“Stored Required Secrets” section has too much in one block and could use some more line by line explanation.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31A1" w14:textId="03871474" w:rsidR="000E09D6" w:rsidRDefault="00A13C61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CAEC" w14:textId="4C87587F" w:rsidR="000E09D6" w:rsidRDefault="00A13C61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7F5AD840" wp14:editId="314A4319">
                  <wp:extent cx="1280795" cy="868045"/>
                  <wp:effectExtent l="0" t="0" r="1905" b="0"/>
                  <wp:docPr id="647972557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972557" name="Picture 3" descr="A screenshot of a computer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22" cy="89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ACFC" w14:textId="741DB532" w:rsidR="000E09D6" w:rsidRDefault="00A13C61">
            <w:pPr>
              <w:widowControl w:val="0"/>
            </w:pPr>
            <w:r>
              <w:t>Just separate out code more and add some more specific details to each line where necessary</w:t>
            </w:r>
          </w:p>
        </w:tc>
      </w:tr>
      <w:tr w:rsidR="000E09D6" w14:paraId="4602DFAE" w14:textId="77777777">
        <w:trPr>
          <w:trHeight w:val="50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C9FA" w14:textId="0B03636A" w:rsidR="000E09D6" w:rsidRDefault="00A13C61">
            <w:pPr>
              <w:widowControl w:val="0"/>
            </w:pPr>
            <w:r>
              <w:t>“Deploy to Cloud Run” needs to be clarified so that the next team can more easily understand the code/instructions.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37FD" w14:textId="2BD45D5C" w:rsidR="000E09D6" w:rsidRDefault="00A13C61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B947" w14:textId="2093BDCF" w:rsidR="000E09D6" w:rsidRDefault="00A13C61">
            <w:pPr>
              <w:widowControl w:val="0"/>
            </w:pPr>
            <w:r>
              <w:fldChar w:fldCharType="begin"/>
            </w:r>
            <w:r>
              <w:instrText xml:space="preserve"> INCLUDEPICTURE "blob:https://outlook.office.com/53181b4f-90c4-47a4-82c7-5d93373d73c8" \* MERGEFORMATINET </w:instrText>
            </w:r>
            <w:r>
              <w:fldChar w:fldCharType="separate"/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F0AEA0" wp14:editId="3E1D0311">
                      <wp:extent cx="307975" cy="307975"/>
                      <wp:effectExtent l="0" t="0" r="0" b="0"/>
                      <wp:docPr id="1703006630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975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3F82D2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fldChar w:fldCharType="end"/>
            </w:r>
            <w:r>
              <w:rPr>
                <w:noProof/>
              </w:rPr>
              <w:drawing>
                <wp:inline distT="0" distB="0" distL="0" distR="0" wp14:anchorId="5EE57DC6" wp14:editId="220A93C3">
                  <wp:extent cx="1280795" cy="364490"/>
                  <wp:effectExtent l="0" t="0" r="1905" b="3810"/>
                  <wp:docPr id="256347041" name="Picture 4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47041" name="Picture 4" descr="A screenshot of a computer program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72" cy="37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C6DC" w14:textId="2944F032" w:rsidR="000E09D6" w:rsidRDefault="00310943">
            <w:pPr>
              <w:widowControl w:val="0"/>
            </w:pPr>
            <w:r>
              <w:t>Separate out the code lines and make sure the person reading the README can understand why they need to run those lines of code.</w:t>
            </w:r>
          </w:p>
        </w:tc>
      </w:tr>
    </w:tbl>
    <w:p w14:paraId="5B2336FE" w14:textId="278D16AB" w:rsidR="000E09D6" w:rsidRDefault="00A13C61">
      <w:r>
        <w:fldChar w:fldCharType="begin"/>
      </w:r>
      <w:r>
        <w:instrText xml:space="preserve"> INCLUDEPICTURE "blob:https://outlook.office.com/e130327a-7ace-40c8-a816-61c841b45f64"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034DF84" wp14:editId="176C0F21">
                <wp:extent cx="307975" cy="307975"/>
                <wp:effectExtent l="0" t="0" r="0" b="0"/>
                <wp:docPr id="75872952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62E8E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0E09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50EE216-5959-EC40-B0CF-DDE0C032653C}"/>
    <w:embedBold r:id="rId2" w:fontKey="{F6C2A142-E9D5-3B4E-A512-2C7A8CEDB20A}"/>
    <w:embedItalic r:id="rId3" w:fontKey="{09729582-2F94-9C4B-98CE-E82E592452F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2DCE850A-2B15-774A-9EF9-B94688A3E7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48026A7-3B5E-BD41-AAAF-FC453E7CD63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EDAEC0F-5ED3-C242-A6C3-846FC28A81B4}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  <w:embedRegular r:id="rId7" w:fontKey="{1B26B5B0-FB45-8144-BC93-0D08D8F0925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72FB49E-308D-A64B-AF10-228FFBB2C7BA}"/>
  </w:font>
  <w:font w:name="Cambria">
    <w:panose1 w:val="02040503050406030204"/>
    <w:charset w:val="00"/>
    <w:family w:val="roman"/>
    <w:notTrueType/>
    <w:pitch w:val="default"/>
    <w:embedRegular r:id="rId9" w:fontKey="{22D9106E-BEA4-2640-986D-5F86CC6F7E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47862"/>
    <w:multiLevelType w:val="hybridMultilevel"/>
    <w:tmpl w:val="DB363F84"/>
    <w:lvl w:ilvl="0" w:tplc="4E0A522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E6B70"/>
    <w:multiLevelType w:val="multilevel"/>
    <w:tmpl w:val="EF181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9942525">
    <w:abstractNumId w:val="1"/>
  </w:num>
  <w:num w:numId="2" w16cid:durableId="43294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9D6"/>
    <w:rsid w:val="00024790"/>
    <w:rsid w:val="00096C26"/>
    <w:rsid w:val="000E09D6"/>
    <w:rsid w:val="00310943"/>
    <w:rsid w:val="006A6630"/>
    <w:rsid w:val="008140B2"/>
    <w:rsid w:val="00893D3A"/>
    <w:rsid w:val="00A13C61"/>
    <w:rsid w:val="00CC1446"/>
    <w:rsid w:val="00D5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AFB7"/>
  <w15:docId w15:val="{EB91969F-7DE9-5D40-871B-24C493A8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1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Gregory Roberts (mgrbrts1)</cp:lastModifiedBy>
  <cp:revision>5</cp:revision>
  <dcterms:created xsi:type="dcterms:W3CDTF">2026-03-03T20:53:00Z</dcterms:created>
  <dcterms:modified xsi:type="dcterms:W3CDTF">2026-03-03T21:44:00Z</dcterms:modified>
</cp:coreProperties>
</file>