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2" w:type="dxa"/>
        <w:tblLook w:val="04A0" w:firstRow="1" w:lastRow="0" w:firstColumn="1" w:lastColumn="0" w:noHBand="0" w:noVBand="1"/>
      </w:tblPr>
      <w:tblGrid>
        <w:gridCol w:w="5447"/>
        <w:gridCol w:w="5525"/>
      </w:tblGrid>
      <w:tr w:rsidR="00135682" w:rsidRPr="00EC1A05" w:rsidTr="00135682">
        <w:trPr>
          <w:trHeight w:val="454"/>
        </w:trPr>
        <w:tc>
          <w:tcPr>
            <w:tcW w:w="5447" w:type="dxa"/>
          </w:tcPr>
          <w:p w:rsid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Child strengths</w:t>
            </w:r>
          </w:p>
          <w:p w:rsidR="00135682" w:rsidRPr="00EC1A05" w:rsidRDefault="00EC1A05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="00135682" w:rsidRPr="00EC1A05">
              <w:rPr>
                <w:rFonts w:cstheme="minorHAnsi"/>
                <w:sz w:val="20"/>
                <w:szCs w:val="20"/>
              </w:rPr>
              <w:t>F</w:t>
            </w:r>
            <w:r w:rsidR="00135682" w:rsidRPr="00EC1A05">
              <w:rPr>
                <w:rFonts w:cstheme="minorHAnsi"/>
                <w:sz w:val="20"/>
                <w:szCs w:val="20"/>
              </w:rPr>
              <w:t>amily</w:t>
            </w:r>
          </w:p>
          <w:p w:rsidR="00135682" w:rsidRPr="00EC1A05" w:rsidRDefault="00EC1A05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="00135682" w:rsidRPr="00EC1A05">
              <w:rPr>
                <w:rFonts w:cstheme="minorHAnsi"/>
                <w:sz w:val="20"/>
                <w:szCs w:val="20"/>
              </w:rPr>
              <w:t>I</w:t>
            </w:r>
            <w:r w:rsidR="00135682" w:rsidRPr="00EC1A05">
              <w:rPr>
                <w:rFonts w:cstheme="minorHAnsi"/>
                <w:sz w:val="20"/>
                <w:szCs w:val="20"/>
              </w:rPr>
              <w:t>nterpersonal skills</w:t>
            </w:r>
          </w:p>
          <w:p w:rsidR="00135682" w:rsidRPr="00EC1A05" w:rsidRDefault="00EC1A05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="00135682" w:rsidRPr="00EC1A05">
              <w:rPr>
                <w:rFonts w:cstheme="minorHAnsi"/>
                <w:sz w:val="20"/>
                <w:szCs w:val="20"/>
              </w:rPr>
              <w:t>O</w:t>
            </w:r>
            <w:r w:rsidR="00135682" w:rsidRPr="00EC1A05">
              <w:rPr>
                <w:rFonts w:cstheme="minorHAnsi"/>
                <w:sz w:val="20"/>
                <w:szCs w:val="20"/>
              </w:rPr>
              <w:t>ptimism</w:t>
            </w:r>
          </w:p>
          <w:p w:rsidR="00135682" w:rsidRPr="00EC1A05" w:rsidRDefault="00EC1A05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="00135682" w:rsidRPr="00EC1A05">
              <w:rPr>
                <w:rFonts w:cstheme="minorHAnsi"/>
                <w:sz w:val="20"/>
                <w:szCs w:val="20"/>
              </w:rPr>
              <w:t>E</w:t>
            </w:r>
            <w:r w:rsidR="00135682" w:rsidRPr="00EC1A05">
              <w:rPr>
                <w:rFonts w:cstheme="minorHAnsi"/>
                <w:sz w:val="20"/>
                <w:szCs w:val="20"/>
              </w:rPr>
              <w:t>ducational</w:t>
            </w:r>
          </w:p>
          <w:p w:rsidR="00EC1A05" w:rsidRDefault="00EC1A05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="00135682" w:rsidRPr="00EC1A05">
              <w:rPr>
                <w:rFonts w:cstheme="minorHAnsi"/>
                <w:sz w:val="20"/>
                <w:szCs w:val="20"/>
              </w:rPr>
              <w:t>V</w:t>
            </w:r>
            <w:r w:rsidR="00135682" w:rsidRPr="00EC1A05">
              <w:rPr>
                <w:rFonts w:cstheme="minorHAnsi"/>
                <w:sz w:val="20"/>
                <w:szCs w:val="20"/>
              </w:rPr>
              <w:t>ocational</w:t>
            </w:r>
          </w:p>
          <w:p w:rsidR="00135682" w:rsidRPr="00EC1A05" w:rsidRDefault="00EC1A05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="00135682" w:rsidRPr="00EC1A05">
              <w:rPr>
                <w:rFonts w:cstheme="minorHAnsi"/>
                <w:sz w:val="20"/>
                <w:szCs w:val="20"/>
              </w:rPr>
              <w:t>T</w:t>
            </w:r>
            <w:r w:rsidR="00135682" w:rsidRPr="00EC1A05">
              <w:rPr>
                <w:rFonts w:cstheme="minorHAnsi"/>
                <w:sz w:val="20"/>
                <w:szCs w:val="20"/>
              </w:rPr>
              <w:t>alents / interest</w:t>
            </w:r>
          </w:p>
          <w:p w:rsidR="00135682" w:rsidRPr="00EC1A05" w:rsidRDefault="00EC1A05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="00135682" w:rsidRPr="00EC1A05">
              <w:rPr>
                <w:rFonts w:cstheme="minorHAnsi"/>
                <w:sz w:val="20"/>
                <w:szCs w:val="20"/>
              </w:rPr>
              <w:t>S</w:t>
            </w:r>
            <w:r w:rsidR="00135682" w:rsidRPr="00EC1A05">
              <w:rPr>
                <w:rFonts w:cstheme="minorHAnsi"/>
                <w:sz w:val="20"/>
                <w:szCs w:val="20"/>
              </w:rPr>
              <w:t>piritual / religious</w:t>
            </w:r>
          </w:p>
          <w:p w:rsidR="00135682" w:rsidRPr="00EC1A05" w:rsidRDefault="00EC1A05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="00135682" w:rsidRPr="00EC1A05">
              <w:rPr>
                <w:rFonts w:cstheme="minorHAnsi"/>
                <w:sz w:val="20"/>
                <w:szCs w:val="20"/>
              </w:rPr>
              <w:t>C</w:t>
            </w:r>
            <w:r w:rsidR="00135682" w:rsidRPr="00EC1A05">
              <w:rPr>
                <w:rFonts w:cstheme="minorHAnsi"/>
                <w:sz w:val="20"/>
                <w:szCs w:val="20"/>
              </w:rPr>
              <w:t>ommunity involvement</w:t>
            </w:r>
          </w:p>
          <w:p w:rsidR="00135682" w:rsidRPr="00EC1A05" w:rsidRDefault="00EC1A05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="00135682" w:rsidRPr="00EC1A05">
              <w:rPr>
                <w:rFonts w:cstheme="minorHAnsi"/>
                <w:sz w:val="20"/>
                <w:szCs w:val="20"/>
              </w:rPr>
              <w:t>N</w:t>
            </w:r>
            <w:r w:rsidR="00135682" w:rsidRPr="00EC1A05">
              <w:rPr>
                <w:rFonts w:cstheme="minorHAnsi"/>
                <w:sz w:val="20"/>
                <w:szCs w:val="20"/>
              </w:rPr>
              <w:t>atural supports</w:t>
            </w:r>
          </w:p>
          <w:p w:rsidR="00EC1A05" w:rsidRDefault="00EC1A05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="00135682" w:rsidRPr="00EC1A05">
              <w:rPr>
                <w:rFonts w:cstheme="minorHAnsi"/>
                <w:sz w:val="20"/>
                <w:szCs w:val="20"/>
              </w:rPr>
              <w:t>R</w:t>
            </w:r>
            <w:r w:rsidR="00135682" w:rsidRPr="00EC1A05">
              <w:rPr>
                <w:rFonts w:cstheme="minorHAnsi"/>
                <w:sz w:val="20"/>
                <w:szCs w:val="20"/>
              </w:rPr>
              <w:t xml:space="preserve">elationship permanence </w:t>
            </w:r>
          </w:p>
          <w:p w:rsidR="00EC1A05" w:rsidRDefault="00EC1A05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="00135682" w:rsidRPr="00EC1A05">
              <w:rPr>
                <w:rFonts w:cstheme="minorHAnsi"/>
                <w:sz w:val="20"/>
                <w:szCs w:val="20"/>
              </w:rPr>
              <w:t>Y</w:t>
            </w:r>
            <w:r w:rsidR="00135682" w:rsidRPr="00EC1A05">
              <w:rPr>
                <w:rFonts w:cstheme="minorHAnsi"/>
                <w:sz w:val="20"/>
                <w:szCs w:val="20"/>
              </w:rPr>
              <w:t>outh involvement with care</w:t>
            </w:r>
          </w:p>
          <w:p w:rsidR="00135682" w:rsidRPr="00EC1A05" w:rsidRDefault="00EC1A05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="00135682" w:rsidRPr="00EC1A05">
              <w:rPr>
                <w:rFonts w:cstheme="minorHAnsi"/>
                <w:sz w:val="20"/>
                <w:szCs w:val="20"/>
              </w:rPr>
              <w:t>C</w:t>
            </w:r>
            <w:r w:rsidR="00135682" w:rsidRPr="00EC1A05">
              <w:rPr>
                <w:rFonts w:cstheme="minorHAnsi"/>
                <w:sz w:val="20"/>
                <w:szCs w:val="20"/>
              </w:rPr>
              <w:t xml:space="preserve">oping &amp; survival skills </w:t>
            </w:r>
          </w:p>
          <w:p w:rsidR="00135682" w:rsidRPr="00EC1A05" w:rsidRDefault="00EC1A05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="00135682" w:rsidRPr="00EC1A05">
              <w:rPr>
                <w:rFonts w:cstheme="minorHAnsi"/>
                <w:sz w:val="20"/>
                <w:szCs w:val="20"/>
              </w:rPr>
              <w:t>Resilience</w:t>
            </w:r>
          </w:p>
          <w:p w:rsidR="00135682" w:rsidRPr="00EC1A05" w:rsidRDefault="001356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25" w:type="dxa"/>
          </w:tcPr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Suicide risk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wish to be dead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non-specific active suicidal thoughts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Suicidal thoughts with method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Suicidal intent without plan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Suicidal intent with plan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Suicidal behaviors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 xml:space="preserve">              </w:t>
            </w:r>
            <w:r w:rsidR="0076789C">
              <w:rPr>
                <w:rFonts w:cstheme="minorHAnsi"/>
                <w:sz w:val="20"/>
                <w:szCs w:val="20"/>
              </w:rPr>
              <w:t xml:space="preserve">  </w:t>
            </w:r>
            <w:r w:rsidRPr="00EC1A05">
              <w:rPr>
                <w:rFonts w:cstheme="minorHAnsi"/>
                <w:sz w:val="20"/>
                <w:szCs w:val="20"/>
              </w:rPr>
              <w:t>Overall suicide risk*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Child risk behaviors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self-harm behavior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reckless behavior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Danger to others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sexual aggression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runaway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delinquent behavior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fire setting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social misbehavior (intentional misbehavior)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Bullying others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Medication compliance</w:t>
            </w:r>
          </w:p>
          <w:p w:rsidR="00135682" w:rsidRPr="00EC1A05" w:rsidRDefault="0013568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35682" w:rsidRPr="00EC1A05" w:rsidTr="00135682">
        <w:trPr>
          <w:trHeight w:val="425"/>
        </w:trPr>
        <w:tc>
          <w:tcPr>
            <w:tcW w:w="5447" w:type="dxa"/>
          </w:tcPr>
          <w:p w:rsidR="002E2B02" w:rsidRDefault="002E2B02" w:rsidP="00135682">
            <w:pPr>
              <w:rPr>
                <w:rFonts w:cstheme="minorHAnsi"/>
                <w:sz w:val="20"/>
                <w:szCs w:val="20"/>
              </w:rPr>
            </w:pP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Child behavioral &amp; emotional health needs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psychosis / thought disturbance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depression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Anxiety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Mania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Impulsivity / hyperactivity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Attention / concentration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Oppositional behavior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Conduct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Anger control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Substance use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Eating disturbance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Pica (compulsive ingestion)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Atypical behavior / autism spectrum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Attachment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25" w:type="dxa"/>
          </w:tcPr>
          <w:p w:rsidR="002E2B02" w:rsidRDefault="002E2B02" w:rsidP="00135682">
            <w:pPr>
              <w:rPr>
                <w:rFonts w:cstheme="minorHAnsi"/>
                <w:sz w:val="20"/>
                <w:szCs w:val="20"/>
              </w:rPr>
            </w:pP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Life functioning domain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family functioning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living situation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School/daycare(attendance,behavior</w:t>
            </w:r>
            <w:r w:rsidRPr="00EC1A05">
              <w:rPr>
                <w:rFonts w:cstheme="minorHAnsi"/>
                <w:sz w:val="20"/>
                <w:szCs w:val="20"/>
              </w:rPr>
              <w:t>,</w:t>
            </w:r>
            <w:r w:rsidRPr="00EC1A05">
              <w:rPr>
                <w:rFonts w:cstheme="minorHAnsi"/>
                <w:sz w:val="20"/>
                <w:szCs w:val="20"/>
              </w:rPr>
              <w:t>achievement)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social functioning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Recreation / play in young child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Developmental functioning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Communication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Physical (physical limitations)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Medical (current physical health status)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Sleep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Elimination (urine/feces elimination disorder)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Personal hygiene / self-care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Gender identity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Sexual development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Sexual orientation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Judgement / decision-making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Legal (involvement with legal system)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Independent living skills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 xml:space="preserve">Job functioning (functioning in a </w:t>
            </w:r>
            <w:r w:rsidRPr="00EC1A05">
              <w:rPr>
                <w:rFonts w:cstheme="minorHAnsi"/>
                <w:sz w:val="20"/>
                <w:szCs w:val="20"/>
              </w:rPr>
              <w:t>job</w:t>
            </w:r>
            <w:r w:rsidRPr="00EC1A05">
              <w:rPr>
                <w:rFonts w:cstheme="minorHAnsi"/>
                <w:sz w:val="20"/>
                <w:szCs w:val="20"/>
              </w:rPr>
              <w:t xml:space="preserve"> setting)</w:t>
            </w:r>
          </w:p>
          <w:p w:rsidR="00135682" w:rsidRPr="00EC1A05" w:rsidRDefault="0013568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3288" w:rsidRPr="00EC1A05" w:rsidTr="00135682">
        <w:trPr>
          <w:trHeight w:val="454"/>
        </w:trPr>
        <w:tc>
          <w:tcPr>
            <w:tcW w:w="5447" w:type="dxa"/>
          </w:tcPr>
          <w:p w:rsidR="002E2B02" w:rsidRDefault="002E2B02" w:rsidP="00963288">
            <w:pPr>
              <w:rPr>
                <w:rFonts w:cstheme="minorHAnsi"/>
                <w:sz w:val="20"/>
                <w:szCs w:val="20"/>
              </w:rPr>
            </w:pPr>
          </w:p>
          <w:p w:rsidR="00963288" w:rsidRPr="00EC1A05" w:rsidRDefault="00963288" w:rsidP="00963288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Traumatic experiences</w:t>
            </w:r>
          </w:p>
          <w:p w:rsidR="00963288" w:rsidRPr="00EC1A05" w:rsidRDefault="00963288" w:rsidP="00963288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neglect</w:t>
            </w:r>
          </w:p>
          <w:p w:rsidR="00963288" w:rsidRPr="00EC1A05" w:rsidRDefault="00963288" w:rsidP="00963288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sexual abuse</w:t>
            </w:r>
          </w:p>
          <w:p w:rsidR="00963288" w:rsidRPr="00EC1A05" w:rsidRDefault="00963288" w:rsidP="00963288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physical abuse</w:t>
            </w:r>
          </w:p>
          <w:p w:rsidR="00963288" w:rsidRPr="00EC1A05" w:rsidRDefault="00963288" w:rsidP="00963288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emotional abuse</w:t>
            </w:r>
          </w:p>
          <w:p w:rsidR="00963288" w:rsidRPr="00EC1A05" w:rsidRDefault="00963288" w:rsidP="00963288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medical trauma</w:t>
            </w:r>
          </w:p>
          <w:p w:rsidR="00963288" w:rsidRPr="00EC1A05" w:rsidRDefault="00963288" w:rsidP="00963288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family violence</w:t>
            </w:r>
          </w:p>
          <w:p w:rsidR="00963288" w:rsidRPr="00EC1A05" w:rsidRDefault="00963288" w:rsidP="00963288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Community violence</w:t>
            </w:r>
          </w:p>
          <w:p w:rsidR="00963288" w:rsidRPr="00EC1A05" w:rsidRDefault="00963288" w:rsidP="00963288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School violence</w:t>
            </w:r>
          </w:p>
          <w:p w:rsidR="00963288" w:rsidRPr="00EC1A05" w:rsidRDefault="00963288" w:rsidP="00963288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Natural or man-made disasters</w:t>
            </w:r>
          </w:p>
          <w:p w:rsidR="00963288" w:rsidRPr="00EC1A05" w:rsidRDefault="00963288" w:rsidP="00963288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War/terrorism affected</w:t>
            </w:r>
          </w:p>
          <w:p w:rsidR="00963288" w:rsidRPr="00EC1A05" w:rsidRDefault="00963288" w:rsidP="00963288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Witness/victim to criminal activity</w:t>
            </w:r>
          </w:p>
          <w:p w:rsidR="00963288" w:rsidRPr="00EC1A05" w:rsidRDefault="00963288" w:rsidP="00EC1A05">
            <w:pPr>
              <w:ind w:firstLine="7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25" w:type="dxa"/>
          </w:tcPr>
          <w:p w:rsidR="002E2B02" w:rsidRDefault="002E2B02" w:rsidP="00EC1A05">
            <w:pPr>
              <w:rPr>
                <w:rFonts w:cstheme="minorHAnsi"/>
                <w:sz w:val="20"/>
                <w:szCs w:val="20"/>
              </w:rPr>
            </w:pPr>
          </w:p>
          <w:p w:rsidR="00EC1A05" w:rsidRPr="00EC1A05" w:rsidRDefault="00EC1A05" w:rsidP="00EC1A05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Traumatic experiences</w:t>
            </w:r>
          </w:p>
          <w:p w:rsidR="00EC1A05" w:rsidRPr="00EC1A05" w:rsidRDefault="00EC1A05" w:rsidP="00EC1A05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 xml:space="preserve">Parental criminal behavior </w:t>
            </w:r>
          </w:p>
          <w:p w:rsidR="00EC1A05" w:rsidRPr="00EC1A05" w:rsidRDefault="00EC1A05" w:rsidP="00EC1A05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Disruptions in caregiving/attachment losses</w:t>
            </w:r>
          </w:p>
          <w:p w:rsidR="00EC1A05" w:rsidRPr="00EC1A05" w:rsidRDefault="00EC1A05" w:rsidP="00EC1A05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Exploitation experiences</w:t>
            </w:r>
          </w:p>
          <w:p w:rsidR="00EC1A05" w:rsidRPr="00EC1A05" w:rsidRDefault="00EC1A05" w:rsidP="00EC1A05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Accident</w:t>
            </w:r>
          </w:p>
          <w:p w:rsidR="00EC1A05" w:rsidRPr="00EC1A05" w:rsidRDefault="00EC1A05" w:rsidP="00EC1A05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Adjustment to trauma</w:t>
            </w:r>
          </w:p>
          <w:p w:rsidR="00EC1A05" w:rsidRPr="00EC1A05" w:rsidRDefault="00EC1A05" w:rsidP="00EC1A05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Traumatic grief/separation</w:t>
            </w:r>
          </w:p>
          <w:p w:rsidR="00EC1A05" w:rsidRPr="00EC1A05" w:rsidRDefault="00EC1A05" w:rsidP="00EC1A05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Re-experiencing</w:t>
            </w:r>
          </w:p>
          <w:p w:rsidR="00EC1A05" w:rsidRPr="00EC1A05" w:rsidRDefault="00EC1A05" w:rsidP="00EC1A05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Hyperarousal</w:t>
            </w:r>
          </w:p>
          <w:p w:rsidR="00EC1A05" w:rsidRPr="00EC1A05" w:rsidRDefault="00EC1A05" w:rsidP="00EC1A05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Avoidance</w:t>
            </w:r>
          </w:p>
          <w:p w:rsidR="00EC1A05" w:rsidRPr="00EC1A05" w:rsidRDefault="00EC1A05" w:rsidP="00EC1A05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Numbing</w:t>
            </w:r>
          </w:p>
          <w:p w:rsidR="00EC1A05" w:rsidRPr="00EC1A05" w:rsidRDefault="00EC1A05" w:rsidP="00EC1A05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Dissociation</w:t>
            </w:r>
          </w:p>
          <w:p w:rsidR="00EC1A05" w:rsidRPr="00EC1A05" w:rsidRDefault="00EC1A05" w:rsidP="00EC1A05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Emotional / physical dysregulation</w:t>
            </w:r>
          </w:p>
          <w:p w:rsidR="00963288" w:rsidRPr="00EC1A05" w:rsidRDefault="00963288" w:rsidP="0013568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35682" w:rsidRPr="00EC1A05" w:rsidTr="00135682">
        <w:trPr>
          <w:trHeight w:val="454"/>
        </w:trPr>
        <w:tc>
          <w:tcPr>
            <w:tcW w:w="5447" w:type="dxa"/>
          </w:tcPr>
          <w:p w:rsidR="002E2B02" w:rsidRDefault="002E2B02" w:rsidP="00135682">
            <w:pPr>
              <w:rPr>
                <w:rFonts w:cstheme="minorHAnsi"/>
                <w:sz w:val="20"/>
                <w:szCs w:val="20"/>
              </w:rPr>
            </w:pP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Caregiver needs &amp; strengths</w:t>
            </w:r>
          </w:p>
          <w:p w:rsidR="00231D47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</w:p>
          <w:p w:rsidR="00135682" w:rsidRPr="00EC1A05" w:rsidRDefault="00231D47" w:rsidP="0013568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bookmarkStart w:id="0" w:name="_GoBack"/>
            <w:bookmarkEnd w:id="0"/>
            <w:r w:rsidR="00135682" w:rsidRPr="00EC1A05">
              <w:rPr>
                <w:rFonts w:cstheme="minorHAnsi"/>
                <w:sz w:val="20"/>
                <w:szCs w:val="20"/>
              </w:rPr>
              <w:t>supervision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Involvement with care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knowledge of child’s needs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organizational skills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social resources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Residential stability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Physical health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Mental health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Substance use</w:t>
            </w:r>
          </w:p>
        </w:tc>
        <w:tc>
          <w:tcPr>
            <w:tcW w:w="5525" w:type="dxa"/>
          </w:tcPr>
          <w:p w:rsidR="002E2B02" w:rsidRDefault="002E2B02" w:rsidP="00135682">
            <w:pPr>
              <w:rPr>
                <w:rFonts w:cstheme="minorHAnsi"/>
                <w:sz w:val="20"/>
                <w:szCs w:val="20"/>
              </w:rPr>
            </w:pP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Caregiver needs &amp; strengths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Marital / partner violence in the home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Post-traumatic reactions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Developmental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Access to child care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Military transitions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Family stress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Safety (ability to maintain child safety)</w:t>
            </w:r>
          </w:p>
          <w:p w:rsidR="00135682" w:rsidRPr="00EC1A05" w:rsidRDefault="0013568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35682" w:rsidRPr="00EC1A05" w:rsidTr="00135682">
        <w:trPr>
          <w:trHeight w:val="454"/>
        </w:trPr>
        <w:tc>
          <w:tcPr>
            <w:tcW w:w="5447" w:type="dxa"/>
          </w:tcPr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Acculturation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language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cultural identity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Ritual</w:t>
            </w:r>
          </w:p>
          <w:p w:rsidR="00135682" w:rsidRPr="00EC1A05" w:rsidRDefault="00135682" w:rsidP="00135682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Cultural stress</w:t>
            </w:r>
          </w:p>
          <w:p w:rsidR="00135682" w:rsidRPr="00EC1A05" w:rsidRDefault="001356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25" w:type="dxa"/>
          </w:tcPr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Psychiatric hospitalizations history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Pr="00EC1A05">
              <w:rPr>
                <w:rFonts w:cstheme="minorHAnsi"/>
                <w:sz w:val="20"/>
                <w:szCs w:val="20"/>
              </w:rPr>
              <w:t>#</w:t>
            </w:r>
            <w:r w:rsidRPr="00EC1A05">
              <w:rPr>
                <w:rFonts w:cstheme="minorHAnsi"/>
                <w:sz w:val="20"/>
                <w:szCs w:val="20"/>
              </w:rPr>
              <w:t xml:space="preserve"> of hospitalizations past 180 days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Pr="00EC1A05">
              <w:rPr>
                <w:rFonts w:cstheme="minorHAnsi"/>
                <w:sz w:val="20"/>
                <w:szCs w:val="20"/>
              </w:rPr>
              <w:t>#</w:t>
            </w:r>
            <w:r w:rsidRPr="00EC1A05">
              <w:rPr>
                <w:rFonts w:cstheme="minorHAnsi"/>
                <w:sz w:val="20"/>
                <w:szCs w:val="20"/>
              </w:rPr>
              <w:t xml:space="preserve"> of hospitalizations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b/>
                <w:sz w:val="20"/>
                <w:szCs w:val="20"/>
              </w:rPr>
              <w:tab/>
            </w:r>
            <w:r w:rsidRPr="00EC1A05">
              <w:rPr>
                <w:rFonts w:cstheme="minorHAnsi"/>
                <w:sz w:val="20"/>
                <w:szCs w:val="20"/>
              </w:rPr>
              <w:t>#</w:t>
            </w:r>
            <w:r w:rsidRPr="00EC1A05">
              <w:rPr>
                <w:rFonts w:cstheme="minorHAnsi"/>
                <w:sz w:val="20"/>
                <w:szCs w:val="20"/>
              </w:rPr>
              <w:t xml:space="preserve"> of hospitalizations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time since most recent discharge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</w:r>
            <w:r w:rsidRPr="00EC1A05">
              <w:rPr>
                <w:rFonts w:cstheme="minorHAnsi"/>
                <w:sz w:val="20"/>
                <w:szCs w:val="20"/>
              </w:rPr>
              <w:t xml:space="preserve"># </w:t>
            </w:r>
            <w:r w:rsidRPr="00EC1A05">
              <w:rPr>
                <w:rFonts w:cstheme="minorHAnsi"/>
                <w:sz w:val="20"/>
                <w:szCs w:val="20"/>
              </w:rPr>
              <w:t>of psychiatric crisis episodes ~ past 90 days</w:t>
            </w:r>
          </w:p>
          <w:p w:rsidR="00135682" w:rsidRPr="00EC1A05" w:rsidRDefault="0013568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35682" w:rsidRPr="00EC1A05" w:rsidTr="00135682">
        <w:trPr>
          <w:trHeight w:val="425"/>
        </w:trPr>
        <w:tc>
          <w:tcPr>
            <w:tcW w:w="5447" w:type="dxa"/>
          </w:tcPr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>Child involvement in child protective services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years in care</w:t>
            </w:r>
          </w:p>
          <w:p w:rsidR="00135682" w:rsidRPr="00EC1A05" w:rsidRDefault="00135682" w:rsidP="00135682">
            <w:pPr>
              <w:rPr>
                <w:rFonts w:cstheme="minorHAnsi"/>
                <w:sz w:val="20"/>
                <w:szCs w:val="20"/>
              </w:rPr>
            </w:pPr>
            <w:r w:rsidRPr="00EC1A05">
              <w:rPr>
                <w:rFonts w:cstheme="minorHAnsi"/>
                <w:sz w:val="20"/>
                <w:szCs w:val="20"/>
              </w:rPr>
              <w:tab/>
              <w:t>placement history</w:t>
            </w:r>
          </w:p>
          <w:p w:rsidR="00135682" w:rsidRPr="00EC1A05" w:rsidRDefault="001356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25" w:type="dxa"/>
          </w:tcPr>
          <w:p w:rsidR="00135682" w:rsidRPr="00EC1A05" w:rsidRDefault="0013568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9C25DA" w:rsidRPr="00EC1A05" w:rsidRDefault="009C25DA">
      <w:pPr>
        <w:rPr>
          <w:rFonts w:cstheme="minorHAnsi"/>
          <w:sz w:val="20"/>
          <w:szCs w:val="20"/>
        </w:rPr>
      </w:pPr>
    </w:p>
    <w:sectPr w:rsidR="009C25DA" w:rsidRPr="00EC1A05" w:rsidSect="00135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82"/>
    <w:rsid w:val="00135682"/>
    <w:rsid w:val="00231D47"/>
    <w:rsid w:val="002E2B02"/>
    <w:rsid w:val="0043438F"/>
    <w:rsid w:val="0076789C"/>
    <w:rsid w:val="008B10FB"/>
    <w:rsid w:val="00963288"/>
    <w:rsid w:val="009C25DA"/>
    <w:rsid w:val="00EC1A05"/>
    <w:rsid w:val="00F3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E04D"/>
  <w15:chartTrackingRefBased/>
  <w15:docId w15:val="{E9D7840E-97C7-4A57-A721-8EC4E342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Devansh</dc:creator>
  <cp:keywords/>
  <dc:description/>
  <cp:lastModifiedBy>Saxena, Devansh</cp:lastModifiedBy>
  <cp:revision>7</cp:revision>
  <dcterms:created xsi:type="dcterms:W3CDTF">2019-03-26T02:07:00Z</dcterms:created>
  <dcterms:modified xsi:type="dcterms:W3CDTF">2019-03-26T04:09:00Z</dcterms:modified>
</cp:coreProperties>
</file>