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49C9" w14:textId="77777777" w:rsidR="00DB4E9C" w:rsidRDefault="00000000">
      <w:pPr>
        <w:pStyle w:val="Title"/>
      </w:pPr>
      <w:r>
        <w:t>SDBC Methods Blog – Editorial Guidelines</w:t>
      </w:r>
    </w:p>
    <w:p w14:paraId="2DC69ADB" w14:textId="77777777" w:rsidR="00DB4E9C" w:rsidRDefault="00000000">
      <w:r>
        <w:t>Purpose of the Blog</w:t>
      </w:r>
      <w:r>
        <w:br/>
        <w:t>The SDBC Methods Blog documents practical statistical decision-making within SDBC. The primary audience is other SDBC statisticians, while remaining accessible to external readers.</w:t>
      </w:r>
      <w:r>
        <w:br/>
      </w:r>
    </w:p>
    <w:p w14:paraId="372FA0B2" w14:textId="77777777" w:rsidR="00DB4E9C" w:rsidRDefault="00000000">
      <w:r>
        <w:t>Standard Post Structure</w:t>
      </w:r>
      <w:r>
        <w:br/>
        <w:t>1. Title</w:t>
      </w:r>
      <w:r>
        <w:br/>
        <w:t>2. Author &amp; Reviewer Names + Date</w:t>
      </w:r>
      <w:r>
        <w:br/>
        <w:t>3. Motivation / Background</w:t>
      </w:r>
      <w:r>
        <w:br/>
        <w:t>4. Scenario / Data Context</w:t>
      </w:r>
      <w:r>
        <w:br/>
        <w:t>5. Possible Approaches (brief list)</w:t>
      </w:r>
      <w:r>
        <w:br/>
        <w:t>6. Chosen Method &amp; Rationale</w:t>
      </w:r>
      <w:r>
        <w:br/>
        <w:t>7. Method Overview</w:t>
      </w:r>
      <w:r>
        <w:br/>
        <w:t>8. Implementation &amp; Results</w:t>
      </w:r>
      <w:r>
        <w:br/>
        <w:t>9. Figures &amp; Tables</w:t>
      </w:r>
      <w:r>
        <w:br/>
        <w:t>10. Code &amp; Reproducibility</w:t>
      </w:r>
      <w:r>
        <w:br/>
        <w:t>11. References</w:t>
      </w:r>
      <w:r>
        <w:br/>
      </w:r>
    </w:p>
    <w:p w14:paraId="39349E09" w14:textId="77777777" w:rsidR="00DB4E9C" w:rsidRDefault="00000000">
      <w:r>
        <w:t>Length Guidelines</w:t>
      </w:r>
      <w:r>
        <w:br/>
        <w:t>Target length: ~1–2 pages of text (800–1,200 words). Figures and code not included.</w:t>
      </w:r>
      <w:r>
        <w:br/>
      </w:r>
    </w:p>
    <w:p w14:paraId="557F65D0" w14:textId="77777777" w:rsidR="00DC0365" w:rsidRDefault="00000000">
      <w:r>
        <w:t>Tone &amp; Style</w:t>
      </w:r>
      <w:r>
        <w:br/>
        <w:t>- Write for statistical peers</w:t>
      </w:r>
      <w:r>
        <w:br/>
        <w:t>- Clear, practical, and method-focused</w:t>
      </w:r>
      <w:r>
        <w:br/>
        <w:t xml:space="preserve">- </w:t>
      </w:r>
      <w:proofErr w:type="gramStart"/>
      <w:r>
        <w:t>Similar to</w:t>
      </w:r>
      <w:proofErr w:type="gramEnd"/>
      <w:r>
        <w:t xml:space="preserve"> UCLA ATS examples</w:t>
      </w:r>
      <w:r w:rsidR="00DC0365">
        <w:t>:</w:t>
      </w:r>
    </w:p>
    <w:p w14:paraId="7C8216DB" w14:textId="5A4337A5" w:rsidR="00DC0365" w:rsidRDefault="00DC0365" w:rsidP="00DC0365">
      <w:pPr>
        <w:spacing w:after="0" w:line="240" w:lineRule="auto"/>
      </w:pPr>
      <w:hyperlink r:id="rId6" w:history="1">
        <w:r w:rsidRPr="0011167E">
          <w:rPr>
            <w:rStyle w:val="Hyperlink"/>
          </w:rPr>
          <w:t>https://stats.oarc.ucla.edu/r/dae/ordinal-logistic-regression/</w:t>
        </w:r>
      </w:hyperlink>
    </w:p>
    <w:p w14:paraId="346E3AAD" w14:textId="15192DD0" w:rsidR="00DC0365" w:rsidRDefault="00DC0365" w:rsidP="00DC0365">
      <w:pPr>
        <w:spacing w:after="0" w:line="240" w:lineRule="auto"/>
      </w:pPr>
      <w:hyperlink r:id="rId7" w:history="1">
        <w:r w:rsidRPr="0011167E">
          <w:rPr>
            <w:rStyle w:val="Hyperlink"/>
          </w:rPr>
          <w:t>https://stats.oarc.ucla.edu/r/dae/probit-regression/</w:t>
        </w:r>
      </w:hyperlink>
    </w:p>
    <w:p w14:paraId="16D2FDEA" w14:textId="18E97989" w:rsidR="00DC0365" w:rsidRDefault="00DC0365" w:rsidP="00DC0365">
      <w:pPr>
        <w:spacing w:after="0" w:line="240" w:lineRule="auto"/>
      </w:pPr>
      <w:hyperlink r:id="rId8" w:history="1">
        <w:r w:rsidRPr="0011167E">
          <w:rPr>
            <w:rStyle w:val="Hyperlink"/>
          </w:rPr>
          <w:t>https://stats.oarc.ucla.edu/r/dae/canonical-correlation-analysis/</w:t>
        </w:r>
      </w:hyperlink>
    </w:p>
    <w:p w14:paraId="329FA326" w14:textId="1F04D102" w:rsidR="00DB4E9C" w:rsidRDefault="00000000">
      <w:r>
        <w:br/>
      </w:r>
    </w:p>
    <w:p w14:paraId="3142C784" w14:textId="77777777" w:rsidR="00DB4E9C" w:rsidRDefault="00000000">
      <w:r>
        <w:t>Mathematical Content</w:t>
      </w:r>
      <w:r>
        <w:br/>
        <w:t>- Include equations when helpful</w:t>
      </w:r>
      <w:r>
        <w:br/>
        <w:t>- Avoid derivations or proofs</w:t>
      </w:r>
      <w:r>
        <w:br/>
      </w:r>
    </w:p>
    <w:p w14:paraId="69ECDD34" w14:textId="77777777" w:rsidR="00DB4E9C" w:rsidRDefault="00000000">
      <w:r>
        <w:lastRenderedPageBreak/>
        <w:t>Figures &amp; Tables</w:t>
      </w:r>
      <w:r>
        <w:br/>
        <w:t>- Use clear, labeled, purpose-driven visuals</w:t>
      </w:r>
      <w:r>
        <w:br/>
        <w:t>- Avoid clutter</w:t>
      </w:r>
      <w:r>
        <w:br/>
      </w:r>
    </w:p>
    <w:p w14:paraId="3EEF1451" w14:textId="77777777" w:rsidR="00DB4E9C" w:rsidRDefault="00000000">
      <w:r>
        <w:t>Code &amp; Reproducibility</w:t>
      </w:r>
      <w:r>
        <w:br/>
        <w:t>- Include readable snippets</w:t>
      </w:r>
      <w:r>
        <w:br/>
        <w:t>- Provide downloadable full code</w:t>
      </w:r>
      <w:r>
        <w:br/>
      </w:r>
    </w:p>
    <w:p w14:paraId="74EB4E00" w14:textId="77777777" w:rsidR="00DB4E9C" w:rsidRDefault="00000000">
      <w:r>
        <w:t>Style Guide</w:t>
      </w:r>
      <w:r>
        <w:br/>
        <w:t>- Use American English</w:t>
      </w:r>
      <w:r>
        <w:br/>
        <w:t>- Consistent notation and citation style</w:t>
      </w:r>
      <w:r>
        <w:br/>
      </w:r>
    </w:p>
    <w:p w14:paraId="021C4965" w14:textId="77777777" w:rsidR="00DB4E9C" w:rsidRDefault="00000000">
      <w:r>
        <w:t>Review Process</w:t>
      </w:r>
      <w:r>
        <w:br/>
        <w:t>- At least one internal reviewer</w:t>
      </w:r>
      <w:r>
        <w:br/>
        <w:t>- Focus on correctness and clarity</w:t>
      </w:r>
      <w:r>
        <w:br/>
      </w:r>
    </w:p>
    <w:p w14:paraId="123850AE" w14:textId="77777777" w:rsidR="00DB4E9C" w:rsidRDefault="00000000">
      <w:r>
        <w:t>Copyright</w:t>
      </w:r>
      <w:r>
        <w:br/>
        <w:t>Content owned by SDBC or affiliated institution; authors retain attribution.</w:t>
      </w:r>
      <w:r>
        <w:br/>
      </w:r>
    </w:p>
    <w:sectPr w:rsidR="00DB4E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819257">
    <w:abstractNumId w:val="8"/>
  </w:num>
  <w:num w:numId="2" w16cid:durableId="405761543">
    <w:abstractNumId w:val="6"/>
  </w:num>
  <w:num w:numId="3" w16cid:durableId="1584410736">
    <w:abstractNumId w:val="5"/>
  </w:num>
  <w:num w:numId="4" w16cid:durableId="1786927883">
    <w:abstractNumId w:val="4"/>
  </w:num>
  <w:num w:numId="5" w16cid:durableId="1479155444">
    <w:abstractNumId w:val="7"/>
  </w:num>
  <w:num w:numId="6" w16cid:durableId="1374886735">
    <w:abstractNumId w:val="3"/>
  </w:num>
  <w:num w:numId="7" w16cid:durableId="1201212523">
    <w:abstractNumId w:val="2"/>
  </w:num>
  <w:num w:numId="8" w16cid:durableId="1939555896">
    <w:abstractNumId w:val="1"/>
  </w:num>
  <w:num w:numId="9" w16cid:durableId="115430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58C4"/>
    <w:rsid w:val="00AA1D8D"/>
    <w:rsid w:val="00B47730"/>
    <w:rsid w:val="00CB0664"/>
    <w:rsid w:val="00DB4E9C"/>
    <w:rsid w:val="00DC03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03E94"/>
  <w14:defaultImageDpi w14:val="300"/>
  <w15:docId w15:val="{26B45364-B30D-4165-8DF0-F4DE13AD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C03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s.oarc.ucla.edu/r/dae/canonical-correlation-analysis/" TargetMode="External"/><Relationship Id="rId3" Type="http://schemas.openxmlformats.org/officeDocument/2006/relationships/styles" Target="styles.xml"/><Relationship Id="rId7" Type="http://schemas.openxmlformats.org/officeDocument/2006/relationships/hyperlink" Target="https://stats.oarc.ucla.edu/r/dae/probit-regressi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ats.oarc.ucla.edu/r/dae/ordinal-logistic-regression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252</Words>
  <Characters>1410</Characters>
  <Application>Microsoft Office Word</Application>
  <DocSecurity>0</DocSecurity>
  <Lines>67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Angela Presson</cp:lastModifiedBy>
  <cp:revision>2</cp:revision>
  <dcterms:created xsi:type="dcterms:W3CDTF">2013-12-23T23:15:00Z</dcterms:created>
  <dcterms:modified xsi:type="dcterms:W3CDTF">2026-03-17T19:56:00Z</dcterms:modified>
  <cp:category/>
</cp:coreProperties>
</file>