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13" w:rsidRPr="00C32813" w:rsidRDefault="00C32813" w:rsidP="00C32813">
      <w:pPr>
        <w:shd w:val="clear" w:color="auto" w:fill="FFFFFF"/>
        <w:spacing w:after="0" w:line="255" w:lineRule="atLeast"/>
        <w:outlineLvl w:val="0"/>
        <w:rPr>
          <w:rFonts w:ascii="Verdana" w:eastAsia="Times New Roman" w:hAnsi="Verdana" w:cs="Times New Roman"/>
          <w:b/>
          <w:bCs/>
          <w:color w:val="4F4F4F"/>
          <w:kern w:val="36"/>
          <w:sz w:val="20"/>
          <w:szCs w:val="20"/>
        </w:rPr>
      </w:pPr>
      <w:proofErr w:type="gramStart"/>
      <w:r w:rsidRPr="00C32813">
        <w:rPr>
          <w:rFonts w:ascii="Microsoft YaHei" w:eastAsia="Microsoft YaHei" w:hAnsi="Microsoft YaHei" w:cs="Times New Roman" w:hint="eastAsia"/>
          <w:b/>
          <w:bCs/>
          <w:color w:val="CC33CC"/>
          <w:kern w:val="36"/>
          <w:sz w:val="20"/>
          <w:szCs w:val="20"/>
        </w:rPr>
        <w:t>tier-1</w:t>
      </w:r>
      <w:proofErr w:type="gramEnd"/>
      <w:r w:rsidRPr="00C32813">
        <w:rPr>
          <w:rFonts w:ascii="Microsoft YaHei" w:eastAsia="Microsoft YaHei" w:hAnsi="Microsoft YaHei" w:cs="Times New Roman" w:hint="eastAsia"/>
          <w:b/>
          <w:bCs/>
          <w:color w:val="CC33CC"/>
          <w:kern w:val="36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(1+): International Joint Conference on Artificial Intelligence 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 (1): National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 (1): Annual Conference on Computational Learning Theory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 (1): IEEE International Conference on Computer Vision and Pattern   Recognition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 (1): IEEE International Conference on Computer Vision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 (1): International Conference on Machine Learning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 (1): Annual Conference on Neural Information Processing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Annual Meeting of the Association for Computational Linguistics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KR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Principles of Knowledge Representation   and Reasoning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SIGIR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Annual International ACM SIGIR Conference on Research and Development in Information Retrieval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ACM </w:t>
      </w:r>
      <w:hyperlink r:id="rId4" w:tgtFrame="_blank" w:tooltip="标签 sigkdd 下的日志" w:history="1">
        <w:r w:rsidRPr="00C32813">
          <w:rPr>
            <w:rFonts w:ascii="Microsoft YaHei" w:eastAsia="Microsoft YaHei" w:hAnsi="Microsoft YaHei" w:cs="Times New Roman" w:hint="eastAsia"/>
            <w:color w:val="555555"/>
            <w:sz w:val="20"/>
            <w:szCs w:val="20"/>
          </w:rPr>
          <w:t>SIGKDD </w:t>
        </w:r>
      </w:hyperlink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 International Conference on Knowledge Discovery and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UAI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Uncertainty in Artificial Intelligence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FF0000"/>
          <w:sz w:val="20"/>
          <w:szCs w:val="20"/>
          <w:shd w:val="clear" w:color="auto" w:fill="FFFFFF"/>
        </w:rPr>
        <w:t xml:space="preserve">*Impact factor (According to </w:t>
      </w:r>
      <w:proofErr w:type="spellStart"/>
      <w:r w:rsidRPr="00C32813">
        <w:rPr>
          <w:rFonts w:ascii="Microsoft YaHei" w:eastAsia="Microsoft YaHei" w:hAnsi="Microsoft YaHei" w:cs="Times New Roman" w:hint="eastAsia"/>
          <w:color w:val="FF0000"/>
          <w:sz w:val="20"/>
          <w:szCs w:val="20"/>
          <w:shd w:val="clear" w:color="auto" w:fill="FFFFFF"/>
        </w:rPr>
        <w:t>Citeseer</w:t>
      </w:r>
      <w:proofErr w:type="spellEnd"/>
      <w:r w:rsidRPr="00C32813">
        <w:rPr>
          <w:rFonts w:ascii="Microsoft YaHei" w:eastAsia="Microsoft YaHei" w:hAnsi="Microsoft YaHei" w:cs="Times New Roman" w:hint="eastAsia"/>
          <w:color w:val="FF0000"/>
          <w:sz w:val="20"/>
          <w:szCs w:val="20"/>
          <w:shd w:val="clear" w:color="auto" w:fill="FFFFFF"/>
        </w:rPr>
        <w:t xml:space="preserve"> 03):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1.82 (top 4.09 %)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1.49 (top 9.17%)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1.49 (top 9.25%)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ICCV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1.78 (top 4.75%)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ICML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2.12 (top 1.88%)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NIPS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1.06 (top 20.96%)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ACL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1.44 (top 10.07%)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KR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1.76 (top 4.99%)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SIGIR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1.10 (top 19.08%)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Average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1.56 (top 8.02%)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(1+): 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最好的综合性会议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1969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年开始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每两年开一次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奇数年开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实在太大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所以虽然每届基本上能录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多篇（现在已经到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多篇了），但分到每个领域就没几篇了，像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machine learning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computer vision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这么大的领域每次大概也就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篇左右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所以难度很大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不过从录用率上来看倒不太低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20%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左右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因为内行人都会掂掂分量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没希望的就别浪费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reviewer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的时间了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最近中国大陆投往国际会议的文章象潮水一样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而且因为国内很少有能自己把关的研究组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所以很多会议都在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complain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说中国的低质量文章严重妨碍了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的工作效率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在这种情况下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估计这几年国际会议的录用率都会降下去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是没有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poster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03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年开始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为了减少被误杀的好人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增加了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页纸的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poster.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值得一提的是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是由貌似一个公司的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Inc.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当然实际上并不是公司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实际上是个基金会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每次会议上要发几个奖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其中最重要的两个是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Research Excellence Award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Computer &amp; Thoughts Award,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前者是终身成就奖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每次一个人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的最高奖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有趣的是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为主业拿图灵奖的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6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位还没得到这个奖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后者是奖给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35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岁以下的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=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青年科学家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每次一个人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这两个奖的获奖演说是每次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的一个重头戏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IJCAI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PC member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相当于其他会议的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area chair,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权力很大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因为是由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member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reviewer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来审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而不象一般会议的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member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其实就是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reviewer.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为了制约这种权力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的审稿程序是每篇文章分配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member, primary PC member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reviewer, second PC member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找一位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AAAI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美国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begin"/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 HYPERLINK "http://lib.csdn.net/base/machinelearning" \o "</w:instrTex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instrText>机器学习知识库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" \t "_blank" 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separate"/>
      </w:r>
      <w:r w:rsidRPr="00C32813">
        <w:rPr>
          <w:rFonts w:ascii="Microsoft YaHei" w:eastAsia="Microsoft YaHei" w:hAnsi="Microsoft YaHei" w:cs="Times New Roman" w:hint="eastAsia"/>
          <w:b/>
          <w:bCs/>
          <w:color w:val="DF3434"/>
          <w:sz w:val="20"/>
          <w:szCs w:val="20"/>
        </w:rPr>
        <w:t>人工智能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end"/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学会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的年会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是一个很好的会议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但其档次不稳定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可以给到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1+,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也可以给到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或者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2+,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总的来说我给它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这是因为它的开法完全受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制约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但如果这一年的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在北美举行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那么就停开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偶数年里因为没有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IJCAI,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它就是最好的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综合性会议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但因为号召力毕竟比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要小一些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特别是欧洲人捧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场的比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少得多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其实亚洲人也是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还是要稍弱一点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1+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之间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;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在奇数年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如果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不在北美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自然就变成了比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低一级的会议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2+),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例如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2005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年既有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又有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AAAI,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两个会议就进行了协调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使得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的录用通知时间比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deadline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早那么几天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落选的文章可以投往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在审稿时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chair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也在一直催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说大家一定要快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那边一直在担心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的录用通知出晚了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就麻烦了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COLT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这是计算学习理论最好的会议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计算学习理论基本上可以看成理论计算机科学和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begin"/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 HYPERLINK "http://lib.csdn.net/base/machinelearning" \o "</w:instrTex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instrText>机器学习知识库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" \t "_blank" 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separate"/>
      </w:r>
      <w:r w:rsidRPr="00C32813">
        <w:rPr>
          <w:rFonts w:ascii="Microsoft YaHei" w:eastAsia="Microsoft YaHei" w:hAnsi="Microsoft YaHei" w:cs="Times New Roman" w:hint="eastAsia"/>
          <w:b/>
          <w:bCs/>
          <w:color w:val="DF3434"/>
          <w:sz w:val="20"/>
          <w:szCs w:val="20"/>
        </w:rPr>
        <w:t>机器学习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end"/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的交叉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所以这个会被一些人看成是理论计算机科学的会而不是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我一个朋友用一句话对它进行了精彩的刻画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“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一小群数学家在开会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的领域比较小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所以每年会议基本上都是那些人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这里顺便提一件有趣的事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因为最近国内搞的会议太多太滥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而且很多会议都是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LNCS/LNAI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出论文集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LNCS/LNAI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基本上已经被搞臭了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但很不幸的是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LNCS/LNAI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中有一些很好的会议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例如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CVPR (1): </w:t>
      </w:r>
      <w:hyperlink r:id="rId5" w:tgtFrame="_blank" w:tooltip="计算机视觉知识库" w:history="1">
        <w:r w:rsidRPr="00C32813">
          <w:rPr>
            <w:rFonts w:ascii="Microsoft YaHei" w:eastAsia="Microsoft YaHei" w:hAnsi="Microsoft YaHei" w:cs="Times New Roman" w:hint="eastAsia"/>
            <w:b/>
            <w:bCs/>
            <w:color w:val="DF3434"/>
            <w:sz w:val="20"/>
            <w:szCs w:val="20"/>
          </w:rPr>
          <w:t>计算机视觉</w:t>
        </w:r>
      </w:hyperlink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和模式识别方面最好的会议之一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虽然题目上有计算机视觉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但个人认为它的模式识别味道更重一些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事实上它应该是模式识别最好的会议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而在计算机视觉方面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与之相当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一直有个倾向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要把会办成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历史上已经有些会被它从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很好的会办成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搞不好也要走这条路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这几年录的文章已经不少了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最近负责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chair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发信说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对这个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community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让好人被误杀比被坏人漏网更糟糕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所以我们是不是要减少好人被误杀的机会啊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?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所以我估计明年或者后年的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就要扩招了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ICCV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的时候说过了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计算机视觉方面最好的会之一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（注：我查了下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2011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年之前是两年一次，之后是每年举行</w:t>
      </w:r>
      <w:r w:rsidRPr="00C32813">
        <w:rPr>
          <w:rFonts w:ascii="Microsoft YaHei" w:eastAsia="Microsoft YaHei" w:hAnsi="Microsoft YaHei" w:cs="Microsoft YaHei"/>
          <w:color w:val="555555"/>
          <w:sz w:val="20"/>
          <w:szCs w:val="20"/>
        </w:rPr>
        <w:t>）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ICML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机器学习方面最好的会议之一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IMLS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参见关于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NIPS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神经计算方面最好的会议之一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值得注意的是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这个会每年的举办地都是一样的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以前是美国丹佛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现在是加拿大温哥华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;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而且它是年底开会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会开完后第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年才出论文集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也就是说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’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的论文集是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06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会议的名字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Advances in Neural Information Processing Systems”,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ICML\ECML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标准的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机器学习会议不同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里有相当一部分神经科学的内容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和机器学习有一定的距离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但由于会议的主体内容是机器学习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或者说与机器学习关系紧密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不少人把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看成是机器学习方面最好的会议之一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这个会议基本上控制在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Michael 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的徒子徒孙手中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系的人来说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并不是难事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一些未必很强的工作也能发上去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但对这个圈子之外的人来说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想发一篇实在很难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因为留给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外人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的口子很小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系以外的人来说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的难度比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更大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换句话说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比较开放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小圈子的影响不象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那么大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所以北美和欧洲人都认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则有些人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特别是一些欧洲人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包括一些大家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坚决不投稿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这对会议本身当然并不是好事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系很强大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所以它似乎也不太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care.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IMLS(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国际机器学习学会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改选理事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有资格提名的人包括近三年在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ICML\ECML\COLT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发过文章的人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则被排除在外了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无论如何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这是一个非常好的会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（注：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Michael 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是伯克利大学教授，统计机器学习的老大，大牛中的巨牛</w:t>
      </w:r>
      <w:r w:rsidRPr="00C32813">
        <w:rPr>
          <w:rFonts w:ascii="Microsoft YaHei" w:eastAsia="Microsoft YaHei" w:hAnsi="Microsoft YaHei" w:cs="Microsoft YaHei"/>
          <w:color w:val="555555"/>
          <w:sz w:val="20"/>
          <w:szCs w:val="20"/>
        </w:rPr>
        <w:t>）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ACL (Association of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Computational Linguistics)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KR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知识表示和推理方面最好的会议之一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实际上也是传统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即基于逻辑的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AI)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KR Inc.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现在是偶数年开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SIGIR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信息检索方面最好的会议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这个会现在小圈子气越来越重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信息检索应该不算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AI,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不过因为这里面用到机器学习越来越多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最近几年甚至有点机器学习应用会议的味道了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所以把它也列进来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这个会议历史比较短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毕竟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与其他领域相比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数据挖掘还只是个小弟弟甚至小侄儿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在几年前还很难把它列在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里面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一方面是名声远不及其他的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top conference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响亮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另一方面是相对容易被录用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但现在它被列在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应该是毫无疑问的事情了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UAI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名字叫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人工智能中的不确定性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涉及表示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\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推理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\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学习等很多方面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AUAI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(Association of UAI)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update</w:t>
      </w:r>
      <w:r w:rsidRPr="00C32813">
        <w:rPr>
          <w:rFonts w:ascii="Microsoft YaHei" w:eastAsia="Microsoft YaHei" w:hAnsi="Microsoft YaHei" w:cs="Microsoft YaHei"/>
          <w:color w:val="555555"/>
          <w:sz w:val="20"/>
          <w:szCs w:val="20"/>
        </w:rPr>
        <w:t>：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C32813">
        <w:rPr>
          <w:rFonts w:ascii="SimSun" w:eastAsia="SimSun" w:hAnsi="SimSun" w:cs="Times New Roman" w:hint="eastAsia"/>
          <w:color w:val="555555"/>
          <w:sz w:val="20"/>
          <w:szCs w:val="20"/>
        </w:rPr>
        <w:t>（转载自：</w:t>
      </w:r>
      <w:r w:rsidRPr="00C32813">
        <w:rPr>
          <w:rFonts w:ascii="Microsoft YaHei" w:eastAsia="Microsoft YaHei" w:hAnsi="Microsoft YaHei" w:cs="Times New Roman" w:hint="eastAsia"/>
          <w:color w:val="262626"/>
          <w:sz w:val="20"/>
          <w:szCs w:val="20"/>
        </w:rPr>
        <w:t>https://www.zhihu.com/question/47940549/answer/143487593</w:t>
      </w:r>
      <w:r w:rsidRPr="00C32813">
        <w:rPr>
          <w:rFonts w:ascii="SimSun" w:eastAsia="SimSun" w:hAnsi="SimSun" w:cs="Times New Roman" w:hint="eastAsia"/>
          <w:color w:val="555555"/>
          <w:sz w:val="20"/>
          <w:szCs w:val="20"/>
        </w:rPr>
        <w:t>）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Microsoft YaHei" w:eastAsia="Microsoft YaHei" w:hAnsi="Microsoft YaHei" w:cs="Times New Roman" w:hint="eastAsia"/>
          <w:color w:val="555555"/>
          <w:sz w:val="20"/>
          <w:szCs w:val="20"/>
        </w:rPr>
      </w:pPr>
      <w:proofErr w:type="gramStart"/>
      <w:r w:rsidRPr="00C32813">
        <w:rPr>
          <w:rFonts w:ascii="SimSun" w:eastAsia="SimSun" w:hAnsi="SimSun" w:cs="Times New Roman" w:hint="eastAsia"/>
          <w:b/>
          <w:bCs/>
          <w:color w:val="555555"/>
          <w:sz w:val="20"/>
          <w:szCs w:val="20"/>
        </w:rPr>
        <w:t>ICLR</w:t>
      </w:r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(</w:t>
      </w:r>
      <w:proofErr w:type="gramEnd"/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International Conference on Learning Representations)由DL领域的大牛</w:t>
      </w:r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 xml:space="preserve">Yann </w:t>
      </w:r>
      <w:proofErr w:type="spellStart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LeCun</w:t>
      </w:r>
      <w:proofErr w:type="spellEnd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和</w:t>
      </w:r>
      <w:proofErr w:type="spellStart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Yoshua</w:t>
      </w:r>
      <w:proofErr w:type="spellEnd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 xml:space="preserve"> </w:t>
      </w:r>
      <w:proofErr w:type="spellStart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Bengio</w:t>
      </w:r>
      <w:proofErr w:type="spellEnd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等人</w:t>
      </w:r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 xml:space="preserve">在2013年发起，是深度学习领域最重要的会议之一，尽管才第五届，已经有很多非常重要的文章，比如VGG </w:t>
      </w:r>
      <w:proofErr w:type="spellStart"/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Net,attention</w:t>
      </w:r>
      <w:proofErr w:type="spellEnd"/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等，经历了今年的review过程，ICLR的过程为全程open review ，所有reviewer的意见都可以看到，同时每一个人都可以随意点评和给分。</w:t>
      </w:r>
    </w:p>
    <w:p w:rsidR="00C32813" w:rsidRPr="00C32813" w:rsidRDefault="00C32813" w:rsidP="00C32813">
      <w:pPr>
        <w:spacing w:before="360" w:after="360" w:line="240" w:lineRule="auto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C32813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noshade="t" o:hr="t" fillcolor="#555" stroked="f"/>
        </w:pict>
      </w:r>
    </w:p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  <w:shd w:val="clear" w:color="auto" w:fill="FFFFFF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proofErr w:type="gramStart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tier-2</w:t>
      </w:r>
      <w:proofErr w:type="gramEnd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AAMAS (2+): International Joint Conference on Autonomous Agents and   </w:t>
      </w:r>
      <w:proofErr w:type="spell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Multiagent</w:t>
      </w:r>
      <w:proofErr w:type="spell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ECCV (2+): European Conference on Computer Vision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 (2+): European Conference on Machine Learning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 (2+): IEEE International Conference on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SDM (2+): SIAM International Conference on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ICAPS (2): International Conference on Automated Planning and Scheduling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ICCBR (2): International Conference on Case-Based Reasoning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COLLING (2): International Conference on Computational Linguistics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ECAI (2): European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ALT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Algorithmic Learning Theory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EMNLP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Conference on Empirical Methods in Natural Language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ILP 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Inductive Logic Programming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PKDD 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European Conference on Principles and Practice of Knowledge   Discovery in Databases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FF6666"/>
          <w:sz w:val="20"/>
          <w:szCs w:val="20"/>
        </w:rPr>
        <w:t xml:space="preserve">*Impact factor (According to </w:t>
      </w:r>
      <w:proofErr w:type="spellStart"/>
      <w:r w:rsidRPr="00C32813">
        <w:rPr>
          <w:rFonts w:ascii="Microsoft YaHei" w:eastAsia="Microsoft YaHei" w:hAnsi="Microsoft YaHei" w:cs="Times New Roman" w:hint="eastAsia"/>
          <w:b/>
          <w:bCs/>
          <w:color w:val="FF6666"/>
          <w:sz w:val="20"/>
          <w:szCs w:val="20"/>
        </w:rPr>
        <w:t>Citeseer</w:t>
      </w:r>
      <w:proofErr w:type="spellEnd"/>
      <w:r w:rsidRPr="00C32813">
        <w:rPr>
          <w:rFonts w:ascii="Microsoft YaHei" w:eastAsia="Microsoft YaHei" w:hAnsi="Microsoft YaHei" w:cs="Times New Roman" w:hint="eastAsia"/>
          <w:b/>
          <w:bCs/>
          <w:color w:val="FF6666"/>
          <w:sz w:val="20"/>
          <w:szCs w:val="20"/>
        </w:rPr>
        <w:t xml:space="preserve"> 03):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ECCV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1.58 (top 7.20 %)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ECML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0.83 (top 30.63 %)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ICDM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0.35 (top 59.86 %)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ICCBR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0.72 (top 36.69 %)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0.69 (top 38.49 %)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ALT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0.63 (top 42.91 %)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ILP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1.06 (top 20.80 %)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PKDD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0.50 (top 51.26 %)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Average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0.80 (top 32.02%)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AAMAS (2+): agent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但是现在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agent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已经是一个一般性的概念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几乎所有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有关的会议上都有这方面的内容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AAMAS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下降的趋势非常明显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ECCV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计算机视觉方面仅次于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因为这个领域发展很快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有可能升级到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ECML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机器学习方面仅次于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欧洲人极力捧场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一些人认为它已经是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我保守一点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仍然把它放在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2+.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因为机器学习发展很快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reputation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上升非常明显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ICDM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这个会只有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年历史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上升速度之快非常惊人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几年前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还比不上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PAKDD,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现在已经拉开很大距离了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SDM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SIAM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的底子很厚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里面的影响比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还是要小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SDM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眼看着要被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超过了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但至少目前还是相当的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ICAPS (2):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人工智能规划方面最好的会议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是由以前的国际和欧洲规划会议合并来的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因为这个领域逐渐变冷清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影响比以前已经小了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ICCBR (2): Case-Based Reasoning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因为领域不太大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而且一直半冷不热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所以总是停留在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COLLING (2):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的差距比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ICCV-ECCV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ICML-ECML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大得多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ECAI (2):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欧洲的人工智能综合型会议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历史很久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IJCAI/AAAI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压着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很难往上升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ALT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有点象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版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但因为搞计算学习理论的人没多少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做得好的数来数去就那么些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group,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里面有不少并非计算学习理论的内容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EMNLP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自然语言处理方面一个不错的会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有些人认为与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COLLING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但我觉得它还是要弱一点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ILP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归纳逻辑程序设计方面最好的会议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但因为很多其他会议里都有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ILP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方面的内容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所以它只能保住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的位置了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PKDD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欧洲的数据挖掘会议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目前在数据挖掘会议里面排第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4.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欧洲人很想把它抬起来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所以这些年一直和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一起捆绑着开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希望能借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把它带起来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SDM,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这已经不太可能了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所以今年的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PKDD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虽然还是一起开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但已经独立审稿了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以前是可以同时投两个会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作者可以声明优先被哪个会考虑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如果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中不了还可以被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PKDD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接受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).</w:t>
      </w:r>
    </w:p>
    <w:p w:rsidR="00C32813" w:rsidRPr="00C32813" w:rsidRDefault="00C32813" w:rsidP="00C32813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noshade="t" o:hr="t" fillcolor="#555" stroked="f"/>
        </w:pict>
      </w:r>
    </w:p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  <w:shd w:val="clear" w:color="auto" w:fill="FFFFFF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proofErr w:type="gramStart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tier-3</w:t>
      </w:r>
      <w:proofErr w:type="gramEnd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ACCV (3+): Asian Conference on Computer Vision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DS (3+): International Conference on Discovery Science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ECIR (3+): European Conference on IR Research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ICTAI (3+): IEEE International Conference on Tools with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PAKDD (3+): Pacific-Asia Conference on Knowledge Discovery and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ICANN (3+): International Conference on Artificial Neural Networks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AJCAI (3): Australian Joint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CAI (3): Canadian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 (3): IEEE Congress on Evolutionary Computation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FUZZ-IEEE (3): IEEE International Conference on Fuzzy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GECCO (3): Genetic and Evolutionary Computation Conference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ICASSP (3): International Conference on Acoustics, Speech, and Signal  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ICIP (3): International Conference on Image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ICPR (3): International Conference on Pattern Recognition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IEA/AIE (3): International Conference on Industrial and Engineering Applications of Artificial Intelligence and Expert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IJCNN (3): International Joint Conference on Neural Networks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IJNLP (3): International Joint Conference on Natural Language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PRICAI (3): Pacific-Rim International Conference on Artificial Intelligence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FF0000"/>
          <w:sz w:val="20"/>
          <w:szCs w:val="20"/>
          <w:shd w:val="clear" w:color="auto" w:fill="FFFFFF"/>
        </w:rPr>
        <w:t xml:space="preserve">*Impact factor (According to </w:t>
      </w:r>
      <w:proofErr w:type="spellStart"/>
      <w:r w:rsidRPr="00C32813">
        <w:rPr>
          <w:rFonts w:ascii="Microsoft YaHei" w:eastAsia="Microsoft YaHei" w:hAnsi="Microsoft YaHei" w:cs="Times New Roman" w:hint="eastAsia"/>
          <w:b/>
          <w:bCs/>
          <w:color w:val="FF0000"/>
          <w:sz w:val="20"/>
          <w:szCs w:val="20"/>
          <w:shd w:val="clear" w:color="auto" w:fill="FFFFFF"/>
        </w:rPr>
        <w:t>Citeseer</w:t>
      </w:r>
      <w:proofErr w:type="spellEnd"/>
      <w:r w:rsidRPr="00C32813">
        <w:rPr>
          <w:rFonts w:ascii="Microsoft YaHei" w:eastAsia="Microsoft YaHei" w:hAnsi="Microsoft YaHei" w:cs="Times New Roman" w:hint="eastAsia"/>
          <w:b/>
          <w:bCs/>
          <w:color w:val="FF0000"/>
          <w:sz w:val="20"/>
          <w:szCs w:val="20"/>
          <w:shd w:val="clear" w:color="auto" w:fill="FFFFFF"/>
        </w:rPr>
        <w:t xml:space="preserve"> 03):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ACCV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0.42 (top 55.61%)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ICTAI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0.25 (top 69.86 %)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PAKDD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0.30(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top 65.60 %)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ICANN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0.27 (top 67.73 %)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0.16 (top 79.44 %)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0.26 (top 68.87 %)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ICIP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0.50 (top 50.20 %)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IEA/AIE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0.09 (top 87.79 %)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PRICAI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0.19 (top 76.33 %)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Average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0.27 (top 68.30%)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ACCV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亚洲的计算机视觉会议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在亚太级别的会议里算很好的了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DS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日本人发起的一个接近数据挖掘的会议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ECIR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欧洲的信息检索会议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前几年还只是英国的信息检索会议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ICTAI (3+):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最主要的人工智能会议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偏应用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办烂的一个典型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还是不错的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但是办得越久声誉反倒越差了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糟糕的是似乎还在继续下滑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现在其实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3+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已经不太呆得住了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PAKDD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亚太数据挖掘会议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目前在数据挖掘会议里排第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5.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ICANN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欧洲的神经网络会议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来说是神经网络会议中最好的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但这个领域的人不重视会议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在该领域它的重要性不如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IJCNN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AJCAI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澳大利亚的综合型人工智能会议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在国家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地区级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会议中算不错的了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CAI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加拿大的综合型人工智能会议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在国家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地区级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会议中算不错的了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CEC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进化计算方面最重要的会议之一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IJCNN/CEC /FUZZ-IEEE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这三个会议是计算智能或者说软计算方面最重要的会议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它们经常一起开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这时就叫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WCCI (World Congress on Computational Intelligence).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但这个领域和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其他分支不太一样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倒是和其他学科相似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只重视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journal,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不重视会议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所以录用率经常在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85%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左右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所录文章既有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非常高的论文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也有入门新手的习作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FUZZ-IEEE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模糊方面最重要的会议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参见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GECCO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进化计算方面最重要的会议之一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相当，盛会型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ICASSP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语音方面最重要的会议之一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这个领域的人也不很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care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ICIP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图像处理方面最著名的会议之一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ICPR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模式识别方面最著名的会议之一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IEA/AIE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人工智能应用会议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一般的会议提名优秀论文的通常只有几篇文章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被提名就已经是很高的荣誉了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这个会很有趣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每次都搞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篇的优秀论文提名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专门搞几个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session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做被提名论文报告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倒是很热闹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IJCNN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神经网络方面最重要的会议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参见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IJNLP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自然语言处理方面比较著名的一个会议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PRICAI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亚太综合型人工智能会议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虽然历史不算短了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但因为比它好或者相当的综合型会议太多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所以很难上升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1.5pt" o:hralign="center" o:hrstd="t" o:hrnoshade="t" o:hr="t" fillcolor="#555" stroked="f"/>
        </w:pic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list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只是为了帮助新人熟悉领域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给出的评分或等级都是个人意见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仅供参考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特别要说明的是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 tier-1 conference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上的文章并不一定比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的好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只能说前者的平均水准更高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研究工作的好坏不是以它发表在哪儿来决定的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发表在高档次的地方只是为了让工作更容易被同行注意到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会议上发表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篇被引用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次的文章可能比在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会议上发表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篇被引用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次的文章更有价值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top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会议文章数并没有太大意义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重要的是同行的评价和认可程度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3.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很多经典工作并不是发表在高档次的发表源上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有不少经典工作甚至是发表在很低档的发表源上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原因很多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就不细说了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4.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会议毕竟是会议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由于审稿时间紧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错杀好人和漏过坏人的情况比比皆是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更何况还要考虑到有不少刚开始做研究的学生在代老板审稿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5.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reputation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并不是一成不变的，新会议可能一开始没什么声誉，但过几年后就野鸡变凤凰，老会议可能原来声誉很好，但越来越往下滑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6.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只有计算机科学才重视会议论文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其他学科并不把会议当回事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但在计算机科学中也有不太重视会议的分支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7. Politics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无所不在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你老板是谁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你在哪个研究组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你在哪个单位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这些简单的因素都可能造成决定性的影响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换言之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不同环境的人发表的难度是不一样的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了解到这一点后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你可能会对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high-level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发表源上来自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low-level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单位名不见经传作者的文章特别注意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例如如果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&lt;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计算机学报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&gt;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上发表了平顶山铁道电子信息科技学院的作者的文章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我一定会仔细读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8.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评价体系有巨大的影响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不管是在哪儿谋生的学者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都需要在一定程度上去迎合评价体系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否则连生路都没有了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还谈什么做研究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以国内来说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由于评价体系只重视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journal,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有一些工作做得很出色的学者甚至从来不投会议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经费也有巨大的制约作用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国外很多好的研究组往往是重要会议都有文章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但国内是不行的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档次低一些的会议还可以投了只交注册费不开会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档次高的会议不去做报告会有很大的负面影响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所以只能投很少的会议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这是在国内做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研究最不利的地方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我的一个猜想：人民币升值对国内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研究会有不小的促进作用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当然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人民币升值对整个中国来说利大于弊还是弊大于利很难说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).</w:t>
      </w:r>
    </w:p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  <w:shd w:val="clear" w:color="auto" w:fill="FFFFFF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SimSun" w:eastAsia="SimSun" w:hAnsi="SimSun" w:cs="Times New Roman" w:hint="eastAsia"/>
          <w:b/>
          <w:bCs/>
          <w:color w:val="323E32"/>
          <w:sz w:val="20"/>
          <w:szCs w:val="20"/>
        </w:rPr>
        <w:t>中国计算机学会推荐的</w:t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fldChar w:fldCharType="begin"/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instrText xml:space="preserve"> HYPERLINK "http://lib.csdn.net/base/machinelearning" \o "机器学习知识库" \t "_blank" </w:instrText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fldChar w:fldCharType="separate"/>
      </w:r>
      <w:r w:rsidRPr="00C32813">
        <w:rPr>
          <w:rFonts w:ascii="SimSun" w:eastAsia="SimSun" w:hAnsi="SimSun" w:cs="Times New Roman" w:hint="eastAsia"/>
          <w:b/>
          <w:bCs/>
          <w:color w:val="DF3434"/>
          <w:sz w:val="20"/>
          <w:szCs w:val="20"/>
        </w:rPr>
        <w:t>人工智能</w:t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fldChar w:fldCharType="end"/>
      </w:r>
      <w:r w:rsidRPr="00C32813">
        <w:rPr>
          <w:rFonts w:ascii="SimSun" w:eastAsia="SimSun" w:hAnsi="SimSun" w:cs="Times New Roman" w:hint="eastAsia"/>
          <w:b/>
          <w:bCs/>
          <w:color w:val="323E32"/>
          <w:sz w:val="20"/>
          <w:szCs w:val="20"/>
        </w:rPr>
        <w:t>与模式识别领域相关国际期刊</w:t>
      </w:r>
    </w:p>
    <w:p w:rsidR="00C32813" w:rsidRPr="00C32813" w:rsidRDefault="00C32813" w:rsidP="00C32813">
      <w:pPr>
        <w:shd w:val="clear" w:color="auto" w:fill="9CAEC1"/>
        <w:spacing w:after="75" w:line="390" w:lineRule="atLeast"/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  <w:t>一、A类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707"/>
        <w:gridCol w:w="4583"/>
        <w:gridCol w:w="1507"/>
        <w:gridCol w:w="5557"/>
      </w:tblGrid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序号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刊物简称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刊物全称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出版社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网址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Intelligence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http://www.sciencedirect.com/science/journal/00043702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TPAMI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Pattern Analysis and Machine Intelligence  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http://www.computer.org/tpami/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JMLR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Machine Learning Research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http://www.jmlr.org/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4.          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IJCV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Computer Vision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</w:t>
            </w:r>
          </w:p>
        </w:tc>
      </w:tr>
    </w:tbl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C32813">
        <w:rPr>
          <w:rFonts w:ascii="SimSun" w:eastAsia="SimSun" w:hAnsi="SimSun" w:cs="Times New Roman" w:hint="eastAsia"/>
          <w:color w:val="323E32"/>
          <w:sz w:val="20"/>
          <w:szCs w:val="20"/>
        </w:rPr>
        <w:br w:type="textWrapping" w:clear="all"/>
      </w:r>
    </w:p>
    <w:p w:rsidR="00C32813" w:rsidRPr="00C32813" w:rsidRDefault="00C32813" w:rsidP="00C32813">
      <w:pPr>
        <w:shd w:val="clear" w:color="auto" w:fill="9CAEC1"/>
        <w:spacing w:after="75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  <w:t>二、B类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03"/>
        <w:gridCol w:w="3612"/>
        <w:gridCol w:w="1831"/>
        <w:gridCol w:w="6673"/>
      </w:tblGrid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序号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刊物简称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刊物全称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出版社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网址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Machine Learning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Computation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http://neco.mitpress.org/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Computational Linguistics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http://www.mitpressjournals.org/loi/coli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4.         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JAIR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AI Research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AAAI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http://www.jair.org/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5.         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TEC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Evolutionary Computation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http://www.ieee-nns.org/pubs/tec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6.         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Computational Intelligence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Blackwell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http://www.blackwellpublishers.co.uk/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7.         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Cognitive Science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http://www.elsevier.com/wps/product/cws_home/620194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8.         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TNN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Neural Networks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http://ieeexplore.ieee.org/xpl/RecentIssue.jsp?punumber=72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9.         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Evolutionary Computation 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http://mitpress.mit.edu/journal-home.tcl?issn=10636560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10.      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Transaction on Speech and Audio Processing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http://ieeexplore.ieee.org/xpl/RecentIssue.jsp?punumber=89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11.      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Pattern Recognition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http://www.elsevier.com/locate/pr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12.      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CVIU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Computer Vision and Image Understanding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http://www.elsevier.com/locate/cviu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13.      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IS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Intelligent Systems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http://computer.org/intelligent/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14.      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Intelligence Review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http://www.springerlink.com/content/100240/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15.      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Networks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http://www.elsevier.com/locate/neunet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16.      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Machine Translation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http://www.springerlink.com/content/100310/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17.      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T-RA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Robotics and Automation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http://ieeexplore.ieee.org/xpl/RecentIssue.jsp?punumber=70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18.      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IJAR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Approximate Reasoning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http://www.sciencedirect.com/science/journal/0888613X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19.      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KER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Knowledge Engineering Review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Cambridge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http://titles.cambridge.org/journals/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20.      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DKE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Data and Knowledge Engineering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http://www.elsevier.com/wps/product/cws_home/505608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21.      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TCBB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IEEE/ACM Trans on Computational Biology and Bioinformatics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http://www.computer.org/tcbb/index.htm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22.      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T-ITB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Transactions on Information Technology in Biomedicine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hyperlink r:id="rId6" w:tgtFrame="_blank" w:history="1">
              <w:r w:rsidRPr="00C32813">
                <w:rPr>
                  <w:rFonts w:ascii="Microsoft YaHei" w:eastAsia="Microsoft YaHei" w:hAnsi="Microsoft YaHei" w:cs="Times New Roman" w:hint="eastAsia"/>
                  <w:color w:val="318B92"/>
                  <w:sz w:val="20"/>
                  <w:szCs w:val="20"/>
                </w:rPr>
                <w:t>http://www.vtt.fi/tte/samba/projects/titb/titb_information/scope.html</w:t>
              </w:r>
            </w:hyperlink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23.      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TFS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Transactions on Fuzzy Systems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http://ieeexplore.ieee.org/xpl/RecentIssue.jsp?punumber=91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24.      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TSLP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 Transactions on Speech and Language Processing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http://www.acm.org/pubs/tslp.html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25.      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TALIP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 Transactions on Asian Language Information Processing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http://talip.acm.org/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26.      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Automated Reasoning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http://www.springer.com/computer/foundations/journal/10817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27.      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AICom</w:t>
            </w:r>
            <w:proofErr w:type="spellEnd"/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 Communications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hyperlink r:id="rId7" w:tgtFrame="_blank" w:tooltip="iOS知识库" w:history="1">
              <w:r w:rsidRPr="00C32813">
                <w:rPr>
                  <w:rFonts w:ascii="Microsoft YaHei" w:eastAsia="Microsoft YaHei" w:hAnsi="Microsoft YaHei" w:cs="Times New Roman" w:hint="eastAsia"/>
                  <w:b/>
                  <w:bCs/>
                  <w:color w:val="DF3434"/>
                  <w:sz w:val="20"/>
                  <w:szCs w:val="20"/>
                </w:rPr>
                <w:t>iOS</w:t>
              </w:r>
            </w:hyperlink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http://www.iospress.nl/html/09217126.html</w:t>
            </w:r>
          </w:p>
        </w:tc>
      </w:tr>
    </w:tbl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C32813">
        <w:rPr>
          <w:rFonts w:ascii="SimSun" w:eastAsia="SimSun" w:hAnsi="SimSun" w:cs="Times New Roman" w:hint="eastAsia"/>
          <w:color w:val="323E32"/>
          <w:sz w:val="20"/>
          <w:szCs w:val="20"/>
        </w:rPr>
        <w:br w:type="textWrapping" w:clear="all"/>
      </w:r>
    </w:p>
    <w:p w:rsidR="00C32813" w:rsidRPr="00C32813" w:rsidRDefault="00C32813" w:rsidP="00C32813">
      <w:pPr>
        <w:shd w:val="clear" w:color="auto" w:fill="9CAEC1"/>
        <w:spacing w:after="75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  <w:t>三、C类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153"/>
        <w:gridCol w:w="2757"/>
        <w:gridCol w:w="1504"/>
        <w:gridCol w:w="8297"/>
      </w:tblGrid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序号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刊物简称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刊物全称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出版社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网址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IDA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Intelligent Data Analysis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http://www.elsevier.com/wps/locate/ida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Applied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http://www.springerlink.com/content/100236/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SMC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Systems, Man, &amp; Cybernetics, Part A &amp; B &amp; C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http://ieeexplore.ieee.org/xpl/RecentIssue.jsp?punumber=3477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4.       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NLE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Natural Language Engineering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Cambridge University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http://www.cup.cam.ac.uk/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5.       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AMAI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Annals of Mathematics and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http://www.springeronline.com/sgw/cda/frontpage/0,11855,5-147-70-35674745-0,00.html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6.       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IJDAR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Document Analysis and Recognition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http://www.springerlink.com/content/101562/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7.       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KBS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Knowledge-Based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http://www.elsevier.com/locate/knosys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8.       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Neurocomputing</w:t>
            </w:r>
            <w:proofErr w:type="spellEnd"/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http://www.elsevier.com/locate/neucom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9.       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NCA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Computing &amp;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http://www.springerlink.com/content/102827/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10.    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NPL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Processing Letters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http://www.springerlink.com/content/100321/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11.    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PRL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Pattern Recognition Letters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http://www.elsevier.com/locate/patrec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12.    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Pattern Analysis and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 103609/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13.    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Connection Science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http://www.tandf.co.uk/journals/tf/09540091.html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14.    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AIM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Intelligence in Medicine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15.    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DSS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Decision Support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16.    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IVC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Image and Vision Computing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http://www.sciencedirect.com/science/journal/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17.    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Machine Vision and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18.    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Medical Image Analysis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19.    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Natural Computing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20.    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Soft Computing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21.    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ESWA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Expert Systems with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22.    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EAAI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Engineering Applications of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http://www.elsevier.com/wps/find/journaleditorialboard.cws_home/975/editorialboard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23.    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Expert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Blackwell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http://www.blackwellpublishing.com/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24.    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IJPRAI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Pattern Recognition &amp;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http://ejournals.wspc.com.sg/ijprai/ijprai.shtml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25.    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IJIS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Intelligent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 xml:space="preserve">Wiley </w:t>
            </w: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InterScience</w:t>
            </w:r>
            <w:proofErr w:type="spellEnd"/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http://www3.interscience.wiley.com/journal/36062/home?CRETRY=1&amp;SRETRY=0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26.    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IJNS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Neural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http://ejournals.wspc.com.sg/journals/ijns/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27.    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Applied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http://www.tandf.co.uk/journals/tf/08839514.html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28.    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Cybernetics and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http://www.tandf.co.uk/journals/tf/01969722.html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29.    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Speech Communications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http://www.elsevier.com/locate/specom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30.    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Computer Speech and Language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http://www.elsevier.com/locate/csl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31.    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WIAS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Web Intelligence and Agent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IOS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http://www.iospress.nl/site/html/15701263.html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32.    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Fuzzy Sets and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33.    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 Proceedings: Vision, Image and Signal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34.    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IJCIA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Computational Intelligence and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http://ejournals.wspc.com.sg/ijcia/ijcia.shtml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35.    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JETAI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Experimental and Theoretical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http://www.tandf.co.uk/journals/tf/0952813X.html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36.    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Uncertainty, Fuzziness and KBS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http://www.worldscinet.com/ijufks/ijufks.shtml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37.    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IJAES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Applied Expert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 xml:space="preserve">Taylor </w:t>
            </w: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Granham</w:t>
            </w:r>
            <w:proofErr w:type="spellEnd"/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http://www.abdn.ac.uk/~acc025/ijaes.html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38.    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Life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http://mitpress.mit.edu/journal-home.tcl?issn=10645462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39.    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AAMAS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Autonomous Agents and Multi-Agent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http://www.springerlink.com/content/102852/</w:t>
            </w:r>
          </w:p>
          <w:p w:rsidR="00C32813" w:rsidRPr="00C32813" w:rsidRDefault="00C32813" w:rsidP="00C32813">
            <w:pPr>
              <w:spacing w:after="0" w:line="270" w:lineRule="atLeast"/>
              <w:rPr>
                <w:rFonts w:ascii="Verdana" w:eastAsia="Times New Roman" w:hAnsi="Verdana" w:cs="Times New Roman" w:hint="eastAsia"/>
                <w:color w:val="4F4F4F"/>
                <w:sz w:val="20"/>
                <w:szCs w:val="20"/>
              </w:rPr>
            </w:pPr>
          </w:p>
        </w:tc>
      </w:tr>
    </w:tbl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C32813" w:rsidRPr="00C32813" w:rsidRDefault="00C32813" w:rsidP="00C32813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</w:rPr>
        <w:t>==========================================================</w:t>
      </w: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</w:rPr>
        <w:br/>
      </w:r>
    </w:p>
    <w:p w:rsidR="00C32813" w:rsidRPr="00C32813" w:rsidRDefault="00C32813" w:rsidP="00C32813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4D4D4D"/>
          <w:sz w:val="20"/>
          <w:szCs w:val="20"/>
        </w:rPr>
        <w:t>国内八大学报：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 w:hint="eastAsia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lastRenderedPageBreak/>
        <w:t>1.计算机学报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中国计算机学会等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2.软件学报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 中国科学院软件研究所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3.计算机科学与技术学报（JCST）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4.计算机研究与发展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中国科学院计算技术研究所等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5.自动化学报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中国科学院等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6.电子学报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7.通信学报</w:t>
      </w:r>
    </w:p>
    <w:p w:rsidR="00C32813" w:rsidRDefault="00C32813" w:rsidP="00C32813">
      <w:pPr>
        <w:shd w:val="clear" w:color="auto" w:fill="FFFFFF"/>
        <w:spacing w:after="0" w:line="420" w:lineRule="atLeast"/>
        <w:rPr>
          <w:rFonts w:ascii="Microsoft YaHei" w:eastAsia="Microsoft YaHei" w:hAnsi="Microsoft YaHei" w:cs="Arial"/>
          <w:color w:val="FF0000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8.中国科学</w:t>
      </w:r>
    </w:p>
    <w:p w:rsidR="00685C21" w:rsidRDefault="00685C21" w:rsidP="00C32813">
      <w:pPr>
        <w:shd w:val="clear" w:color="auto" w:fill="FFFFFF"/>
        <w:spacing w:after="0" w:line="420" w:lineRule="atLeast"/>
        <w:rPr>
          <w:rFonts w:ascii="Microsoft YaHei" w:eastAsia="Microsoft YaHei" w:hAnsi="Microsoft YaHei" w:cs="Arial"/>
          <w:color w:val="FF0000"/>
          <w:sz w:val="20"/>
          <w:szCs w:val="20"/>
        </w:rPr>
      </w:pPr>
    </w:p>
    <w:p w:rsidR="00685C21" w:rsidRDefault="00685C21" w:rsidP="00C32813">
      <w:pPr>
        <w:shd w:val="clear" w:color="auto" w:fill="FFFFFF"/>
        <w:spacing w:after="0" w:line="420" w:lineRule="atLeast"/>
        <w:rPr>
          <w:rFonts w:ascii="Microsoft YaHei" w:eastAsia="Microsoft YaHei" w:hAnsi="Microsoft YaHei" w:cs="Arial"/>
          <w:color w:val="FF0000"/>
          <w:sz w:val="20"/>
          <w:szCs w:val="20"/>
        </w:rPr>
      </w:pPr>
    </w:p>
    <w:p w:rsidR="00685C21" w:rsidRPr="00C32813" w:rsidRDefault="00685C21" w:rsidP="00685C21">
      <w:pPr>
        <w:shd w:val="clear" w:color="auto" w:fill="FFFFFF"/>
        <w:spacing w:after="0" w:line="420" w:lineRule="atLeast"/>
        <w:rPr>
          <w:rFonts w:ascii="Arial" w:eastAsia="Times New Roman" w:hAnsi="Arial" w:cs="Arial" w:hint="eastAsia"/>
          <w:color w:val="4D4D4D"/>
          <w:sz w:val="20"/>
          <w:szCs w:val="20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SCI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影响因子排序的前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人工智能期刊列表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出版物名称，影响因子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FUZZY SYSTEMS, 6.701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Neural Systems, 6.085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PATTERN ANALYSIS AND MACHINE INTELLIGENCE, 6.077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EVOLUTIONARY COMPUTATION, 5.908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INTEGRATED COMPUTER-AIDED ENGINEERING, 4.981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Cybernetics, 4.943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Neural Networks and Learning Systems, 4.854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MEDICAL IMAGE ANALYSIS, 4.565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    Information Fusion, 4.353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COMPUTER VISION, 4.27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IMAGE PROCESSING, 3.735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Computational Intelligence Magazine, 3.647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EVOLUTIONARY COMPUTATION, 3.6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INTELLIGENT SYSTEMS, 3.532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PATTERN RECOGNITION, 3.399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ARTIFICIAL INTELLIGENCE, 3.333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KNOWLEDGE-BASED SYSTEMS, 3.325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NEURAL NETWORKS, 3.216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EXPERT SYSTEMS WITH APPLICATIONS, 2.981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Swarm and Evolutionary Computation, 2.963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APPLIED SOFT COMPUTING, 2.857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DATA MINING AND KNOWLEDGE DISCOVERY, 2.714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APPROXIMATE REASONING, 2.696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SIAM Journal on Imaging Sciences, 2.687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DECISION SUPPORT SYSTEMS, 2.604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Swarm Intelligence, 2.577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Fuzzy Optimization and Decision Making, 2.569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KNOWLEDGE AND DATA ENGINEERING, 2.476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MACHINE LEARNING RESEARCH, 2.45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    ACM Transactions on Intelligent Systems and Technology, 2.414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NEUROCOMPUTING, 2.392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ENGINEERING APPLICATIONS OF ARTIFICIAL INTELLIGENCE, 2.368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CHEMOMETRICS AND INTELLIGENT LABORATORY SYSTEMS, 2.217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ARTIFICIAL INTELLIGENCE IN MEDICINE, 2.142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COMPUTER VISION AND IMAGE UNDERSTANDING, 2.134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AUTOMATED REASONING, 2.113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INTELLIGENT SYSTEMS, 2.05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COMPUTATIONAL LINGUISTICS, 2.017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ADVANCED ENGINEERING INFORMATICS, 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INTELLIGENT MANUFACTURING, 1.995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Cognitive Computation, 1.933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Affective Computing, 1.873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CHEMOMETRICS, 1.873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MECHATRONICS, 1.871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Human-Machine Systems, 1.8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Semantic Web, 1.786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IMAGE AND VISION COMPUTING, 1.766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Wiley Interdisciplinary Reviews-Data Mining and Knowledge Discovery, 1.759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NEURAL PROCESSING LETTERS, 1.747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ARTIFICIAL INTELLIGENCE REVIEW, 1.731</w:t>
      </w:r>
    </w:p>
    <w:p w:rsidR="00722103" w:rsidRPr="00C32813" w:rsidRDefault="006019C3">
      <w:pPr>
        <w:rPr>
          <w:sz w:val="20"/>
          <w:szCs w:val="20"/>
        </w:rPr>
      </w:pPr>
      <w:hyperlink r:id="rId8" w:history="1">
        <w:r>
          <w:rPr>
            <w:rStyle w:val="Hyperlink"/>
          </w:rPr>
          <w:t>https://www.tinymind.cn/articles/3916</w:t>
        </w:r>
      </w:hyperlink>
      <w:r w:rsidR="009C1AEB">
        <w:t xml:space="preserve"> </w:t>
      </w:r>
      <w:r w:rsidR="009C1AEB">
        <w:rPr>
          <w:rFonts w:ascii="Microsoft YaHei" w:eastAsia="Microsoft YaHei" w:hAnsi="Microsoft YaHei" w:hint="eastAsia"/>
          <w:color w:val="6987DB"/>
          <w:sz w:val="27"/>
          <w:szCs w:val="27"/>
          <w:shd w:val="clear" w:color="auto" w:fill="FFFFFF"/>
        </w:rPr>
        <w:t>29篇经典</w:t>
      </w:r>
      <w:bookmarkStart w:id="0" w:name="_GoBack"/>
      <w:bookmarkEnd w:id="0"/>
      <w:r w:rsidR="009C1AEB">
        <w:rPr>
          <w:rFonts w:ascii="Microsoft YaHei" w:eastAsia="Microsoft YaHei" w:hAnsi="Microsoft YaHei" w:hint="eastAsia"/>
          <w:color w:val="6987DB"/>
          <w:sz w:val="27"/>
          <w:szCs w:val="27"/>
          <w:shd w:val="clear" w:color="auto" w:fill="FFFFFF"/>
        </w:rPr>
        <w:t>机器学习论文总结</w:t>
      </w:r>
    </w:p>
    <w:sectPr w:rsidR="00722103" w:rsidRPr="00C32813" w:rsidSect="00C328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A0"/>
    <w:rsid w:val="001D64CC"/>
    <w:rsid w:val="006019C3"/>
    <w:rsid w:val="00685C21"/>
    <w:rsid w:val="00722103"/>
    <w:rsid w:val="009C1AEB"/>
    <w:rsid w:val="00C32813"/>
    <w:rsid w:val="00F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8BB8"/>
  <w15:chartTrackingRefBased/>
  <w15:docId w15:val="{AA129CCA-C28A-4350-B855-9532DBEB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9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0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6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mind.cn/articles/39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tt.fi/tte/samba/projects/titb/titb_information/scope.html" TargetMode="External"/><Relationship Id="rId5" Type="http://schemas.openxmlformats.org/officeDocument/2006/relationships/hyperlink" Target="http://lib.csdn.net/base/computervi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vchina.info/tag/sigkd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3178</Words>
  <Characters>18116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21252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Wu</dc:creator>
  <cp:keywords/>
  <dc:description/>
  <cp:lastModifiedBy>Yufeng Wu</cp:lastModifiedBy>
  <cp:revision>5</cp:revision>
  <dcterms:created xsi:type="dcterms:W3CDTF">2019-11-10T11:32:00Z</dcterms:created>
  <dcterms:modified xsi:type="dcterms:W3CDTF">2019-11-10T11:49:00Z</dcterms:modified>
</cp:coreProperties>
</file>