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E221" w14:textId="77777777" w:rsidR="00261192" w:rsidRDefault="00261192" w:rsidP="00261192">
      <w:pPr>
        <w:pStyle w:val="Title1"/>
        <w:jc w:val="right"/>
      </w:pPr>
      <w:r>
        <w:rPr>
          <w:noProof/>
          <w:lang w:val="en-US" w:eastAsia="en-US"/>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lang w:val="en-US" w:eastAsia="en-US"/>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53BCEF36" w14:textId="77777777" w:rsidR="000B6E94" w:rsidRDefault="000B6E94" w:rsidP="00AB6233">
      <w:pPr>
        <w:pStyle w:val="Subtitle1"/>
        <w:rPr>
          <w:noProof/>
          <w:sz w:val="28"/>
          <w:lang w:eastAsia="en-US"/>
        </w:rPr>
      </w:pPr>
      <w:r w:rsidRPr="000B6E94">
        <w:rPr>
          <w:noProof/>
          <w:sz w:val="28"/>
          <w:lang w:eastAsia="en-US"/>
        </w:rPr>
        <w:t>EFFICIENT LOAD DISTRIBUTION IN EDGE COMPUTING: DEVELOPING AN ALGORITHM FOR OPTIMIZED RESOURCE ALLOCATION</w:t>
      </w:r>
    </w:p>
    <w:p w14:paraId="08E38DE7" w14:textId="5180C2C5" w:rsidR="00687AEF" w:rsidRDefault="00F6424D" w:rsidP="00AB6233">
      <w:pPr>
        <w:pStyle w:val="Subtitle1"/>
      </w:pPr>
      <w:r>
        <w:t>Stelios Charilaou</w:t>
      </w:r>
    </w:p>
    <w:p w14:paraId="24C0802D" w14:textId="77777777" w:rsidR="00252030" w:rsidRPr="00252030" w:rsidRDefault="00252030" w:rsidP="00252030">
      <w:pPr>
        <w:pStyle w:val="centred"/>
      </w:pPr>
    </w:p>
    <w:p w14:paraId="1CC77CD6" w14:textId="4761E3F5" w:rsidR="00423799" w:rsidRDefault="00C13534" w:rsidP="00AB6233">
      <w:pPr>
        <w:pStyle w:val="Subtitle1"/>
        <w:rPr>
          <w:b w:val="0"/>
        </w:rPr>
      </w:pPr>
      <w:r>
        <w:t>Submitted in accordance with the requirements for the degree of</w:t>
      </w:r>
      <w:r>
        <w:br/>
      </w:r>
      <w:r w:rsidR="00BB342D" w:rsidRPr="00BB342D">
        <w:t>BSc Computer Science</w:t>
      </w:r>
    </w:p>
    <w:p w14:paraId="00477656" w14:textId="77777777" w:rsidR="007D4730" w:rsidRPr="007D4730" w:rsidRDefault="007D4730" w:rsidP="007D4730">
      <w:pPr>
        <w:pStyle w:val="centred"/>
      </w:pPr>
    </w:p>
    <w:p w14:paraId="4D42C08E" w14:textId="2C0C8BC0" w:rsidR="000C75AD" w:rsidRDefault="00BB342D" w:rsidP="000C75AD">
      <w:pPr>
        <w:pStyle w:val="centred"/>
      </w:pPr>
      <w:r>
        <w:rPr>
          <w:b/>
        </w:rPr>
        <w:t>2024/25</w:t>
      </w:r>
    </w:p>
    <w:p w14:paraId="50DAA8F0" w14:textId="77777777" w:rsidR="004F26B5" w:rsidRDefault="004F26B5" w:rsidP="000C75AD">
      <w:pPr>
        <w:pStyle w:val="centred"/>
      </w:pPr>
    </w:p>
    <w:p w14:paraId="457F0DE1" w14:textId="460681D8" w:rsidR="00F72C94" w:rsidRDefault="00BB342D" w:rsidP="00C13534">
      <w:pPr>
        <w:pStyle w:val="centred"/>
      </w:pPr>
      <w:r w:rsidRPr="00BB342D">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77777777" w:rsidR="00FA4D96" w:rsidRDefault="00CB5511" w:rsidP="00FA4D96">
      <w:r>
        <w:t>© &lt;Year of Submission</w:t>
      </w:r>
      <w:r w:rsidR="00FA4D96">
        <w:t>&gt; The University of Leeds and &lt;full name of candidate&gt;</w:t>
      </w:r>
    </w:p>
    <w:p w14:paraId="26C938BE" w14:textId="77777777" w:rsidR="00E87E2B" w:rsidRDefault="00E87E2B" w:rsidP="00E87E2B">
      <w:pPr>
        <w:pStyle w:val="Heading1"/>
      </w:pPr>
      <w:bookmarkStart w:id="0" w:name="_Toc407145087"/>
      <w:r>
        <w:lastRenderedPageBreak/>
        <w:t>Summary</w:t>
      </w:r>
      <w:bookmarkEnd w:id="0"/>
    </w:p>
    <w:p w14:paraId="109294B0" w14:textId="77777777"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02128A4E" w14:textId="77777777" w:rsidR="004F21EF" w:rsidRDefault="004F21EF" w:rsidP="004F21EF">
      <w:pPr>
        <w:pStyle w:val="Heading1"/>
      </w:pPr>
      <w:bookmarkStart w:id="1" w:name="_Toc407145088"/>
      <w:r>
        <w:lastRenderedPageBreak/>
        <w:t>Acknowledgements</w:t>
      </w:r>
      <w:bookmarkEnd w:id="1"/>
    </w:p>
    <w:p w14:paraId="1C50758E" w14:textId="7B592BDC"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where appropriate, reference to any contribution made by others to the project.</w:t>
      </w:r>
      <w:r w:rsidR="00F338E0">
        <w:rPr>
          <w:i/>
          <w:sz w:val="22"/>
          <w:szCs w:val="22"/>
        </w:rPr>
        <w:t>&gt;</w:t>
      </w:r>
    </w:p>
    <w:p w14:paraId="45AC748B" w14:textId="77777777" w:rsidR="00A22758"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‘proof reading’ which is defined as “the systematic checking and identification of errors in spelling, punctuation, grammar and sentence construction, formatting and layout in the text”; see</w:t>
      </w:r>
    </w:p>
    <w:p w14:paraId="55BA8A4D" w14:textId="00B91CB4" w:rsidR="00E87E2B" w:rsidRPr="00C73DF5" w:rsidRDefault="00A22758" w:rsidP="00270EFA">
      <w:pPr>
        <w:jc w:val="both"/>
        <w:rPr>
          <w:rFonts w:ascii="Courier" w:hAnsi="Courier"/>
          <w:i/>
          <w:sz w:val="21"/>
          <w:szCs w:val="21"/>
        </w:rPr>
      </w:pPr>
      <w:r w:rsidRPr="00C73DF5">
        <w:rPr>
          <w:rFonts w:ascii="Courier" w:hAnsi="Courier"/>
          <w:sz w:val="21"/>
          <w:szCs w:val="21"/>
        </w:rPr>
        <w:t>https:://www.leeds.ac.uk/secretariat/documents/proof_reading_policy.pdf</w:t>
      </w:r>
    </w:p>
    <w:p w14:paraId="705881EA" w14:textId="02A84207" w:rsidR="00687AEF" w:rsidRDefault="00A86C74">
      <w:pPr>
        <w:pStyle w:val="Heading1"/>
      </w:pPr>
      <w:bookmarkStart w:id="2" w:name="_Toc407145089"/>
      <w:r>
        <w:lastRenderedPageBreak/>
        <w:t xml:space="preserve">Table of </w:t>
      </w:r>
      <w:r w:rsidR="00687AEF">
        <w:t>Contents</w:t>
      </w:r>
      <w:bookmarkEnd w:id="2"/>
      <w:r w:rsidR="00EA63AC">
        <w:t xml:space="preserve"> (example of how to format)</w:t>
      </w:r>
    </w:p>
    <w:p w14:paraId="0E7CD4F6" w14:textId="77777777" w:rsidR="0093108E"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6602AB05" w14:textId="77777777" w:rsidR="0093108E" w:rsidRDefault="0093108E">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0F67CDDD" w14:textId="77777777"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04B9FD8C" w:rsidR="0093108E" w:rsidRDefault="0093108E">
      <w:pPr>
        <w:pStyle w:val="TOC1"/>
        <w:rPr>
          <w:rFonts w:asciiTheme="minorHAnsi" w:eastAsiaTheme="minorEastAsia" w:hAnsiTheme="minorHAnsi" w:cstheme="minorBidi"/>
          <w:b w:val="0"/>
          <w:noProof/>
          <w:sz w:val="22"/>
          <w:szCs w:val="22"/>
        </w:rPr>
      </w:pPr>
      <w:r>
        <w:rPr>
          <w:noProof/>
        </w:rPr>
        <w:t xml:space="preserve">Chapter 1 </w:t>
      </w:r>
      <w:r w:rsidR="00014951">
        <w:rPr>
          <w:noProof/>
        </w:rPr>
        <w:t>Introduction and Background Research</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C1BBD5A" w14:textId="7E99DF95" w:rsidR="0093108E" w:rsidRDefault="0093108E" w:rsidP="00FE4AA9">
      <w:pPr>
        <w:pStyle w:val="TOC3"/>
        <w:rPr>
          <w:noProof/>
        </w:rPr>
      </w:pPr>
      <w:r>
        <w:rPr>
          <w:noProof/>
        </w:rPr>
        <w:t xml:space="preserve">1.1.1  </w:t>
      </w:r>
      <w:r w:rsidR="009A26B0">
        <w:rPr>
          <w:noProof/>
        </w:rPr>
        <w:t>Synopsis of Edge Computing</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06B30730" w14:textId="3703E36F" w:rsidR="00FE4AA9" w:rsidRDefault="00FE4AA9" w:rsidP="00FE4AA9">
      <w:pPr>
        <w:pStyle w:val="TOC3"/>
        <w:rPr>
          <w:noProof/>
        </w:rPr>
      </w:pPr>
      <w:r>
        <w:rPr>
          <w:noProof/>
        </w:rPr>
        <w:t>1.1.2 Importance of Load Balancing</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5B3A5A84" w14:textId="63AB10C4" w:rsidR="00FE4AA9" w:rsidRDefault="00FE4AA9" w:rsidP="00FE4AA9">
      <w:pPr>
        <w:pStyle w:val="TOC3"/>
        <w:rPr>
          <w:noProof/>
        </w:rPr>
      </w:pPr>
      <w:r>
        <w:rPr>
          <w:noProof/>
        </w:rPr>
        <w:t>1.</w:t>
      </w:r>
      <w:r w:rsidR="009A26B0">
        <w:rPr>
          <w:noProof/>
        </w:rPr>
        <w:t>1.3 Research Objectives</w:t>
      </w:r>
      <w:r w:rsidR="009A26B0">
        <w:rPr>
          <w:noProof/>
        </w:rPr>
        <w:tab/>
      </w:r>
      <w:r w:rsidR="009A26B0">
        <w:rPr>
          <w:noProof/>
        </w:rPr>
        <w:fldChar w:fldCharType="begin"/>
      </w:r>
      <w:r w:rsidR="009A26B0">
        <w:rPr>
          <w:noProof/>
        </w:rPr>
        <w:instrText xml:space="preserve"> PAGEREF _Toc407145092 \h </w:instrText>
      </w:r>
      <w:r w:rsidR="009A26B0">
        <w:rPr>
          <w:noProof/>
        </w:rPr>
      </w:r>
      <w:r w:rsidR="009A26B0">
        <w:rPr>
          <w:noProof/>
        </w:rPr>
        <w:fldChar w:fldCharType="separate"/>
      </w:r>
      <w:r w:rsidR="009A26B0">
        <w:rPr>
          <w:noProof/>
        </w:rPr>
        <w:t>1</w:t>
      </w:r>
      <w:r w:rsidR="009A26B0">
        <w:rPr>
          <w:noProof/>
        </w:rPr>
        <w:fldChar w:fldCharType="end"/>
      </w:r>
    </w:p>
    <w:p w14:paraId="4F496A75" w14:textId="1A15C754" w:rsidR="009A26B0" w:rsidRDefault="009A26B0" w:rsidP="00FE4AA9">
      <w:pPr>
        <w:pStyle w:val="TOC3"/>
        <w:rPr>
          <w:rFonts w:asciiTheme="minorHAnsi" w:eastAsiaTheme="minorEastAsia" w:hAnsiTheme="minorHAnsi" w:cstheme="minorBidi"/>
          <w:noProof/>
          <w:sz w:val="22"/>
          <w:szCs w:val="22"/>
        </w:rPr>
      </w:pPr>
      <w:r>
        <w:rPr>
          <w:noProof/>
        </w:rPr>
        <w:t>1.1.4 Research Methodology</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12"/>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3" w:name="_Toc407145090"/>
      <w:r>
        <w:lastRenderedPageBreak/>
        <w:t>Chapter 1</w:t>
      </w:r>
      <w:r>
        <w:br/>
      </w:r>
      <w:bookmarkEnd w:id="3"/>
      <w:r w:rsidR="008D26B7">
        <w:t>Introduction and Background Research</w:t>
      </w:r>
    </w:p>
    <w:p w14:paraId="707B599C" w14:textId="2195D3C6" w:rsidR="001418D5" w:rsidRPr="001418D5" w:rsidRDefault="0004331D" w:rsidP="00F9350B">
      <w:pPr>
        <w:pStyle w:val="Heading2"/>
        <w:numPr>
          <w:ilvl w:val="1"/>
          <w:numId w:val="20"/>
        </w:numPr>
      </w:pPr>
      <w:r w:rsidRPr="00FB0B03">
        <w:t>Introduction</w:t>
      </w:r>
    </w:p>
    <w:p w14:paraId="580816F2" w14:textId="776AAF7F" w:rsidR="00912BDB" w:rsidRDefault="001F64FB" w:rsidP="00F9350B">
      <w:pPr>
        <w:pStyle w:val="Heading3"/>
        <w:numPr>
          <w:ilvl w:val="0"/>
          <w:numId w:val="21"/>
        </w:numPr>
        <w:ind w:left="360" w:right="284"/>
      </w:pPr>
      <w:r>
        <w:t>Understanding</w:t>
      </w:r>
      <w:r w:rsidR="004A40E6">
        <w:t xml:space="preserve"> Edge Computing</w:t>
      </w:r>
    </w:p>
    <w:p w14:paraId="2FB1CFDD" w14:textId="4A8A0B98" w:rsidR="001F782B" w:rsidRDefault="005532C5" w:rsidP="00F9350B">
      <w:pPr>
        <w:spacing w:before="120"/>
        <w:ind w:right="284"/>
        <w:rPr>
          <w:sz w:val="22"/>
          <w:szCs w:val="18"/>
        </w:rPr>
      </w:pPr>
      <w:r>
        <w:rPr>
          <w:sz w:val="22"/>
          <w:szCs w:val="18"/>
        </w:rPr>
        <w:t>History of cloud and then edge..</w:t>
      </w:r>
    </w:p>
    <w:p w14:paraId="695D9F14" w14:textId="49641104" w:rsidR="005532C5" w:rsidRDefault="00670685" w:rsidP="00F9350B">
      <w:pPr>
        <w:spacing w:before="120"/>
        <w:ind w:right="284"/>
        <w:rPr>
          <w:sz w:val="22"/>
          <w:szCs w:val="18"/>
        </w:rPr>
      </w:pPr>
      <w:r>
        <w:rPr>
          <w:sz w:val="22"/>
          <w:szCs w:val="18"/>
        </w:rPr>
        <w:t>The need of edge computing</w:t>
      </w:r>
      <w:r w:rsidR="002C7C7A">
        <w:rPr>
          <w:sz w:val="22"/>
          <w:szCs w:val="18"/>
        </w:rPr>
        <w:t>… latency</w:t>
      </w:r>
    </w:p>
    <w:p w14:paraId="261A99EF" w14:textId="44A80185" w:rsidR="002C7C7A" w:rsidRDefault="002C7C7A" w:rsidP="00F9350B">
      <w:pPr>
        <w:spacing w:before="120"/>
        <w:ind w:right="284"/>
        <w:rPr>
          <w:sz w:val="22"/>
          <w:szCs w:val="18"/>
        </w:rPr>
      </w:pPr>
      <w:r>
        <w:rPr>
          <w:sz w:val="22"/>
          <w:szCs w:val="18"/>
        </w:rPr>
        <w:t>What edge computing is</w:t>
      </w:r>
    </w:p>
    <w:p w14:paraId="3A5EAF9C" w14:textId="277526FB" w:rsidR="006F2703" w:rsidRPr="00AF12BF" w:rsidRDefault="006F2703" w:rsidP="00F9350B">
      <w:pPr>
        <w:spacing w:before="120"/>
        <w:ind w:right="284"/>
        <w:rPr>
          <w:sz w:val="22"/>
          <w:szCs w:val="18"/>
        </w:rPr>
      </w:pPr>
      <w:r>
        <w:rPr>
          <w:sz w:val="22"/>
          <w:szCs w:val="18"/>
        </w:rPr>
        <w:t>Give example of edge computing applications</w:t>
      </w:r>
      <w:r w:rsidR="00E66964">
        <w:rPr>
          <w:sz w:val="22"/>
          <w:szCs w:val="18"/>
        </w:rPr>
        <w:t>(use cases)</w:t>
      </w:r>
    </w:p>
    <w:p w14:paraId="78213440" w14:textId="058620D7" w:rsidR="006F42E3" w:rsidRDefault="005D00D9" w:rsidP="00F9350B">
      <w:pPr>
        <w:pStyle w:val="Heading3"/>
        <w:numPr>
          <w:ilvl w:val="0"/>
          <w:numId w:val="21"/>
        </w:numPr>
        <w:ind w:left="360" w:right="284"/>
      </w:pPr>
      <w:r>
        <w:t>Importance of Load Balancing</w:t>
      </w:r>
    </w:p>
    <w:p w14:paraId="164D62AD" w14:textId="77777777" w:rsidR="001F782B" w:rsidRPr="00AF12BF" w:rsidRDefault="001F782B" w:rsidP="00F9350B">
      <w:pPr>
        <w:spacing w:before="120"/>
        <w:ind w:right="284"/>
        <w:rPr>
          <w:sz w:val="22"/>
          <w:szCs w:val="18"/>
        </w:rPr>
      </w:pPr>
    </w:p>
    <w:p w14:paraId="34375306" w14:textId="678DA1C3" w:rsidR="001F782B" w:rsidRDefault="00AF12BF" w:rsidP="00F9350B">
      <w:pPr>
        <w:pStyle w:val="Heading3"/>
        <w:numPr>
          <w:ilvl w:val="0"/>
          <w:numId w:val="21"/>
        </w:numPr>
        <w:ind w:left="360" w:right="284"/>
      </w:pPr>
      <w:r>
        <w:t>R</w:t>
      </w:r>
      <w:r w:rsidR="001F782B" w:rsidRPr="001F782B">
        <w:t xml:space="preserve">esearch </w:t>
      </w:r>
      <w:r>
        <w:t>O</w:t>
      </w:r>
      <w:r w:rsidR="001F782B" w:rsidRPr="001F782B">
        <w:t>bjectives</w:t>
      </w:r>
    </w:p>
    <w:p w14:paraId="77F73D0F" w14:textId="77777777" w:rsidR="001F782B" w:rsidRPr="00AF12BF" w:rsidRDefault="001F782B" w:rsidP="00F9350B">
      <w:pPr>
        <w:spacing w:before="120"/>
        <w:ind w:right="284"/>
        <w:rPr>
          <w:sz w:val="22"/>
          <w:szCs w:val="18"/>
        </w:rPr>
      </w:pPr>
    </w:p>
    <w:p w14:paraId="19FADFDD" w14:textId="3D9B4047" w:rsidR="001F782B" w:rsidRDefault="00AF12BF" w:rsidP="00F9350B">
      <w:pPr>
        <w:pStyle w:val="Heading3"/>
        <w:numPr>
          <w:ilvl w:val="0"/>
          <w:numId w:val="21"/>
        </w:numPr>
        <w:ind w:left="360" w:right="284"/>
      </w:pPr>
      <w:r>
        <w:t>R</w:t>
      </w:r>
      <w:r w:rsidR="001F782B" w:rsidRPr="001F782B">
        <w:t xml:space="preserve">esearch </w:t>
      </w:r>
      <w:r>
        <w:t>M</w:t>
      </w:r>
      <w:r w:rsidR="001F782B" w:rsidRPr="001F782B">
        <w:t>ethodology</w:t>
      </w:r>
    </w:p>
    <w:p w14:paraId="0A9BDDEA" w14:textId="7E7C4C18" w:rsidR="001F782B" w:rsidRPr="00AF12BF" w:rsidRDefault="00A22E3F" w:rsidP="00912BDB">
      <w:pPr>
        <w:rPr>
          <w:sz w:val="22"/>
          <w:szCs w:val="18"/>
        </w:rPr>
      </w:pPr>
      <w:r>
        <w:rPr>
          <w:sz w:val="22"/>
          <w:szCs w:val="18"/>
        </w:rPr>
        <w:t xml:space="preserve">Research about workloads, create workloads and </w:t>
      </w:r>
      <w:proofErr w:type="spellStart"/>
      <w:r>
        <w:rPr>
          <w:sz w:val="22"/>
          <w:szCs w:val="18"/>
        </w:rPr>
        <w:t>enivonment</w:t>
      </w:r>
      <w:proofErr w:type="spellEnd"/>
      <w:r>
        <w:rPr>
          <w:sz w:val="22"/>
          <w:szCs w:val="18"/>
        </w:rPr>
        <w:t xml:space="preserve">, timeliness, </w:t>
      </w:r>
    </w:p>
    <w:p w14:paraId="254E5F9C" w14:textId="4D8E120A" w:rsidR="00CC118C" w:rsidRDefault="009751DC">
      <w:pPr>
        <w:rPr>
          <w:sz w:val="22"/>
          <w:szCs w:val="22"/>
        </w:rPr>
      </w:pPr>
      <w:proofErr w:type="spellStart"/>
      <w:r>
        <w:rPr>
          <w:sz w:val="22"/>
          <w:szCs w:val="22"/>
        </w:rPr>
        <w:t>Binpacking</w:t>
      </w:r>
      <w:proofErr w:type="spellEnd"/>
      <w:r>
        <w:rPr>
          <w:sz w:val="22"/>
          <w:szCs w:val="22"/>
        </w:rPr>
        <w:t xml:space="preserve"> algorithm </w:t>
      </w:r>
    </w:p>
    <w:p w14:paraId="4639ED7B" w14:textId="201373CE" w:rsidR="00687AEF" w:rsidRPr="002C73E9" w:rsidRDefault="005925BA">
      <w:pPr>
        <w:rPr>
          <w:sz w:val="22"/>
          <w:szCs w:val="22"/>
        </w:rPr>
      </w:pPr>
      <w:r w:rsidRPr="005925BA">
        <w:rPr>
          <w:sz w:val="22"/>
          <w:szCs w:val="22"/>
        </w:rPr>
        <w:t xml:space="preserve">&lt;A brief introduction suitable for a non-specialist, </w:t>
      </w:r>
      <w:r w:rsidRPr="00DC39BD">
        <w:rPr>
          <w:i/>
          <w:iCs/>
          <w:sz w:val="22"/>
          <w:szCs w:val="22"/>
        </w:rPr>
        <w:t>i.e.</w:t>
      </w:r>
      <w:r w:rsidR="00DC39BD">
        <w:rPr>
          <w:sz w:val="22"/>
          <w:szCs w:val="22"/>
        </w:rPr>
        <w:t xml:space="preserve"> </w:t>
      </w:r>
      <w:r w:rsidRPr="005925BA">
        <w:rPr>
          <w:sz w:val="22"/>
          <w:szCs w:val="22"/>
        </w:rPr>
        <w:t>without using technical terms or jargon, as far as possible. This may be similar/the same as that in the 'Outline and Plan' document. The remainder of this chapter will normally cover everything to be assessed under the `Background Research` criterion in the mark scheme.&gt;</w:t>
      </w:r>
    </w:p>
    <w:p w14:paraId="37586EF0" w14:textId="51FFBE52" w:rsidR="00687AEF" w:rsidRPr="002C73E9" w:rsidRDefault="00687AEF" w:rsidP="00FB0B03">
      <w:pPr>
        <w:pStyle w:val="Heading2"/>
      </w:pPr>
      <w:bookmarkStart w:id="4" w:name="_Toc407145092"/>
      <w:r w:rsidRPr="002C73E9">
        <w:t>1.</w:t>
      </w:r>
      <w:r w:rsidR="00BF4D2D">
        <w:t>2</w:t>
      </w:r>
      <w:r w:rsidRPr="002C73E9">
        <w:t xml:space="preserve">  </w:t>
      </w:r>
      <w:bookmarkEnd w:id="4"/>
      <w:r w:rsidR="00BF4D2D">
        <w:t>Literature Review</w:t>
      </w:r>
      <w:r w:rsidR="00551406">
        <w:t xml:space="preserve"> </w:t>
      </w:r>
    </w:p>
    <w:p w14:paraId="50A0097E" w14:textId="5EFA0C4F" w:rsidR="0015337E" w:rsidRPr="002C73E9" w:rsidRDefault="0015337E">
      <w:pPr>
        <w:rPr>
          <w:sz w:val="22"/>
          <w:szCs w:val="22"/>
        </w:rPr>
      </w:pPr>
      <w:r w:rsidRPr="0015337E">
        <w:rPr>
          <w:sz w:val="22"/>
          <w:szCs w:val="22"/>
        </w:rPr>
        <w:t xml:space="preserve">&lt;This section heading is purely a suggestion -- you should subdivide this chapter in whatever manner you think makes most sense for your project. It may also make sense to spread the `Background Research' over more than one chapter, in which case they should be named </w:t>
      </w:r>
      <w:r w:rsidR="006E5E99">
        <w:rPr>
          <w:sz w:val="22"/>
          <w:szCs w:val="22"/>
        </w:rPr>
        <w:t>sensibly</w:t>
      </w:r>
      <w:r w:rsidRPr="0015337E">
        <w:rPr>
          <w:sz w:val="22"/>
          <w:szCs w:val="22"/>
        </w:rPr>
        <w:t>.&gt;</w:t>
      </w:r>
    </w:p>
    <w:p w14:paraId="04EF6E27" w14:textId="75DE3423" w:rsidR="00687AEF" w:rsidRDefault="00687AEF" w:rsidP="00F14D96">
      <w:pPr>
        <w:pStyle w:val="Heading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0841CC">
        <w:t>Methodology</w:t>
      </w:r>
    </w:p>
    <w:p w14:paraId="0961BDA3" w14:textId="7A479CB0" w:rsidR="00E62CEB" w:rsidRDefault="00E62CEB" w:rsidP="00E62CEB">
      <w:pPr>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E62CEB">
        <w:rPr>
          <w:sz w:val="22"/>
          <w:szCs w:val="22"/>
        </w:rPr>
        <w:t>&lt;Everythi</w:t>
      </w:r>
      <w:r w:rsidR="000841CC">
        <w:rPr>
          <w:sz w:val="22"/>
          <w:szCs w:val="22"/>
        </w:rPr>
        <w:t>ng that comes under the `Methodology</w:t>
      </w:r>
      <w:r w:rsidRPr="00E62CEB">
        <w:rPr>
          <w:sz w:val="22"/>
          <w:szCs w:val="22"/>
        </w:rPr>
        <w:t>' criterion in the mark scheme should be described in one, or possibly more than one, chapter(s).&gt;</w:t>
      </w:r>
    </w:p>
    <w:p w14:paraId="70616E76" w14:textId="61211F22" w:rsidR="00CE5768" w:rsidRPr="00273D10" w:rsidRDefault="00F65DE2" w:rsidP="00273D10">
      <w:pPr>
        <w:pStyle w:val="Heading2"/>
      </w:pPr>
      <w:r w:rsidRPr="00273D10">
        <w:t>2.1</w:t>
      </w:r>
      <w:r w:rsidR="004015AD" w:rsidRPr="00273D10">
        <w:t xml:space="preserve">  </w:t>
      </w:r>
      <w:bookmarkEnd w:id="9"/>
      <w:bookmarkEnd w:id="10"/>
      <w:bookmarkEnd w:id="11"/>
      <w:bookmarkEnd w:id="12"/>
      <w:r w:rsidR="00DA4D8B" w:rsidRPr="00273D10">
        <w:t>Table example</w:t>
      </w:r>
    </w:p>
    <w:tbl>
      <w:tblPr>
        <w:tblpPr w:leftFromText="180" w:rightFromText="180" w:vertAnchor="text" w:horzAnchor="margin" w:tblpY="1461"/>
        <w:tblW w:w="0" w:type="auto"/>
        <w:tblLayout w:type="fixed"/>
        <w:tblCellMar>
          <w:left w:w="0" w:type="dxa"/>
          <w:right w:w="0" w:type="dxa"/>
        </w:tblCellMar>
        <w:tblLook w:val="0000" w:firstRow="0" w:lastRow="0" w:firstColumn="0" w:lastColumn="0" w:noHBand="0" w:noVBand="0"/>
      </w:tblPr>
      <w:tblGrid>
        <w:gridCol w:w="2205"/>
        <w:gridCol w:w="2160"/>
        <w:gridCol w:w="2745"/>
      </w:tblGrid>
      <w:tr w:rsidR="00E42FEC" w:rsidRPr="002C73E9" w14:paraId="52320729" w14:textId="77777777" w:rsidTr="00E42FEC">
        <w:trPr>
          <w:cantSplit/>
        </w:trPr>
        <w:tc>
          <w:tcPr>
            <w:tcW w:w="2205" w:type="dxa"/>
            <w:tcBorders>
              <w:top w:val="single" w:sz="6" w:space="0" w:color="auto"/>
              <w:left w:val="single" w:sz="6" w:space="0" w:color="auto"/>
              <w:right w:val="single" w:sz="6" w:space="0" w:color="auto"/>
            </w:tcBorders>
          </w:tcPr>
          <w:p w14:paraId="7EB4CB82" w14:textId="77777777" w:rsidR="00E42FEC" w:rsidRPr="002C73E9" w:rsidRDefault="00E42FEC" w:rsidP="00E42FEC">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78F030C3" w14:textId="77777777" w:rsidR="00E42FEC" w:rsidRPr="002C73E9" w:rsidRDefault="00E42FEC" w:rsidP="00E42FEC">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318B9078" w14:textId="77777777" w:rsidR="00E42FEC" w:rsidRPr="002C73E9" w:rsidRDefault="00E42FEC" w:rsidP="00E42FEC">
            <w:pPr>
              <w:pStyle w:val="centred"/>
              <w:tabs>
                <w:tab w:val="decimal" w:pos="1269"/>
              </w:tabs>
              <w:rPr>
                <w:b/>
                <w:sz w:val="22"/>
                <w:szCs w:val="22"/>
              </w:rPr>
            </w:pPr>
            <w:r w:rsidRPr="002C73E9">
              <w:rPr>
                <w:b/>
                <w:sz w:val="22"/>
                <w:szCs w:val="22"/>
              </w:rPr>
              <w:t>Heading Three</w:t>
            </w:r>
          </w:p>
        </w:tc>
      </w:tr>
      <w:tr w:rsidR="00E42FEC" w:rsidRPr="002C73E9" w14:paraId="3FE0A63F" w14:textId="77777777" w:rsidTr="00E42FEC">
        <w:trPr>
          <w:cantSplit/>
        </w:trPr>
        <w:tc>
          <w:tcPr>
            <w:tcW w:w="2205" w:type="dxa"/>
            <w:tcBorders>
              <w:top w:val="single" w:sz="6" w:space="0" w:color="auto"/>
              <w:left w:val="single" w:sz="6" w:space="0" w:color="auto"/>
              <w:right w:val="single" w:sz="6" w:space="0" w:color="auto"/>
            </w:tcBorders>
          </w:tcPr>
          <w:p w14:paraId="6449993E" w14:textId="77777777" w:rsidR="00E42FEC" w:rsidRPr="002C73E9" w:rsidRDefault="00E42FEC" w:rsidP="00E42FEC">
            <w:pPr>
              <w:tabs>
                <w:tab w:val="decimal" w:pos="1123"/>
              </w:tabs>
              <w:rPr>
                <w:sz w:val="22"/>
                <w:szCs w:val="22"/>
              </w:rPr>
            </w:pPr>
            <w:r w:rsidRPr="002C73E9">
              <w:rPr>
                <w:sz w:val="22"/>
                <w:szCs w:val="22"/>
              </w:rPr>
              <w:t>1.1</w:t>
            </w:r>
          </w:p>
        </w:tc>
        <w:tc>
          <w:tcPr>
            <w:tcW w:w="2160" w:type="dxa"/>
            <w:tcBorders>
              <w:top w:val="single" w:sz="6" w:space="0" w:color="auto"/>
            </w:tcBorders>
          </w:tcPr>
          <w:p w14:paraId="7688C832" w14:textId="77777777" w:rsidR="00E42FEC" w:rsidRPr="002C73E9" w:rsidRDefault="00E42FEC" w:rsidP="00E42FEC">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78751CD9" w14:textId="77777777" w:rsidR="00E42FEC" w:rsidRPr="002C73E9" w:rsidRDefault="00E42FEC" w:rsidP="00E42FEC">
            <w:pPr>
              <w:tabs>
                <w:tab w:val="decimal" w:pos="1269"/>
              </w:tabs>
              <w:rPr>
                <w:sz w:val="22"/>
                <w:szCs w:val="22"/>
              </w:rPr>
            </w:pPr>
            <w:r w:rsidRPr="002C73E9">
              <w:rPr>
                <w:sz w:val="22"/>
                <w:szCs w:val="22"/>
              </w:rPr>
              <w:t>1.3</w:t>
            </w:r>
          </w:p>
        </w:tc>
      </w:tr>
      <w:tr w:rsidR="00E42FEC" w:rsidRPr="002C73E9" w14:paraId="7472A11C" w14:textId="77777777" w:rsidTr="00E42FEC">
        <w:trPr>
          <w:cantSplit/>
        </w:trPr>
        <w:tc>
          <w:tcPr>
            <w:tcW w:w="2205" w:type="dxa"/>
            <w:tcBorders>
              <w:left w:val="single" w:sz="6" w:space="0" w:color="auto"/>
              <w:right w:val="single" w:sz="6" w:space="0" w:color="auto"/>
            </w:tcBorders>
          </w:tcPr>
          <w:p w14:paraId="28568AA4" w14:textId="77777777" w:rsidR="00E42FEC" w:rsidRPr="002C73E9" w:rsidRDefault="00E42FEC" w:rsidP="00E42FEC">
            <w:pPr>
              <w:tabs>
                <w:tab w:val="decimal" w:pos="1123"/>
              </w:tabs>
              <w:rPr>
                <w:sz w:val="22"/>
                <w:szCs w:val="22"/>
              </w:rPr>
            </w:pPr>
            <w:r w:rsidRPr="002C73E9">
              <w:rPr>
                <w:sz w:val="22"/>
                <w:szCs w:val="22"/>
              </w:rPr>
              <w:t>1.21</w:t>
            </w:r>
          </w:p>
        </w:tc>
        <w:tc>
          <w:tcPr>
            <w:tcW w:w="2160" w:type="dxa"/>
          </w:tcPr>
          <w:p w14:paraId="1B11818F" w14:textId="77777777" w:rsidR="00E42FEC" w:rsidRPr="002C73E9" w:rsidRDefault="00E42FEC" w:rsidP="00E42FEC">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09A40579" w14:textId="77777777" w:rsidR="00E42FEC" w:rsidRPr="002C73E9" w:rsidRDefault="00E42FEC" w:rsidP="00E42FEC">
            <w:pPr>
              <w:tabs>
                <w:tab w:val="decimal" w:pos="1269"/>
              </w:tabs>
              <w:rPr>
                <w:sz w:val="22"/>
                <w:szCs w:val="22"/>
              </w:rPr>
            </w:pPr>
            <w:r w:rsidRPr="002C73E9">
              <w:rPr>
                <w:sz w:val="22"/>
                <w:szCs w:val="22"/>
              </w:rPr>
              <w:t>12.3</w:t>
            </w:r>
          </w:p>
        </w:tc>
      </w:tr>
      <w:tr w:rsidR="00E42FEC" w:rsidRPr="002C73E9" w14:paraId="57F266E1" w14:textId="77777777" w:rsidTr="00E42FEC">
        <w:trPr>
          <w:cantSplit/>
        </w:trPr>
        <w:tc>
          <w:tcPr>
            <w:tcW w:w="2205" w:type="dxa"/>
            <w:tcBorders>
              <w:left w:val="single" w:sz="6" w:space="0" w:color="auto"/>
              <w:bottom w:val="single" w:sz="6" w:space="0" w:color="auto"/>
              <w:right w:val="single" w:sz="6" w:space="0" w:color="auto"/>
            </w:tcBorders>
          </w:tcPr>
          <w:p w14:paraId="6C9BAB2D" w14:textId="77777777" w:rsidR="00E42FEC" w:rsidRPr="002C73E9" w:rsidRDefault="00E42FEC" w:rsidP="00E42FEC">
            <w:pPr>
              <w:tabs>
                <w:tab w:val="decimal" w:pos="1123"/>
              </w:tabs>
              <w:rPr>
                <w:sz w:val="22"/>
                <w:szCs w:val="22"/>
              </w:rPr>
            </w:pPr>
            <w:r w:rsidRPr="002C73E9">
              <w:rPr>
                <w:sz w:val="22"/>
                <w:szCs w:val="22"/>
              </w:rPr>
              <w:t>12.31</w:t>
            </w:r>
          </w:p>
        </w:tc>
        <w:tc>
          <w:tcPr>
            <w:tcW w:w="2160" w:type="dxa"/>
            <w:tcBorders>
              <w:bottom w:val="single" w:sz="6" w:space="0" w:color="auto"/>
            </w:tcBorders>
          </w:tcPr>
          <w:p w14:paraId="2B02CEDE" w14:textId="77777777" w:rsidR="00E42FEC" w:rsidRPr="002C73E9" w:rsidRDefault="00E42FEC" w:rsidP="00E42FEC">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25C6D552" w14:textId="77777777" w:rsidR="00E42FEC" w:rsidRPr="002C73E9" w:rsidRDefault="00E42FEC" w:rsidP="00E42FEC">
            <w:pPr>
              <w:tabs>
                <w:tab w:val="decimal" w:pos="1269"/>
              </w:tabs>
              <w:rPr>
                <w:sz w:val="22"/>
                <w:szCs w:val="22"/>
              </w:rPr>
            </w:pPr>
            <w:r w:rsidRPr="002C73E9">
              <w:rPr>
                <w:sz w:val="22"/>
                <w:szCs w:val="22"/>
              </w:rPr>
              <w:t>12.33</w:t>
            </w:r>
          </w:p>
        </w:tc>
      </w:tr>
    </w:tbl>
    <w:p w14:paraId="64D789B8" w14:textId="5B0DD63D" w:rsidR="00CE5768"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6D54EC5F" w14:textId="77777777" w:rsidR="00E62CEB" w:rsidRPr="002C73E9" w:rsidRDefault="00E62CEB" w:rsidP="00CE5768">
      <w:pPr>
        <w:rPr>
          <w:sz w:val="22"/>
          <w:szCs w:val="22"/>
        </w:rPr>
      </w:pPr>
    </w:p>
    <w:p w14:paraId="051655B2" w14:textId="77777777" w:rsidR="00E42FEC" w:rsidRDefault="00E42FEC" w:rsidP="005E6928">
      <w:pPr>
        <w:pStyle w:val="tablecaption"/>
        <w:rPr>
          <w:b/>
          <w:sz w:val="22"/>
          <w:szCs w:val="22"/>
        </w:rPr>
      </w:pPr>
      <w:bookmarkStart w:id="16" w:name="_Ref211243133"/>
      <w:bookmarkStart w:id="17" w:name="_Ref211244070"/>
      <w:bookmarkStart w:id="18" w:name="_Ref211244082"/>
      <w:bookmarkStart w:id="19" w:name="_Ref211246315"/>
      <w:bookmarkStart w:id="20" w:name="_Toc274043718"/>
      <w:bookmarkStart w:id="21" w:name="_Toc274124477"/>
    </w:p>
    <w:p w14:paraId="221F3833" w14:textId="77777777" w:rsidR="00E42FEC" w:rsidRDefault="00E42FEC" w:rsidP="005E6928">
      <w:pPr>
        <w:pStyle w:val="tablecaption"/>
        <w:rPr>
          <w:b/>
          <w:sz w:val="22"/>
          <w:szCs w:val="22"/>
        </w:rPr>
      </w:pPr>
    </w:p>
    <w:p w14:paraId="19F39325" w14:textId="77777777" w:rsidR="00E42FEC" w:rsidRDefault="00E42FEC" w:rsidP="005E6928">
      <w:pPr>
        <w:pStyle w:val="tablecaption"/>
        <w:rPr>
          <w:b/>
          <w:sz w:val="22"/>
          <w:szCs w:val="22"/>
        </w:rPr>
      </w:pPr>
    </w:p>
    <w:p w14:paraId="0717968E" w14:textId="77777777" w:rsidR="00E42FEC" w:rsidRDefault="00E42FEC" w:rsidP="005E6928">
      <w:pPr>
        <w:pStyle w:val="tablecaption"/>
        <w:rPr>
          <w:b/>
          <w:sz w:val="22"/>
          <w:szCs w:val="22"/>
        </w:rPr>
      </w:pPr>
    </w:p>
    <w:p w14:paraId="001237A9" w14:textId="283B6B7B" w:rsidR="00CE5768" w:rsidRPr="002C73E9" w:rsidRDefault="00CE5768" w:rsidP="00E42FEC">
      <w:pPr>
        <w:pStyle w:val="tablecaption"/>
        <w:ind w:left="0" w:firstLine="0"/>
        <w:rPr>
          <w:sz w:val="22"/>
          <w:szCs w:val="22"/>
        </w:rPr>
      </w:pPr>
      <w:r w:rsidRPr="002C73E9">
        <w:rPr>
          <w:b/>
          <w:sz w:val="22"/>
          <w:szCs w:val="22"/>
        </w:rPr>
        <w:t xml:space="preserve">Table </w:t>
      </w:r>
      <w:bookmarkEnd w:id="16"/>
      <w:r w:rsidR="00BD427A" w:rsidRPr="002C73E9">
        <w:rPr>
          <w:b/>
          <w:sz w:val="22"/>
          <w:szCs w:val="22"/>
        </w:rPr>
        <w:t>2.1</w:t>
      </w:r>
      <w:r w:rsidR="00DC3D02" w:rsidRPr="002C73E9">
        <w:rPr>
          <w:sz w:val="22"/>
          <w:szCs w:val="22"/>
        </w:rPr>
        <w:t xml:space="preserve">  </w:t>
      </w:r>
      <w:bookmarkEnd w:id="17"/>
      <w:bookmarkEnd w:id="18"/>
      <w:bookmarkEnd w:id="19"/>
      <w:bookmarkEnd w:id="20"/>
      <w:bookmarkEnd w:id="21"/>
      <w:r w:rsidRPr="002C73E9">
        <w:rPr>
          <w:sz w:val="22"/>
          <w:szCs w:val="22"/>
        </w:rPr>
        <w:t>This is the table description in the ‘</w:t>
      </w:r>
      <w:r w:rsidR="00011222" w:rsidRPr="002C73E9">
        <w:rPr>
          <w:sz w:val="22"/>
          <w:szCs w:val="22"/>
        </w:rPr>
        <w:t>table description</w:t>
      </w:r>
      <w:r w:rsidRPr="002C73E9">
        <w:rPr>
          <w:sz w:val="22"/>
          <w:szCs w:val="22"/>
        </w:rPr>
        <w:t>’ style</w:t>
      </w:r>
      <w:r w:rsidR="00E42FEC">
        <w:rPr>
          <w:sz w:val="22"/>
          <w:szCs w:val="22"/>
        </w:rPr>
        <w:t>.</w:t>
      </w:r>
    </w:p>
    <w:p w14:paraId="55EDFEB9" w14:textId="77777777" w:rsidR="00CE5768" w:rsidRPr="002C73E9" w:rsidRDefault="00CE5768" w:rsidP="00CE5768">
      <w:pPr>
        <w:rPr>
          <w:sz w:val="22"/>
          <w:szCs w:val="22"/>
        </w:rPr>
      </w:pPr>
    </w:p>
    <w:p w14:paraId="6EB97E33" w14:textId="6C92DBC0" w:rsidR="00687AEF" w:rsidRPr="00273D10" w:rsidRDefault="00687AEF" w:rsidP="00273D10">
      <w:pPr>
        <w:pStyle w:val="Heading2"/>
      </w:pPr>
      <w:bookmarkStart w:id="22" w:name="_Toc407145096"/>
      <w:r w:rsidRPr="00273D10">
        <w:t>2.</w:t>
      </w:r>
      <w:r w:rsidR="00CE5768" w:rsidRPr="00273D10">
        <w:t>2</w:t>
      </w:r>
      <w:r w:rsidRPr="00273D10">
        <w:t xml:space="preserve">  Figure </w:t>
      </w:r>
      <w:bookmarkEnd w:id="13"/>
      <w:bookmarkEnd w:id="14"/>
      <w:bookmarkEnd w:id="15"/>
      <w:bookmarkEnd w:id="22"/>
      <w:r w:rsidR="00DA4D8B" w:rsidRPr="00273D10">
        <w:t>example</w:t>
      </w:r>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5D7817" w:rsidP="008D3561">
      <w:pPr>
        <w:keepNext/>
        <w:keepLines/>
        <w:jc w:val="center"/>
        <w:rPr>
          <w:sz w:val="22"/>
          <w:szCs w:val="22"/>
        </w:rPr>
      </w:pPr>
      <w:r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2pt;height:93.6pt;mso-width-percent:0;mso-height-percent:0;mso-width-percent:0;mso-height-percent:0" o:ole="" fillcolor="window">
            <v:imagedata r:id="rId13" o:title=""/>
          </v:shape>
          <o:OLEObject Type="Embed" ProgID="MSDraw" ShapeID="_x0000_i1025" DrawAspect="Content" ObjectID="_1800450270" r:id="rId14">
            <o:FieldCodes>\* mergeformat</o:FieldCodes>
          </o:OLEObject>
        </w:object>
      </w:r>
    </w:p>
    <w:p w14:paraId="1E1520EF" w14:textId="273E3475" w:rsidR="007C2E86" w:rsidRDefault="00547FCF" w:rsidP="00C23CF4">
      <w:pPr>
        <w:pStyle w:val="figurecaption"/>
        <w:rPr>
          <w:sz w:val="22"/>
          <w:szCs w:val="22"/>
        </w:rPr>
      </w:pPr>
      <w:bookmarkStart w:id="23" w:name="_Ref211247495"/>
      <w:bookmarkStart w:id="24" w:name="_Ref211247554"/>
      <w:bookmarkStart w:id="25" w:name="_Ref211247577"/>
      <w:bookmarkStart w:id="26" w:name="_Toc274124197"/>
      <w:r w:rsidRPr="002C73E9">
        <w:rPr>
          <w:b/>
          <w:sz w:val="22"/>
          <w:szCs w:val="22"/>
        </w:rPr>
        <w:t xml:space="preserve">Figure </w:t>
      </w:r>
      <w:bookmarkEnd w:id="23"/>
      <w:r w:rsidR="00C96DD7" w:rsidRPr="002C73E9">
        <w:rPr>
          <w:b/>
          <w:sz w:val="22"/>
          <w:szCs w:val="22"/>
        </w:rPr>
        <w:t>2.1</w:t>
      </w:r>
      <w:r w:rsidR="00E56DBF" w:rsidRPr="002C73E9">
        <w:rPr>
          <w:sz w:val="22"/>
          <w:szCs w:val="22"/>
        </w:rPr>
        <w:t xml:space="preserve">  </w:t>
      </w:r>
      <w:bookmarkEnd w:id="24"/>
      <w:bookmarkEnd w:id="25"/>
      <w:bookmarkEnd w:id="26"/>
      <w:r w:rsidR="007C2E86" w:rsidRPr="002C73E9">
        <w:rPr>
          <w:sz w:val="22"/>
          <w:szCs w:val="22"/>
        </w:rPr>
        <w:t>This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w:t>
      </w:r>
    </w:p>
    <w:p w14:paraId="71C91F93" w14:textId="63BFC611" w:rsidR="000841CC" w:rsidRPr="003C502C" w:rsidRDefault="00D87B7F" w:rsidP="003C502C">
      <w:pPr>
        <w:pStyle w:val="Heading1"/>
      </w:pPr>
      <w:r w:rsidRPr="003C502C">
        <w:lastRenderedPageBreak/>
        <w:t>Chapter 3</w:t>
      </w:r>
      <w:r w:rsidR="003C502C">
        <w:br/>
      </w:r>
      <w:r w:rsidR="000841CC" w:rsidRPr="003C502C">
        <w:t>Implementation and Validation</w:t>
      </w:r>
    </w:p>
    <w:p w14:paraId="1B7C21D0" w14:textId="77777777" w:rsidR="000841CC" w:rsidRDefault="000841CC" w:rsidP="000841CC">
      <w:pPr>
        <w:rPr>
          <w:b/>
        </w:rPr>
      </w:pPr>
    </w:p>
    <w:p w14:paraId="1336C7B9" w14:textId="336A2497" w:rsidR="000841CC" w:rsidRPr="000841CC" w:rsidRDefault="000841CC" w:rsidP="000841CC">
      <w:pPr>
        <w:rPr>
          <w:sz w:val="22"/>
          <w:szCs w:val="22"/>
        </w:rPr>
      </w:pPr>
      <w:r w:rsidRPr="000841CC">
        <w:rPr>
          <w:sz w:val="22"/>
          <w:szCs w:val="22"/>
        </w:rPr>
        <w:t>&lt;Everything t</w:t>
      </w:r>
      <w:r>
        <w:rPr>
          <w:sz w:val="22"/>
          <w:szCs w:val="22"/>
        </w:rPr>
        <w:t>hat comes under the `Implementation and Validation</w:t>
      </w:r>
      <w:r w:rsidRPr="000841CC">
        <w:rPr>
          <w:sz w:val="22"/>
          <w:szCs w:val="22"/>
        </w:rPr>
        <w:t>' criterion in the mark scheme should be described in one, or possibly more than one, chapter(s).&gt;</w:t>
      </w:r>
    </w:p>
    <w:p w14:paraId="0429E808" w14:textId="77777777" w:rsidR="000841CC" w:rsidRPr="000841CC" w:rsidRDefault="000841CC" w:rsidP="000841CC"/>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3E3F66FB" w14:textId="53BDB6B7" w:rsidR="009C41E9" w:rsidRPr="003C502C" w:rsidRDefault="003C502C" w:rsidP="003C502C">
      <w:pPr>
        <w:pStyle w:val="Heading1"/>
      </w:pPr>
      <w:bookmarkStart w:id="27" w:name="_Toc407145097"/>
      <w:r w:rsidRPr="003C502C">
        <w:lastRenderedPageBreak/>
        <w:t xml:space="preserve">Chapter 4 </w:t>
      </w:r>
      <w:r>
        <w:br/>
      </w:r>
      <w:r w:rsidR="009C41E9" w:rsidRPr="003C502C">
        <w:t>Results and Evaluation</w:t>
      </w:r>
    </w:p>
    <w:p w14:paraId="634BE3E1" w14:textId="27F607E5" w:rsidR="009C41E9" w:rsidRDefault="009C41E9" w:rsidP="009C41E9">
      <w:pPr>
        <w:rPr>
          <w:sz w:val="22"/>
          <w:szCs w:val="22"/>
        </w:rPr>
      </w:pPr>
      <w:r w:rsidRPr="00E62CEB">
        <w:rPr>
          <w:sz w:val="22"/>
          <w:szCs w:val="22"/>
        </w:rPr>
        <w:t>&lt;</w:t>
      </w:r>
      <w:r w:rsidRPr="00730703">
        <w:rPr>
          <w:sz w:val="22"/>
          <w:szCs w:val="22"/>
        </w:rPr>
        <w:t xml:space="preserve">Results, evaluation (including user evaluation) </w:t>
      </w:r>
      <w:r w:rsidRPr="00546F84">
        <w:rPr>
          <w:i/>
          <w:iCs/>
          <w:sz w:val="22"/>
          <w:szCs w:val="22"/>
        </w:rPr>
        <w:t>etc</w:t>
      </w:r>
      <w:r w:rsidRPr="00730703">
        <w:rPr>
          <w:sz w:val="22"/>
          <w:szCs w:val="22"/>
        </w:rPr>
        <w:t xml:space="preserve">. should be described in one or more chapters. See the `Results and </w:t>
      </w:r>
      <w:r>
        <w:rPr>
          <w:sz w:val="22"/>
          <w:szCs w:val="22"/>
        </w:rPr>
        <w:t>Evaluation</w:t>
      </w:r>
      <w:r w:rsidRPr="00730703">
        <w:rPr>
          <w:sz w:val="22"/>
          <w:szCs w:val="22"/>
        </w:rPr>
        <w:t>' criterion in the mark scheme for the sorts of material that may be included here.&gt;</w:t>
      </w:r>
    </w:p>
    <w:p w14:paraId="31D29C2F" w14:textId="77777777" w:rsidR="009C41E9" w:rsidRPr="009C41E9" w:rsidRDefault="009C41E9" w:rsidP="009C41E9"/>
    <w:p w14:paraId="3877C5A3" w14:textId="77777777" w:rsidR="009C41E9" w:rsidRPr="009C41E9" w:rsidRDefault="009C41E9" w:rsidP="009C41E9"/>
    <w:p w14:paraId="2742DC2B" w14:textId="7E3F3B57" w:rsidR="002F07B2" w:rsidRDefault="002F07B2" w:rsidP="003C2F01">
      <w:pPr>
        <w:pStyle w:val="Heading1"/>
      </w:pPr>
      <w:r>
        <w:lastRenderedPageBreak/>
        <w:t xml:space="preserve">Chapter </w:t>
      </w:r>
      <w:r w:rsidR="009C41E9">
        <w:t>5</w:t>
      </w:r>
      <w:r>
        <w:br/>
      </w:r>
      <w:r w:rsidR="000841CC">
        <w:t>Conclusions</w:t>
      </w:r>
    </w:p>
    <w:p w14:paraId="4B051930" w14:textId="617B57B1" w:rsidR="002F07B2" w:rsidRDefault="002F07B2" w:rsidP="002F07B2">
      <w:pPr>
        <w:rPr>
          <w:sz w:val="22"/>
          <w:szCs w:val="22"/>
        </w:rPr>
      </w:pPr>
      <w:r w:rsidRPr="00E62CEB">
        <w:rPr>
          <w:sz w:val="22"/>
          <w:szCs w:val="22"/>
        </w:rPr>
        <w:t>&lt;</w:t>
      </w:r>
      <w:r w:rsidR="009C41E9">
        <w:rPr>
          <w:sz w:val="22"/>
          <w:szCs w:val="22"/>
        </w:rPr>
        <w:t xml:space="preserve">Outcomes of your project. Discussion of the aim and context of your project and what you achieved in that regard. </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54A96F1E" w:rsidR="00813660" w:rsidRDefault="009C41E9" w:rsidP="003C2F01">
      <w:pPr>
        <w:pStyle w:val="Heading2"/>
      </w:pPr>
      <w:r>
        <w:t>5</w:t>
      </w:r>
      <w:r w:rsidR="00813660" w:rsidRPr="003C2F01">
        <w:t>.1  Conclusions</w:t>
      </w:r>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659816C9" w:rsidR="00813660" w:rsidRDefault="009C41E9" w:rsidP="003C2F01">
      <w:pPr>
        <w:pStyle w:val="Heading2"/>
      </w:pPr>
      <w:r>
        <w:t>5.2  F</w:t>
      </w:r>
      <w:r w:rsidR="00813660" w:rsidRPr="003C2F01">
        <w:t>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7"/>
    </w:p>
    <w:p w14:paraId="68832B75" w14:textId="77777777" w:rsidR="000841CC"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p>
    <w:p w14:paraId="48D3B522" w14:textId="5A2B5C7D" w:rsidR="00AA08C2" w:rsidRPr="00FA2691" w:rsidRDefault="000841CC" w:rsidP="00AA08C2">
      <w:pPr>
        <w:rPr>
          <w:i/>
          <w:sz w:val="22"/>
          <w:szCs w:val="22"/>
        </w:rPr>
      </w:pPr>
      <w:r>
        <w:rPr>
          <w:i/>
          <w:sz w:val="22"/>
          <w:szCs w:val="22"/>
        </w:rPr>
        <w:t>The format of referencing is nor prescribed, but you must use one style appropriately and consistently</w:t>
      </w:r>
      <w:r w:rsidR="00FA2691" w:rsidRPr="00FA2691">
        <w:rPr>
          <w:i/>
          <w:sz w:val="22"/>
          <w:szCs w:val="22"/>
        </w:rPr>
        <w:t>&gt;</w:t>
      </w:r>
    </w:p>
    <w:p w14:paraId="7CD8B1EA" w14:textId="77777777" w:rsidR="00AA08C2" w:rsidRPr="00AA08C2" w:rsidRDefault="00AA08C2" w:rsidP="00AA08C2"/>
    <w:p w14:paraId="6DC536C1" w14:textId="62D86646" w:rsidR="00DB2191" w:rsidRDefault="00A94554" w:rsidP="00A94554">
      <w:pPr>
        <w:pStyle w:val="Heading1"/>
      </w:pPr>
      <w:bookmarkStart w:id="28" w:name="_Toc407145098"/>
      <w:r>
        <w:lastRenderedPageBreak/>
        <w:t>Appendix A</w:t>
      </w:r>
      <w:r>
        <w:br/>
      </w:r>
      <w:r w:rsidR="00DB2191">
        <w:t>Self-</w:t>
      </w:r>
      <w:r w:rsidR="00DA008C">
        <w:t>appraisal</w:t>
      </w:r>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A.3 Legal, social, ethical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28"/>
    </w:p>
    <w:p w14:paraId="1B1AA643" w14:textId="12BDD408" w:rsidR="00005BA4" w:rsidRDefault="00005BA4" w:rsidP="00256141">
      <w:pPr>
        <w:rPr>
          <w:sz w:val="22"/>
          <w:szCs w:val="22"/>
        </w:rPr>
      </w:pPr>
      <w:r w:rsidRPr="00005BA4">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77777777" w:rsidR="00816D11" w:rsidRPr="002C73E9" w:rsidRDefault="00816D11" w:rsidP="005142FA">
      <w:pPr>
        <w:rPr>
          <w:sz w:val="22"/>
          <w:szCs w:val="22"/>
        </w:rPr>
      </w:pPr>
    </w:p>
    <w:sectPr w:rsidR="00816D11" w:rsidRPr="002C73E9" w:rsidSect="00E378D3">
      <w:headerReference w:type="default" r:id="rId15"/>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F797E" w14:textId="77777777" w:rsidR="00A22C68" w:rsidRDefault="00A22C68">
      <w:r>
        <w:separator/>
      </w:r>
    </w:p>
  </w:endnote>
  <w:endnote w:type="continuationSeparator" w:id="0">
    <w:p w14:paraId="3540FF06" w14:textId="77777777" w:rsidR="00A22C68" w:rsidRDefault="00A2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662C5" w14:textId="77777777" w:rsidR="00A22C68" w:rsidRDefault="00A22C68">
      <w:r>
        <w:separator/>
      </w:r>
    </w:p>
  </w:footnote>
  <w:footnote w:type="continuationSeparator" w:id="0">
    <w:p w14:paraId="6442F45C" w14:textId="77777777" w:rsidR="00A22C68" w:rsidRDefault="00A22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2FA6B" w14:textId="77777777" w:rsidR="00A54671" w:rsidRDefault="00A54671">
    <w:pPr>
      <w:pStyle w:val="Header"/>
    </w:pPr>
    <w:r>
      <w:t xml:space="preserve">- </w:t>
    </w:r>
    <w:r>
      <w:fldChar w:fldCharType="begin"/>
    </w:r>
    <w:r>
      <w:instrText>page</w:instrText>
    </w:r>
    <w:r>
      <w:fldChar w:fldCharType="separate"/>
    </w:r>
    <w:r w:rsidR="003C502C">
      <w:rPr>
        <w:noProof/>
      </w:rPr>
      <w:t>v</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3C502C">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47D151A"/>
    <w:multiLevelType w:val="hybridMultilevel"/>
    <w:tmpl w:val="67769510"/>
    <w:lvl w:ilvl="0" w:tplc="71683F6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8" w15:restartNumberingAfterBreak="0">
    <w:nsid w:val="68F37DF1"/>
    <w:multiLevelType w:val="multilevel"/>
    <w:tmpl w:val="C1405E9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353427">
    <w:abstractNumId w:val="17"/>
  </w:num>
  <w:num w:numId="2" w16cid:durableId="2097628869">
    <w:abstractNumId w:val="10"/>
  </w:num>
  <w:num w:numId="3" w16cid:durableId="912082110">
    <w:abstractNumId w:val="15"/>
  </w:num>
  <w:num w:numId="4" w16cid:durableId="1420328946">
    <w:abstractNumId w:val="14"/>
  </w:num>
  <w:num w:numId="5" w16cid:durableId="1031802068">
    <w:abstractNumId w:val="13"/>
  </w:num>
  <w:num w:numId="6" w16cid:durableId="607273736">
    <w:abstractNumId w:val="11"/>
  </w:num>
  <w:num w:numId="7" w16cid:durableId="1515336620">
    <w:abstractNumId w:val="9"/>
  </w:num>
  <w:num w:numId="8" w16cid:durableId="309333302">
    <w:abstractNumId w:val="7"/>
  </w:num>
  <w:num w:numId="9" w16cid:durableId="1920627656">
    <w:abstractNumId w:val="6"/>
  </w:num>
  <w:num w:numId="10" w16cid:durableId="381756065">
    <w:abstractNumId w:val="5"/>
  </w:num>
  <w:num w:numId="11" w16cid:durableId="1360935696">
    <w:abstractNumId w:val="4"/>
  </w:num>
  <w:num w:numId="12" w16cid:durableId="836312898">
    <w:abstractNumId w:val="8"/>
  </w:num>
  <w:num w:numId="13" w16cid:durableId="2131899334">
    <w:abstractNumId w:val="3"/>
  </w:num>
  <w:num w:numId="14" w16cid:durableId="111678529">
    <w:abstractNumId w:val="2"/>
  </w:num>
  <w:num w:numId="15" w16cid:durableId="1413163512">
    <w:abstractNumId w:val="1"/>
  </w:num>
  <w:num w:numId="16" w16cid:durableId="133258270">
    <w:abstractNumId w:val="0"/>
  </w:num>
  <w:num w:numId="17" w16cid:durableId="1617717261">
    <w:abstractNumId w:val="12"/>
  </w:num>
  <w:num w:numId="18" w16cid:durableId="1352336997">
    <w:abstractNumId w:val="20"/>
  </w:num>
  <w:num w:numId="19" w16cid:durableId="21982132">
    <w:abstractNumId w:val="19"/>
  </w:num>
  <w:num w:numId="20" w16cid:durableId="828713737">
    <w:abstractNumId w:val="18"/>
  </w:num>
  <w:num w:numId="21" w16cid:durableId="14885892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14951"/>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41CC"/>
    <w:rsid w:val="00087439"/>
    <w:rsid w:val="000947C5"/>
    <w:rsid w:val="000B2BEA"/>
    <w:rsid w:val="000B6E94"/>
    <w:rsid w:val="000C75AD"/>
    <w:rsid w:val="000D5DFF"/>
    <w:rsid w:val="000D6092"/>
    <w:rsid w:val="000E2B48"/>
    <w:rsid w:val="000E2F10"/>
    <w:rsid w:val="000E3423"/>
    <w:rsid w:val="000E639E"/>
    <w:rsid w:val="000F071D"/>
    <w:rsid w:val="000F70BC"/>
    <w:rsid w:val="00100C24"/>
    <w:rsid w:val="001041A0"/>
    <w:rsid w:val="0011027A"/>
    <w:rsid w:val="00114F5D"/>
    <w:rsid w:val="00124D86"/>
    <w:rsid w:val="001418D5"/>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1F64FB"/>
    <w:rsid w:val="001F782B"/>
    <w:rsid w:val="00200FCA"/>
    <w:rsid w:val="0020580E"/>
    <w:rsid w:val="00211F90"/>
    <w:rsid w:val="00212840"/>
    <w:rsid w:val="00221A20"/>
    <w:rsid w:val="00223C7F"/>
    <w:rsid w:val="002431AF"/>
    <w:rsid w:val="00246BF6"/>
    <w:rsid w:val="00247A80"/>
    <w:rsid w:val="0025203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C7C7A"/>
    <w:rsid w:val="002E310C"/>
    <w:rsid w:val="002F07B2"/>
    <w:rsid w:val="002F1B8A"/>
    <w:rsid w:val="002F4E62"/>
    <w:rsid w:val="00300DAE"/>
    <w:rsid w:val="003125C1"/>
    <w:rsid w:val="00322F51"/>
    <w:rsid w:val="003457C0"/>
    <w:rsid w:val="003476CA"/>
    <w:rsid w:val="00353020"/>
    <w:rsid w:val="003651C5"/>
    <w:rsid w:val="003669FF"/>
    <w:rsid w:val="00367014"/>
    <w:rsid w:val="00370D95"/>
    <w:rsid w:val="00372338"/>
    <w:rsid w:val="00394236"/>
    <w:rsid w:val="00395708"/>
    <w:rsid w:val="00395820"/>
    <w:rsid w:val="003B7365"/>
    <w:rsid w:val="003C2F01"/>
    <w:rsid w:val="003C502C"/>
    <w:rsid w:val="003C5400"/>
    <w:rsid w:val="003C7B3A"/>
    <w:rsid w:val="003F1EE8"/>
    <w:rsid w:val="00400605"/>
    <w:rsid w:val="00400F2A"/>
    <w:rsid w:val="004015AD"/>
    <w:rsid w:val="00403886"/>
    <w:rsid w:val="00405026"/>
    <w:rsid w:val="00411A71"/>
    <w:rsid w:val="00420F18"/>
    <w:rsid w:val="004233C6"/>
    <w:rsid w:val="00423799"/>
    <w:rsid w:val="00432A2B"/>
    <w:rsid w:val="004403CC"/>
    <w:rsid w:val="00440801"/>
    <w:rsid w:val="00446573"/>
    <w:rsid w:val="004544DE"/>
    <w:rsid w:val="00454595"/>
    <w:rsid w:val="00455406"/>
    <w:rsid w:val="004658C6"/>
    <w:rsid w:val="00487CF1"/>
    <w:rsid w:val="00495A63"/>
    <w:rsid w:val="004A40E6"/>
    <w:rsid w:val="004C1103"/>
    <w:rsid w:val="004C20B8"/>
    <w:rsid w:val="004D26B5"/>
    <w:rsid w:val="004D3D43"/>
    <w:rsid w:val="004E531E"/>
    <w:rsid w:val="004E71B4"/>
    <w:rsid w:val="004F21EF"/>
    <w:rsid w:val="004F26B5"/>
    <w:rsid w:val="004F3E35"/>
    <w:rsid w:val="0050331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532C5"/>
    <w:rsid w:val="005661E9"/>
    <w:rsid w:val="005674E9"/>
    <w:rsid w:val="00575C8B"/>
    <w:rsid w:val="005835B2"/>
    <w:rsid w:val="00590E7E"/>
    <w:rsid w:val="005925BA"/>
    <w:rsid w:val="005A4AC6"/>
    <w:rsid w:val="005A63F7"/>
    <w:rsid w:val="005B0E77"/>
    <w:rsid w:val="005B656C"/>
    <w:rsid w:val="005C0F4E"/>
    <w:rsid w:val="005D00D9"/>
    <w:rsid w:val="005D2E07"/>
    <w:rsid w:val="005D60A3"/>
    <w:rsid w:val="005D7817"/>
    <w:rsid w:val="005E6928"/>
    <w:rsid w:val="005E74BF"/>
    <w:rsid w:val="005F3ABB"/>
    <w:rsid w:val="0060599F"/>
    <w:rsid w:val="00606138"/>
    <w:rsid w:val="006109B2"/>
    <w:rsid w:val="00611666"/>
    <w:rsid w:val="006118FD"/>
    <w:rsid w:val="0062185E"/>
    <w:rsid w:val="0062367D"/>
    <w:rsid w:val="00647B0E"/>
    <w:rsid w:val="00650BD2"/>
    <w:rsid w:val="00653763"/>
    <w:rsid w:val="00670685"/>
    <w:rsid w:val="00677B43"/>
    <w:rsid w:val="00677F53"/>
    <w:rsid w:val="00687AEF"/>
    <w:rsid w:val="006912F4"/>
    <w:rsid w:val="0069296F"/>
    <w:rsid w:val="006B2AF6"/>
    <w:rsid w:val="006C6EF8"/>
    <w:rsid w:val="006C74E1"/>
    <w:rsid w:val="006D060A"/>
    <w:rsid w:val="006D1319"/>
    <w:rsid w:val="006D71A5"/>
    <w:rsid w:val="006E4EF4"/>
    <w:rsid w:val="006E5E99"/>
    <w:rsid w:val="006F0986"/>
    <w:rsid w:val="006F2703"/>
    <w:rsid w:val="006F42E3"/>
    <w:rsid w:val="006F4507"/>
    <w:rsid w:val="006F4544"/>
    <w:rsid w:val="006F62AE"/>
    <w:rsid w:val="006F6D86"/>
    <w:rsid w:val="00702A4C"/>
    <w:rsid w:val="00716F15"/>
    <w:rsid w:val="00727A57"/>
    <w:rsid w:val="00730703"/>
    <w:rsid w:val="007335AA"/>
    <w:rsid w:val="00734C0A"/>
    <w:rsid w:val="007544DD"/>
    <w:rsid w:val="00754A99"/>
    <w:rsid w:val="0079042F"/>
    <w:rsid w:val="0079759E"/>
    <w:rsid w:val="007A0BF7"/>
    <w:rsid w:val="007A3F19"/>
    <w:rsid w:val="007A7A37"/>
    <w:rsid w:val="007A7BA5"/>
    <w:rsid w:val="007B0091"/>
    <w:rsid w:val="007B187C"/>
    <w:rsid w:val="007B4515"/>
    <w:rsid w:val="007C2E86"/>
    <w:rsid w:val="007D4730"/>
    <w:rsid w:val="007D47CF"/>
    <w:rsid w:val="007E4D88"/>
    <w:rsid w:val="007F568A"/>
    <w:rsid w:val="007F7379"/>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12BDB"/>
    <w:rsid w:val="009228B0"/>
    <w:rsid w:val="0093108E"/>
    <w:rsid w:val="00935A5A"/>
    <w:rsid w:val="00936B02"/>
    <w:rsid w:val="00960E2A"/>
    <w:rsid w:val="00965E75"/>
    <w:rsid w:val="00967864"/>
    <w:rsid w:val="00972AEC"/>
    <w:rsid w:val="009741E5"/>
    <w:rsid w:val="009751DC"/>
    <w:rsid w:val="009761CF"/>
    <w:rsid w:val="00983A6E"/>
    <w:rsid w:val="00983B80"/>
    <w:rsid w:val="00984764"/>
    <w:rsid w:val="00985501"/>
    <w:rsid w:val="00986B95"/>
    <w:rsid w:val="00995533"/>
    <w:rsid w:val="009A196D"/>
    <w:rsid w:val="009A26B0"/>
    <w:rsid w:val="009A29EC"/>
    <w:rsid w:val="009B1877"/>
    <w:rsid w:val="009B7962"/>
    <w:rsid w:val="009C16A5"/>
    <w:rsid w:val="009C35DB"/>
    <w:rsid w:val="009C41E9"/>
    <w:rsid w:val="009C73AE"/>
    <w:rsid w:val="009D1DCE"/>
    <w:rsid w:val="009D38BB"/>
    <w:rsid w:val="009D4F49"/>
    <w:rsid w:val="009D54D4"/>
    <w:rsid w:val="009F013B"/>
    <w:rsid w:val="009F3334"/>
    <w:rsid w:val="009F7AAF"/>
    <w:rsid w:val="00A03261"/>
    <w:rsid w:val="00A20708"/>
    <w:rsid w:val="00A22758"/>
    <w:rsid w:val="00A22C68"/>
    <w:rsid w:val="00A22E3F"/>
    <w:rsid w:val="00A33101"/>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58A2"/>
    <w:rsid w:val="00AE7B6C"/>
    <w:rsid w:val="00AF12BF"/>
    <w:rsid w:val="00AF3149"/>
    <w:rsid w:val="00AF4052"/>
    <w:rsid w:val="00AF55FA"/>
    <w:rsid w:val="00AF7561"/>
    <w:rsid w:val="00B06E54"/>
    <w:rsid w:val="00B26CFC"/>
    <w:rsid w:val="00B744C6"/>
    <w:rsid w:val="00B75248"/>
    <w:rsid w:val="00B76731"/>
    <w:rsid w:val="00B80100"/>
    <w:rsid w:val="00B858B7"/>
    <w:rsid w:val="00B95CC0"/>
    <w:rsid w:val="00BA6235"/>
    <w:rsid w:val="00BB342D"/>
    <w:rsid w:val="00BC238C"/>
    <w:rsid w:val="00BD427A"/>
    <w:rsid w:val="00BD58A9"/>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118C"/>
    <w:rsid w:val="00CC5D68"/>
    <w:rsid w:val="00CE1049"/>
    <w:rsid w:val="00CE35BF"/>
    <w:rsid w:val="00CE4DB2"/>
    <w:rsid w:val="00CE5768"/>
    <w:rsid w:val="00CE5FDD"/>
    <w:rsid w:val="00CF0ACE"/>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66964"/>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47BE2"/>
    <w:rsid w:val="00F56180"/>
    <w:rsid w:val="00F56F98"/>
    <w:rsid w:val="00F641F7"/>
    <w:rsid w:val="00F6424D"/>
    <w:rsid w:val="00F6449D"/>
    <w:rsid w:val="00F65DE2"/>
    <w:rsid w:val="00F663E7"/>
    <w:rsid w:val="00F72C94"/>
    <w:rsid w:val="00F80B72"/>
    <w:rsid w:val="00F81C7F"/>
    <w:rsid w:val="00F82716"/>
    <w:rsid w:val="00F83B09"/>
    <w:rsid w:val="00F85CC3"/>
    <w:rsid w:val="00F9350B"/>
    <w:rsid w:val="00FA2691"/>
    <w:rsid w:val="00FA2A7C"/>
    <w:rsid w:val="00FA4D96"/>
    <w:rsid w:val="00FA54BE"/>
    <w:rsid w:val="00FB0B03"/>
    <w:rsid w:val="00FB5E9C"/>
    <w:rsid w:val="00FB6581"/>
    <w:rsid w:val="00FC4045"/>
    <w:rsid w:val="00FC4A53"/>
    <w:rsid w:val="00FD1047"/>
    <w:rsid w:val="00FD1F8B"/>
    <w:rsid w:val="00FD674F"/>
    <w:rsid w:val="00FE4621"/>
    <w:rsid w:val="00FE4AA9"/>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paragraph" w:styleId="Revision">
    <w:name w:val="Revision"/>
    <w:hidden/>
    <w:uiPriority w:val="99"/>
    <w:semiHidden/>
    <w:rsid w:val="000841C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54DEA40AF66248A30B9455587C2A47" ma:contentTypeVersion="15" ma:contentTypeDescription="Create a new document." ma:contentTypeScope="" ma:versionID="b8b30aeb9f1a6dbf8eb93d53c2a43cf1">
  <xsd:schema xmlns:xsd="http://www.w3.org/2001/XMLSchema" xmlns:xs="http://www.w3.org/2001/XMLSchema" xmlns:p="http://schemas.microsoft.com/office/2006/metadata/properties" xmlns:ns3="a8c2ea42-d948-42c7-911a-29f37410c64c" xmlns:ns4="1ad1bcf3-3bee-4545-9920-ed6ca26dd515" targetNamespace="http://schemas.microsoft.com/office/2006/metadata/properties" ma:root="true" ma:fieldsID="e894f2a9bd98d8a553ede6c81a8b3150" ns3:_="" ns4:_="">
    <xsd:import namespace="a8c2ea42-d948-42c7-911a-29f37410c64c"/>
    <xsd:import namespace="1ad1bcf3-3bee-4545-9920-ed6ca26dd5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ystemTag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2ea42-d948-42c7-911a-29f37410c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d1bcf3-3bee-4545-9920-ed6ca26dd5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a8c2ea42-d948-42c7-911a-29f37410c64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1D6F25-F5A3-4522-A90D-5EEA13EA7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2ea42-d948-42c7-911a-29f37410c64c"/>
    <ds:schemaRef ds:uri="1ad1bcf3-3bee-4545-9920-ed6ca26dd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90ADAF-4249-4363-BA71-DCBA9BA71340}">
  <ds:schemaRefs>
    <ds:schemaRef ds:uri="http://schemas.openxmlformats.org/officeDocument/2006/bibliography"/>
  </ds:schemaRefs>
</ds:datastoreItem>
</file>

<file path=customXml/itemProps3.xml><?xml version="1.0" encoding="utf-8"?>
<ds:datastoreItem xmlns:ds="http://schemas.openxmlformats.org/officeDocument/2006/customXml" ds:itemID="{95DC95E0-19DB-42A2-B58E-DC5141E935C5}">
  <ds:schemaRefs>
    <ds:schemaRef ds:uri="http://schemas.microsoft.com/office/2006/metadata/properties"/>
    <ds:schemaRef ds:uri="http://schemas.microsoft.com/office/infopath/2007/PartnerControls"/>
    <ds:schemaRef ds:uri="a8c2ea42-d948-42c7-911a-29f37410c64c"/>
  </ds:schemaRefs>
</ds:datastoreItem>
</file>

<file path=customXml/itemProps4.xml><?xml version="1.0" encoding="utf-8"?>
<ds:datastoreItem xmlns:ds="http://schemas.openxmlformats.org/officeDocument/2006/customXml" ds:itemID="{96C40986-EB42-4AC6-92BF-F2556F5BC2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34</TotalTime>
  <Pages>13</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Stelios Charilaou [sc222sc]</cp:lastModifiedBy>
  <cp:revision>29</cp:revision>
  <cp:lastPrinted>1994-09-05T09:56:00Z</cp:lastPrinted>
  <dcterms:created xsi:type="dcterms:W3CDTF">2025-02-05T18:11:00Z</dcterms:created>
  <dcterms:modified xsi:type="dcterms:W3CDTF">2025-02-07T16:18:00Z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0x0101003954DEA40AF66248A30B9455587C2A47</vt:lpwstr>
  </property>
</Properties>
</file>