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71" w:type="dxa"/>
        <w:tblInd w:w="-134" w:type="dxa"/>
        <w:tblLayout w:type="fixed"/>
        <w:tblCellMar>
          <w:left w:w="10" w:type="dxa"/>
          <w:right w:w="10" w:type="dxa"/>
        </w:tblCellMar>
        <w:tblLook w:val="0000" w:firstRow="0" w:lastRow="0" w:firstColumn="0" w:lastColumn="0" w:noHBand="0" w:noVBand="0"/>
      </w:tblPr>
      <w:tblGrid>
        <w:gridCol w:w="9071"/>
      </w:tblGrid>
      <w:tr w:rsidR="003A254C" w14:paraId="65F0B3A3" w14:textId="77777777">
        <w:tc>
          <w:tcPr>
            <w:tcW w:w="9071" w:type="dxa"/>
            <w:tcMar>
              <w:top w:w="0" w:type="dxa"/>
              <w:left w:w="25" w:type="dxa"/>
              <w:bottom w:w="0" w:type="dxa"/>
              <w:right w:w="0" w:type="dxa"/>
            </w:tcMar>
          </w:tcPr>
          <w:p w14:paraId="7EA6F422" w14:textId="77777777" w:rsidR="003A254C" w:rsidRDefault="003A254C" w:rsidP="00F46AB6">
            <w:pPr>
              <w:pStyle w:val="Standard"/>
              <w:suppressAutoHyphens/>
              <w:rPr>
                <w:rFonts w:eastAsia="MS Mincho"/>
                <w:lang w:val="en-US" w:bidi="en-US"/>
              </w:rPr>
            </w:pPr>
          </w:p>
        </w:tc>
      </w:tr>
      <w:tr w:rsidR="003A254C" w14:paraId="4C443560" w14:textId="77777777">
        <w:trPr>
          <w:trHeight w:val="2268"/>
        </w:trPr>
        <w:tc>
          <w:tcPr>
            <w:tcW w:w="9071" w:type="dxa"/>
            <w:tcMar>
              <w:top w:w="0" w:type="dxa"/>
              <w:left w:w="25" w:type="dxa"/>
              <w:bottom w:w="0" w:type="dxa"/>
              <w:right w:w="0" w:type="dxa"/>
            </w:tcMar>
          </w:tcPr>
          <w:p w14:paraId="5E2854A5" w14:textId="77777777" w:rsidR="003A254C" w:rsidRDefault="003A254C" w:rsidP="00F46AB6">
            <w:pPr>
              <w:pStyle w:val="Standard"/>
              <w:suppressAutoHyphens/>
              <w:rPr>
                <w:rFonts w:eastAsia="MS Mincho"/>
                <w:lang w:val="en-US" w:bidi="en-US"/>
              </w:rPr>
            </w:pPr>
          </w:p>
        </w:tc>
      </w:tr>
      <w:tr w:rsidR="003A254C" w14:paraId="2FFF83FF" w14:textId="77777777">
        <w:tc>
          <w:tcPr>
            <w:tcW w:w="9071" w:type="dxa"/>
            <w:tcMar>
              <w:top w:w="0" w:type="dxa"/>
              <w:left w:w="25" w:type="dxa"/>
              <w:bottom w:w="0" w:type="dxa"/>
              <w:right w:w="0" w:type="dxa"/>
            </w:tcMar>
          </w:tcPr>
          <w:p w14:paraId="6FC0923E" w14:textId="166981B7" w:rsidR="003A254C" w:rsidRDefault="001F3E3D" w:rsidP="00F46AB6">
            <w:pPr>
              <w:pStyle w:val="Heading1"/>
              <w:suppressAutoHyphens/>
            </w:pPr>
            <w:r>
              <w:t>CO</w:t>
            </w:r>
            <w:r w:rsidR="00AE1A00">
              <w:t>4</w:t>
            </w:r>
            <w:r>
              <w:t>015 Computer Science Project</w:t>
            </w:r>
          </w:p>
          <w:p w14:paraId="49B743B7" w14:textId="732A8591" w:rsidR="003A254C" w:rsidRDefault="003A254C" w:rsidP="00F46AB6">
            <w:pPr>
              <w:pStyle w:val="Heading1"/>
              <w:suppressAutoHyphens/>
            </w:pPr>
          </w:p>
          <w:p w14:paraId="16ADB29A" w14:textId="77777777" w:rsidR="003A254C" w:rsidRDefault="003A254C" w:rsidP="00F46AB6">
            <w:pPr>
              <w:pStyle w:val="Heading1"/>
              <w:suppressAutoHyphens/>
              <w:rPr>
                <w:bCs/>
                <w:sz w:val="40"/>
                <w:szCs w:val="40"/>
                <w:lang w:val="en-US" w:bidi="en-US"/>
              </w:rPr>
            </w:pPr>
          </w:p>
          <w:p w14:paraId="421CAE08" w14:textId="6D0EDF28" w:rsidR="00517C00" w:rsidRDefault="00EF79E9" w:rsidP="00517C00">
            <w:pPr>
              <w:pStyle w:val="Heading1"/>
              <w:suppressAutoHyphens/>
            </w:pPr>
            <w:r>
              <w:t>An Android Application of a Canteen Ordering System</w:t>
            </w:r>
          </w:p>
          <w:p w14:paraId="6E9405C7" w14:textId="3FAE940F" w:rsidR="00517C00" w:rsidRDefault="00517C00" w:rsidP="00517C00">
            <w:pPr>
              <w:pStyle w:val="Standard"/>
            </w:pPr>
          </w:p>
          <w:p w14:paraId="2772EB87" w14:textId="620FA9EA" w:rsidR="00517C00" w:rsidRPr="00517C00" w:rsidRDefault="00517C00" w:rsidP="00517C00">
            <w:pPr>
              <w:pStyle w:val="Standard"/>
              <w:rPr>
                <w:b/>
                <w:bCs/>
                <w:sz w:val="48"/>
                <w:szCs w:val="56"/>
              </w:rPr>
            </w:pPr>
            <w:r>
              <w:rPr>
                <w:b/>
                <w:bCs/>
                <w:sz w:val="48"/>
                <w:szCs w:val="56"/>
              </w:rPr>
              <w:t>Interim Report</w:t>
            </w:r>
          </w:p>
          <w:p w14:paraId="21961535" w14:textId="77777777" w:rsidR="003A254C" w:rsidRDefault="003A254C" w:rsidP="00F46AB6">
            <w:pPr>
              <w:pStyle w:val="Heading2"/>
              <w:suppressAutoHyphens/>
              <w:rPr>
                <w:lang w:val="en-US" w:bidi="en-US"/>
              </w:rPr>
            </w:pPr>
          </w:p>
          <w:p w14:paraId="15B857CA" w14:textId="77777777" w:rsidR="003A254C" w:rsidRDefault="003A254C" w:rsidP="00F46AB6">
            <w:pPr>
              <w:pStyle w:val="Heading2"/>
              <w:suppressAutoHyphens/>
              <w:rPr>
                <w:lang w:val="en-US" w:bidi="en-US"/>
              </w:rPr>
            </w:pPr>
          </w:p>
          <w:p w14:paraId="5C0CA970" w14:textId="77777777" w:rsidR="003A254C" w:rsidRDefault="003A254C" w:rsidP="00F46AB6">
            <w:pPr>
              <w:pStyle w:val="Heading2"/>
              <w:suppressAutoHyphens/>
              <w:rPr>
                <w:lang w:val="en-US" w:bidi="en-US"/>
              </w:rPr>
            </w:pPr>
          </w:p>
          <w:p w14:paraId="6CCD0B58" w14:textId="77777777" w:rsidR="003A254C" w:rsidRDefault="003A254C" w:rsidP="00F46AB6">
            <w:pPr>
              <w:pStyle w:val="Heading2"/>
              <w:suppressAutoHyphens/>
              <w:rPr>
                <w:lang w:val="en-US" w:bidi="en-US"/>
              </w:rPr>
            </w:pPr>
          </w:p>
          <w:p w14:paraId="1139311F" w14:textId="77777777" w:rsidR="003A254C" w:rsidRDefault="001F3E3D" w:rsidP="00F46AB6">
            <w:pPr>
              <w:pStyle w:val="Standard"/>
              <w:suppressAutoHyphens/>
              <w:rPr>
                <w:rFonts w:eastAsia="MS Mincho"/>
                <w:sz w:val="28"/>
                <w:szCs w:val="28"/>
                <w:lang w:val="en-US" w:bidi="en-US"/>
              </w:rPr>
            </w:pPr>
            <w:r>
              <w:rPr>
                <w:rFonts w:eastAsia="MS Mincho"/>
                <w:sz w:val="28"/>
                <w:szCs w:val="28"/>
                <w:lang w:val="en-US" w:bidi="en-US"/>
              </w:rPr>
              <w:t>University of Leicester</w:t>
            </w:r>
          </w:p>
          <w:p w14:paraId="5A1E395E" w14:textId="77777777" w:rsidR="003A254C" w:rsidRDefault="001F3E3D" w:rsidP="00F46AB6">
            <w:pPr>
              <w:pStyle w:val="Standard"/>
              <w:suppressAutoHyphens/>
              <w:rPr>
                <w:rFonts w:eastAsia="MS Mincho"/>
                <w:sz w:val="28"/>
                <w:szCs w:val="28"/>
                <w:lang w:val="en-US" w:bidi="en-US"/>
              </w:rPr>
            </w:pPr>
            <w:r>
              <w:rPr>
                <w:rFonts w:eastAsia="MS Mincho"/>
                <w:sz w:val="28"/>
                <w:szCs w:val="28"/>
                <w:lang w:val="en-US" w:bidi="en-US"/>
              </w:rPr>
              <w:t>School of Informatics</w:t>
            </w:r>
          </w:p>
          <w:p w14:paraId="548BB373" w14:textId="77777777" w:rsidR="003A254C" w:rsidRDefault="003A254C" w:rsidP="00F46AB6">
            <w:pPr>
              <w:pStyle w:val="Standard"/>
              <w:suppressAutoHyphens/>
              <w:rPr>
                <w:sz w:val="28"/>
                <w:szCs w:val="28"/>
                <w:lang w:val="en-US" w:bidi="en-US"/>
              </w:rPr>
            </w:pPr>
          </w:p>
          <w:p w14:paraId="0E7016A0" w14:textId="77777777" w:rsidR="003A254C" w:rsidRDefault="001F3E3D" w:rsidP="00F46AB6">
            <w:pPr>
              <w:pStyle w:val="Standard"/>
              <w:suppressAutoHyphens/>
              <w:rPr>
                <w:rFonts w:eastAsia="MS Mincho"/>
                <w:sz w:val="28"/>
                <w:szCs w:val="28"/>
                <w:lang w:val="en-US" w:bidi="en-US"/>
              </w:rPr>
            </w:pPr>
            <w:r>
              <w:rPr>
                <w:rFonts w:eastAsia="MS Mincho"/>
                <w:sz w:val="28"/>
                <w:szCs w:val="28"/>
                <w:lang w:val="en-US" w:bidi="en-US"/>
              </w:rPr>
              <w:t>Joshua D. Brookes</w:t>
            </w:r>
          </w:p>
          <w:p w14:paraId="7D20B56A" w14:textId="77777777" w:rsidR="003A254C" w:rsidRDefault="003A254C" w:rsidP="00F46AB6">
            <w:pPr>
              <w:pStyle w:val="Standard"/>
              <w:suppressAutoHyphens/>
              <w:rPr>
                <w:rFonts w:eastAsia="MS Mincho"/>
                <w:lang w:val="en-US" w:bidi="en-US"/>
              </w:rPr>
            </w:pPr>
          </w:p>
          <w:p w14:paraId="6ADC93AC" w14:textId="77777777" w:rsidR="003A254C" w:rsidRDefault="003A254C" w:rsidP="00F46AB6">
            <w:pPr>
              <w:pStyle w:val="Standard"/>
              <w:suppressAutoHyphens/>
              <w:rPr>
                <w:rFonts w:eastAsia="MS Mincho"/>
                <w:lang w:val="en-US" w:bidi="en-US"/>
              </w:rPr>
            </w:pPr>
          </w:p>
          <w:p w14:paraId="2B1A2A8B" w14:textId="77777777" w:rsidR="003A254C" w:rsidRDefault="003A254C" w:rsidP="00F46AB6">
            <w:pPr>
              <w:pStyle w:val="Standard"/>
              <w:suppressAutoHyphens/>
              <w:rPr>
                <w:rFonts w:eastAsia="MS Mincho"/>
                <w:lang w:val="en-US" w:bidi="en-US"/>
              </w:rPr>
            </w:pPr>
          </w:p>
          <w:p w14:paraId="25DED01E" w14:textId="77777777" w:rsidR="003A254C" w:rsidRDefault="003A254C" w:rsidP="00F46AB6">
            <w:pPr>
              <w:pStyle w:val="Standard"/>
              <w:suppressAutoHyphens/>
              <w:rPr>
                <w:rFonts w:eastAsia="MS Mincho"/>
                <w:lang w:val="en-US" w:bidi="en-US"/>
              </w:rPr>
            </w:pPr>
          </w:p>
          <w:p w14:paraId="6FE2DC86" w14:textId="77777777" w:rsidR="003A254C" w:rsidRDefault="003A254C" w:rsidP="00F46AB6">
            <w:pPr>
              <w:pStyle w:val="Standard"/>
              <w:suppressAutoHyphens/>
              <w:rPr>
                <w:rFonts w:eastAsia="MS Mincho"/>
                <w:lang w:val="en-US" w:bidi="en-US"/>
              </w:rPr>
            </w:pPr>
          </w:p>
          <w:p w14:paraId="6D32E169" w14:textId="77777777" w:rsidR="003A254C" w:rsidRDefault="003A254C" w:rsidP="00F46AB6">
            <w:pPr>
              <w:pStyle w:val="Standard"/>
              <w:suppressAutoHyphens/>
              <w:rPr>
                <w:rFonts w:eastAsia="MS Mincho"/>
                <w:lang w:val="en-US" w:bidi="en-US"/>
              </w:rPr>
            </w:pPr>
          </w:p>
          <w:p w14:paraId="53FE662A" w14:textId="77777777" w:rsidR="003A254C" w:rsidRDefault="003A254C" w:rsidP="00F46AB6">
            <w:pPr>
              <w:pStyle w:val="Standard"/>
              <w:suppressAutoHyphens/>
              <w:rPr>
                <w:rFonts w:eastAsia="MS Mincho"/>
                <w:lang w:val="en-US" w:bidi="en-US"/>
              </w:rPr>
            </w:pPr>
          </w:p>
          <w:p w14:paraId="61A23E2F" w14:textId="77777777" w:rsidR="003A254C" w:rsidRDefault="003A254C" w:rsidP="00F46AB6">
            <w:pPr>
              <w:pStyle w:val="Standard"/>
              <w:suppressAutoHyphens/>
              <w:rPr>
                <w:rFonts w:eastAsia="MS Mincho"/>
                <w:lang w:val="en-US" w:bidi="en-US"/>
              </w:rPr>
            </w:pPr>
          </w:p>
          <w:p w14:paraId="2838849E" w14:textId="77777777" w:rsidR="003A254C" w:rsidRDefault="003A254C" w:rsidP="00F46AB6">
            <w:pPr>
              <w:pStyle w:val="Heading2"/>
              <w:suppressAutoHyphens/>
              <w:rPr>
                <w:rFonts w:eastAsia="MS Mincho"/>
                <w:lang w:val="en-US" w:bidi="en-US"/>
              </w:rPr>
            </w:pPr>
          </w:p>
          <w:p w14:paraId="1B445853" w14:textId="77777777" w:rsidR="003A254C" w:rsidRDefault="003A254C" w:rsidP="00F46AB6">
            <w:pPr>
              <w:pStyle w:val="TitlePage"/>
              <w:suppressAutoHyphens/>
            </w:pPr>
          </w:p>
          <w:p w14:paraId="27FD211A" w14:textId="77777777" w:rsidR="003A254C" w:rsidRDefault="003A254C" w:rsidP="00F46AB6">
            <w:pPr>
              <w:pStyle w:val="Heading2"/>
              <w:suppressAutoHyphens/>
              <w:rPr>
                <w:rFonts w:eastAsia="MS Mincho"/>
                <w:lang w:val="en-US" w:bidi="en-US"/>
              </w:rPr>
            </w:pPr>
          </w:p>
          <w:p w14:paraId="34EB97B8" w14:textId="77777777" w:rsidR="003A254C" w:rsidRDefault="003A254C" w:rsidP="00F46AB6">
            <w:pPr>
              <w:pStyle w:val="Standard"/>
              <w:suppressAutoHyphens/>
              <w:rPr>
                <w:rFonts w:eastAsia="MS Mincho"/>
                <w:lang w:val="en-US" w:bidi="en-US"/>
              </w:rPr>
            </w:pPr>
          </w:p>
          <w:p w14:paraId="4D284D4D" w14:textId="77777777" w:rsidR="003A254C" w:rsidRDefault="003A254C" w:rsidP="00F46AB6">
            <w:pPr>
              <w:pStyle w:val="Heading2"/>
              <w:suppressAutoHyphens/>
              <w:rPr>
                <w:rFonts w:eastAsia="MS Mincho"/>
                <w:lang w:val="en-US" w:bidi="en-US"/>
              </w:rPr>
            </w:pPr>
          </w:p>
          <w:p w14:paraId="1E2A6C8D" w14:textId="77777777" w:rsidR="003A254C" w:rsidRDefault="003A254C" w:rsidP="00F46AB6">
            <w:pPr>
              <w:pStyle w:val="Heading2"/>
              <w:suppressAutoHyphens/>
              <w:rPr>
                <w:rFonts w:eastAsia="MS Mincho"/>
                <w:lang w:val="en-US" w:bidi="en-US"/>
              </w:rPr>
            </w:pPr>
          </w:p>
          <w:p w14:paraId="5C930E13" w14:textId="77777777" w:rsidR="003A254C" w:rsidRDefault="003A254C" w:rsidP="00F46AB6">
            <w:pPr>
              <w:pStyle w:val="Standard"/>
              <w:suppressAutoHyphens/>
              <w:rPr>
                <w:rFonts w:eastAsia="MS Mincho"/>
                <w:lang w:val="en-US" w:bidi="en-US"/>
              </w:rPr>
            </w:pPr>
          </w:p>
          <w:p w14:paraId="108FD93B" w14:textId="77777777" w:rsidR="003A254C" w:rsidRDefault="003A254C" w:rsidP="00F46AB6">
            <w:pPr>
              <w:pStyle w:val="Standard"/>
              <w:suppressAutoHyphens/>
              <w:rPr>
                <w:rFonts w:eastAsia="MS Mincho"/>
                <w:lang w:val="en-US" w:bidi="en-US"/>
              </w:rPr>
            </w:pPr>
          </w:p>
          <w:p w14:paraId="798D563E" w14:textId="77777777" w:rsidR="003A254C" w:rsidRDefault="003A254C" w:rsidP="00F46AB6">
            <w:pPr>
              <w:pStyle w:val="Standard"/>
              <w:suppressAutoHyphens/>
              <w:rPr>
                <w:rFonts w:eastAsia="MS Mincho"/>
                <w:lang w:val="en-US" w:bidi="en-US"/>
              </w:rPr>
            </w:pPr>
          </w:p>
          <w:p w14:paraId="3E327000" w14:textId="2A08D4A0" w:rsidR="003A254C" w:rsidRDefault="001F3E3D" w:rsidP="00F46AB6">
            <w:pPr>
              <w:pStyle w:val="Standard"/>
              <w:suppressAutoHyphens/>
            </w:pPr>
            <w:r>
              <w:t xml:space="preserve">Submitted: </w:t>
            </w:r>
            <w:r w:rsidR="00EF79E9">
              <w:t>November</w:t>
            </w:r>
            <w:r>
              <w:t xml:space="preserve"> 20</w:t>
            </w:r>
            <w:r w:rsidR="00FF4B8F">
              <w:t>20</w:t>
            </w:r>
          </w:p>
        </w:tc>
      </w:tr>
    </w:tbl>
    <w:p w14:paraId="787798DD" w14:textId="77777777" w:rsidR="003A254C" w:rsidRDefault="003A254C" w:rsidP="00F46AB6">
      <w:pPr>
        <w:pStyle w:val="Standard"/>
        <w:suppressAutoHyphens/>
        <w:sectPr w:rsidR="003A254C">
          <w:footerReference w:type="default" r:id="rId7"/>
          <w:pgSz w:w="11906" w:h="16838"/>
          <w:pgMar w:top="1723" w:right="1440" w:bottom="2006" w:left="1440" w:header="1440" w:footer="1440" w:gutter="0"/>
          <w:cols w:space="720"/>
          <w:titlePg/>
        </w:sectPr>
      </w:pPr>
    </w:p>
    <w:p w14:paraId="329D76A4" w14:textId="26481D2C" w:rsidR="00275A33" w:rsidRDefault="00275A33" w:rsidP="00F46AB6">
      <w:pPr>
        <w:pStyle w:val="Standard"/>
        <w:suppressAutoHyphens/>
        <w:rPr>
          <w:b/>
          <w:bCs/>
          <w:sz w:val="32"/>
          <w:szCs w:val="40"/>
        </w:rPr>
      </w:pPr>
      <w:r>
        <w:rPr>
          <w:b/>
          <w:bCs/>
          <w:noProof/>
          <w:sz w:val="32"/>
          <w:szCs w:val="40"/>
        </w:rPr>
        <w:lastRenderedPageBreak/>
        <mc:AlternateContent>
          <mc:Choice Requires="wps">
            <w:drawing>
              <wp:anchor distT="0" distB="0" distL="114300" distR="114300" simplePos="0" relativeHeight="251674624" behindDoc="0" locked="0" layoutInCell="1" allowOverlap="1" wp14:anchorId="3793E1A6" wp14:editId="3D49CA9A">
                <wp:simplePos x="0" y="0"/>
                <wp:positionH relativeFrom="column">
                  <wp:posOffset>39035</wp:posOffset>
                </wp:positionH>
                <wp:positionV relativeFrom="paragraph">
                  <wp:posOffset>-28527</wp:posOffset>
                </wp:positionV>
                <wp:extent cx="4695825" cy="429595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4695825" cy="4295955"/>
                        </a:xfrm>
                        <a:prstGeom prst="rect">
                          <a:avLst/>
                        </a:prstGeom>
                        <a:solidFill>
                          <a:schemeClr val="lt1"/>
                        </a:solidFill>
                        <a:ln w="6350">
                          <a:solidFill>
                            <a:prstClr val="black"/>
                          </a:solidFill>
                        </a:ln>
                      </wps:spPr>
                      <wps:txbx>
                        <w:txbxContent>
                          <w:p w14:paraId="493D184A" w14:textId="77777777" w:rsidR="004A05B8" w:rsidRPr="00275A33" w:rsidRDefault="004A05B8">
                            <w:pPr>
                              <w:rPr>
                                <w:rFonts w:ascii="Arial" w:hAnsi="Arial" w:cs="Arial"/>
                                <w:b/>
                                <w:bCs/>
                                <w:sz w:val="26"/>
                                <w:szCs w:val="26"/>
                              </w:rPr>
                            </w:pPr>
                            <w:r w:rsidRPr="00275A33">
                              <w:rPr>
                                <w:rFonts w:ascii="Arial" w:hAnsi="Arial" w:cs="Arial"/>
                                <w:b/>
                                <w:bCs/>
                                <w:sz w:val="26"/>
                                <w:szCs w:val="26"/>
                              </w:rPr>
                              <w:t>DECLARATION</w:t>
                            </w:r>
                          </w:p>
                          <w:p w14:paraId="01B50F35" w14:textId="77777777" w:rsidR="004A05B8" w:rsidRDefault="004A05B8">
                            <w:pPr>
                              <w:rPr>
                                <w:rFonts w:ascii="Arial" w:hAnsi="Arial" w:cs="Arial"/>
                                <w:sz w:val="26"/>
                                <w:szCs w:val="26"/>
                              </w:rPr>
                            </w:pPr>
                          </w:p>
                          <w:p w14:paraId="7F6B7D83" w14:textId="77777777" w:rsidR="004A05B8" w:rsidRDefault="004A05B8">
                            <w:pPr>
                              <w:rPr>
                                <w:rFonts w:ascii="Arial" w:hAnsi="Arial" w:cs="Arial"/>
                                <w:sz w:val="26"/>
                                <w:szCs w:val="26"/>
                              </w:rPr>
                            </w:pPr>
                            <w:r>
                              <w:rPr>
                                <w:rFonts w:ascii="Arial" w:hAnsi="Arial" w:cs="Arial"/>
                                <w:sz w:val="26"/>
                                <w:szCs w:val="26"/>
                              </w:rPr>
                              <w:t>All sentences or passages quoted in this report, or computer code of any form whatsoever used and/or submitted at any stages, which are taken from other people’s work have been specifically acknowledged by clear citation of the source, specifying author, work, date and page(s).</w:t>
                            </w:r>
                          </w:p>
                          <w:p w14:paraId="76D3887D" w14:textId="77777777" w:rsidR="004A05B8" w:rsidRDefault="004A05B8">
                            <w:pPr>
                              <w:rPr>
                                <w:rFonts w:ascii="Arial" w:hAnsi="Arial" w:cs="Arial"/>
                                <w:sz w:val="26"/>
                                <w:szCs w:val="26"/>
                              </w:rPr>
                            </w:pPr>
                            <w:r>
                              <w:rPr>
                                <w:rFonts w:ascii="Arial" w:hAnsi="Arial" w:cs="Arial"/>
                                <w:sz w:val="26"/>
                                <w:szCs w:val="26"/>
                              </w:rPr>
                              <w:t>Any part of my own written work, or software coding, which is substantially based upon other people’s work, is duly accompanied by clear citation of the source, specifying author, work, date and page(s).</w:t>
                            </w:r>
                          </w:p>
                          <w:p w14:paraId="198F3F82" w14:textId="64BDB95D" w:rsidR="004A05B8" w:rsidRDefault="004A05B8">
                            <w:pPr>
                              <w:rPr>
                                <w:rFonts w:ascii="Arial" w:hAnsi="Arial" w:cs="Arial"/>
                                <w:sz w:val="26"/>
                                <w:szCs w:val="26"/>
                              </w:rPr>
                            </w:pPr>
                            <w:r>
                              <w:rPr>
                                <w:rFonts w:ascii="Arial" w:hAnsi="Arial" w:cs="Arial"/>
                                <w:sz w:val="26"/>
                                <w:szCs w:val="26"/>
                              </w:rPr>
                              <w:t>I understand that failure to do this amounts to plagiarism and will be considered grounds for failure in this module and the degree examination as a whole.</w:t>
                            </w:r>
                          </w:p>
                          <w:p w14:paraId="5D7D043E" w14:textId="77777777" w:rsidR="004A05B8" w:rsidRDefault="004A05B8">
                            <w:pPr>
                              <w:rPr>
                                <w:rFonts w:ascii="Arial" w:hAnsi="Arial" w:cs="Arial"/>
                                <w:sz w:val="26"/>
                                <w:szCs w:val="26"/>
                              </w:rPr>
                            </w:pPr>
                          </w:p>
                          <w:p w14:paraId="1F4E486A" w14:textId="14EB8A11" w:rsidR="004A05B8" w:rsidRDefault="004A05B8">
                            <w:pPr>
                              <w:rPr>
                                <w:rFonts w:ascii="Arial" w:hAnsi="Arial" w:cs="Arial"/>
                                <w:sz w:val="26"/>
                                <w:szCs w:val="26"/>
                              </w:rPr>
                            </w:pPr>
                            <w:r>
                              <w:rPr>
                                <w:rFonts w:ascii="Arial" w:hAnsi="Arial" w:cs="Arial"/>
                                <w:sz w:val="26"/>
                                <w:szCs w:val="26"/>
                              </w:rPr>
                              <w:t>Name: Joshua Brookes</w:t>
                            </w:r>
                          </w:p>
                          <w:p w14:paraId="03321669" w14:textId="48483379" w:rsidR="004A05B8" w:rsidRDefault="004A05B8">
                            <w:pPr>
                              <w:rPr>
                                <w:rFonts w:ascii="Arial" w:hAnsi="Arial" w:cs="Arial"/>
                                <w:sz w:val="26"/>
                                <w:szCs w:val="26"/>
                              </w:rPr>
                            </w:pPr>
                            <w:r>
                              <w:rPr>
                                <w:rFonts w:ascii="Arial" w:hAnsi="Arial" w:cs="Arial"/>
                                <w:sz w:val="26"/>
                                <w:szCs w:val="26"/>
                              </w:rPr>
                              <w:t>Signed:</w:t>
                            </w:r>
                            <w:r>
                              <w:rPr>
                                <w:rFonts w:ascii="Arial" w:hAnsi="Arial" w:cs="Arial"/>
                                <w:noProof/>
                                <w:sz w:val="26"/>
                                <w:szCs w:val="26"/>
                              </w:rPr>
                              <w:drawing>
                                <wp:inline distT="0" distB="0" distL="0" distR="0" wp14:anchorId="02E32A43" wp14:editId="173F1769">
                                  <wp:extent cx="693886" cy="141387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b signature.jpg"/>
                                          <pic:cNvPicPr/>
                                        </pic:nvPicPr>
                                        <pic:blipFill>
                                          <a:blip r:embed="rId8">
                                            <a:extLst>
                                              <a:ext uri="{BEBA8EAE-BF5A-486C-A8C5-ECC9F3942E4B}">
                                                <a14:imgProps xmlns:a14="http://schemas.microsoft.com/office/drawing/2010/main">
                                                  <a14:imgLayer r:embed="rId9">
                                                    <a14:imgEffect>
                                                      <a14:backgroundRemoval t="10000" b="90000" l="10000" r="90000">
                                                        <a14:foregroundMark x1="35417" y1="10020" x2="35417" y2="10020"/>
                                                        <a14:foregroundMark x1="37708" y1="11350" x2="37708" y2="11350"/>
                                                        <a14:foregroundMark x1="55417" y1="23926" x2="55417" y2="23926"/>
                                                        <a14:foregroundMark x1="56250" y1="24642" x2="56250" y2="24642"/>
                                                      </a14:backgroundRemoval>
                                                    </a14:imgEffect>
                                                  </a14:imgLayer>
                                                </a14:imgProps>
                                              </a:ext>
                                              <a:ext uri="{28A0092B-C50C-407E-A947-70E740481C1C}">
                                                <a14:useLocalDpi xmlns:a14="http://schemas.microsoft.com/office/drawing/2010/main" val="0"/>
                                              </a:ext>
                                            </a:extLst>
                                          </a:blip>
                                          <a:stretch>
                                            <a:fillRect/>
                                          </a:stretch>
                                        </pic:blipFill>
                                        <pic:spPr>
                                          <a:xfrm rot="16200000">
                                            <a:off x="0" y="0"/>
                                            <a:ext cx="706811" cy="1440205"/>
                                          </a:xfrm>
                                          <a:prstGeom prst="rect">
                                            <a:avLst/>
                                          </a:prstGeom>
                                        </pic:spPr>
                                      </pic:pic>
                                    </a:graphicData>
                                  </a:graphic>
                                </wp:inline>
                              </w:drawing>
                            </w:r>
                          </w:p>
                          <w:p w14:paraId="6CF59E4C" w14:textId="77777777" w:rsidR="004A05B8" w:rsidRDefault="004A05B8">
                            <w:pPr>
                              <w:rPr>
                                <w:rFonts w:ascii="Arial" w:hAnsi="Arial" w:cs="Arial"/>
                                <w:sz w:val="26"/>
                                <w:szCs w:val="26"/>
                              </w:rPr>
                            </w:pPr>
                          </w:p>
                          <w:p w14:paraId="53C5B597" w14:textId="651D821A" w:rsidR="004A05B8" w:rsidRDefault="004A05B8">
                            <w:r>
                              <w:rPr>
                                <w:rFonts w:ascii="Arial" w:hAnsi="Arial" w:cs="Arial"/>
                                <w:sz w:val="26"/>
                                <w:szCs w:val="26"/>
                              </w:rPr>
                              <w:t xml:space="preserve">Date: </w:t>
                            </w:r>
                            <w:r w:rsidR="00BB026E">
                              <w:rPr>
                                <w:rFonts w:ascii="Arial" w:hAnsi="Arial" w:cs="Arial"/>
                                <w:sz w:val="26"/>
                                <w:szCs w:val="26"/>
                              </w:rPr>
                              <w:t>24</w:t>
                            </w:r>
                            <w:r w:rsidR="00AE1A00" w:rsidRPr="00AE1A00">
                              <w:rPr>
                                <w:rFonts w:ascii="Arial" w:hAnsi="Arial" w:cs="Arial"/>
                                <w:sz w:val="26"/>
                                <w:szCs w:val="26"/>
                                <w:vertAlign w:val="superscript"/>
                              </w:rPr>
                              <w:t>th</w:t>
                            </w:r>
                            <w:r w:rsidR="00AE1A00">
                              <w:rPr>
                                <w:rFonts w:ascii="Arial" w:hAnsi="Arial" w:cs="Arial"/>
                                <w:sz w:val="26"/>
                                <w:szCs w:val="26"/>
                              </w:rPr>
                              <w:t xml:space="preserve"> November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93E1A6" id="_x0000_t202" coordsize="21600,21600" o:spt="202" path="m,l,21600r21600,l21600,xe">
                <v:stroke joinstyle="miter"/>
                <v:path gradientshapeok="t" o:connecttype="rect"/>
              </v:shapetype>
              <v:shape id="Text Box 5" o:spid="_x0000_s1026" type="#_x0000_t202" style="position:absolute;margin-left:3.05pt;margin-top:-2.25pt;width:369.75pt;height:3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" fillcolor="white [3201]" strokeweight=".5pt">
                <v:textbox>
                  <w:txbxContent>
                    <w:p w14:paraId="493D184A" w14:textId="77777777" w:rsidR="004A05B8" w:rsidRPr="00275A33" w:rsidRDefault="004A05B8">
                      <w:pPr>
                        <w:rPr>
                          <w:rFonts w:ascii="Arial" w:hAnsi="Arial" w:cs="Arial"/>
                          <w:b/>
                          <w:bCs/>
                          <w:sz w:val="26"/>
                          <w:szCs w:val="26"/>
                        </w:rPr>
                      </w:pPr>
                      <w:r w:rsidRPr="00275A33">
                        <w:rPr>
                          <w:rFonts w:ascii="Arial" w:hAnsi="Arial" w:cs="Arial"/>
                          <w:b/>
                          <w:bCs/>
                          <w:sz w:val="26"/>
                          <w:szCs w:val="26"/>
                        </w:rPr>
                        <w:t>DECLARATION</w:t>
                      </w:r>
                    </w:p>
                    <w:p w14:paraId="01B50F35" w14:textId="77777777" w:rsidR="004A05B8" w:rsidRDefault="004A05B8">
                      <w:pPr>
                        <w:rPr>
                          <w:rFonts w:ascii="Arial" w:hAnsi="Arial" w:cs="Arial"/>
                          <w:sz w:val="26"/>
                          <w:szCs w:val="26"/>
                        </w:rPr>
                      </w:pPr>
                    </w:p>
                    <w:p w14:paraId="7F6B7D83" w14:textId="77777777" w:rsidR="004A05B8" w:rsidRDefault="004A05B8">
                      <w:pPr>
                        <w:rPr>
                          <w:rFonts w:ascii="Arial" w:hAnsi="Arial" w:cs="Arial"/>
                          <w:sz w:val="26"/>
                          <w:szCs w:val="26"/>
                        </w:rPr>
                      </w:pPr>
                      <w:r>
                        <w:rPr>
                          <w:rFonts w:ascii="Arial" w:hAnsi="Arial" w:cs="Arial"/>
                          <w:sz w:val="26"/>
                          <w:szCs w:val="26"/>
                        </w:rPr>
                        <w:t>All sentences or passages quoted in this report, or computer code of any form whatsoever used and/or submitted at any stages, which are taken from other people’s work have been specifically acknowledged by clear citation of the source, specifying author, work, date and page(s).</w:t>
                      </w:r>
                    </w:p>
                    <w:p w14:paraId="76D3887D" w14:textId="77777777" w:rsidR="004A05B8" w:rsidRDefault="004A05B8">
                      <w:pPr>
                        <w:rPr>
                          <w:rFonts w:ascii="Arial" w:hAnsi="Arial" w:cs="Arial"/>
                          <w:sz w:val="26"/>
                          <w:szCs w:val="26"/>
                        </w:rPr>
                      </w:pPr>
                      <w:r>
                        <w:rPr>
                          <w:rFonts w:ascii="Arial" w:hAnsi="Arial" w:cs="Arial"/>
                          <w:sz w:val="26"/>
                          <w:szCs w:val="26"/>
                        </w:rPr>
                        <w:t>Any part of my own written work, or software coding, which is substantially based upon other people’s work, is duly accompanied by clear citation of the source, specifying author, work, date and page(s).</w:t>
                      </w:r>
                    </w:p>
                    <w:p w14:paraId="198F3F82" w14:textId="64BDB95D" w:rsidR="004A05B8" w:rsidRDefault="004A05B8">
                      <w:pPr>
                        <w:rPr>
                          <w:rFonts w:ascii="Arial" w:hAnsi="Arial" w:cs="Arial"/>
                          <w:sz w:val="26"/>
                          <w:szCs w:val="26"/>
                        </w:rPr>
                      </w:pPr>
                      <w:r>
                        <w:rPr>
                          <w:rFonts w:ascii="Arial" w:hAnsi="Arial" w:cs="Arial"/>
                          <w:sz w:val="26"/>
                          <w:szCs w:val="26"/>
                        </w:rPr>
                        <w:t>I understand that failure to do this amounts to plagiarism and will be considered grounds for failure in this module and the degree examination as a whole.</w:t>
                      </w:r>
                    </w:p>
                    <w:p w14:paraId="5D7D043E" w14:textId="77777777" w:rsidR="004A05B8" w:rsidRDefault="004A05B8">
                      <w:pPr>
                        <w:rPr>
                          <w:rFonts w:ascii="Arial" w:hAnsi="Arial" w:cs="Arial"/>
                          <w:sz w:val="26"/>
                          <w:szCs w:val="26"/>
                        </w:rPr>
                      </w:pPr>
                    </w:p>
                    <w:p w14:paraId="1F4E486A" w14:textId="14EB8A11" w:rsidR="004A05B8" w:rsidRDefault="004A05B8">
                      <w:pPr>
                        <w:rPr>
                          <w:rFonts w:ascii="Arial" w:hAnsi="Arial" w:cs="Arial"/>
                          <w:sz w:val="26"/>
                          <w:szCs w:val="26"/>
                        </w:rPr>
                      </w:pPr>
                      <w:r>
                        <w:rPr>
                          <w:rFonts w:ascii="Arial" w:hAnsi="Arial" w:cs="Arial"/>
                          <w:sz w:val="26"/>
                          <w:szCs w:val="26"/>
                        </w:rPr>
                        <w:t>Name: Joshua Brookes</w:t>
                      </w:r>
                    </w:p>
                    <w:p w14:paraId="03321669" w14:textId="48483379" w:rsidR="004A05B8" w:rsidRDefault="004A05B8">
                      <w:pPr>
                        <w:rPr>
                          <w:rFonts w:ascii="Arial" w:hAnsi="Arial" w:cs="Arial"/>
                          <w:sz w:val="26"/>
                          <w:szCs w:val="26"/>
                        </w:rPr>
                      </w:pPr>
                      <w:r>
                        <w:rPr>
                          <w:rFonts w:ascii="Arial" w:hAnsi="Arial" w:cs="Arial"/>
                          <w:sz w:val="26"/>
                          <w:szCs w:val="26"/>
                        </w:rPr>
                        <w:t>Signed:</w:t>
                      </w:r>
                      <w:r>
                        <w:rPr>
                          <w:rFonts w:ascii="Arial" w:hAnsi="Arial" w:cs="Arial"/>
                          <w:noProof/>
                          <w:sz w:val="26"/>
                          <w:szCs w:val="26"/>
                        </w:rPr>
                        <w:drawing>
                          <wp:inline distT="0" distB="0" distL="0" distR="0" wp14:anchorId="02E32A43" wp14:editId="173F1769">
                            <wp:extent cx="693886" cy="141387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b signature.jpg"/>
                                    <pic:cNvPicPr/>
                                  </pic:nvPicPr>
                                  <pic:blipFill>
                                    <a:blip r:embed="rId8">
                                      <a:extLst>
                                        <a:ext uri="{BEBA8EAE-BF5A-486C-A8C5-ECC9F3942E4B}">
                                          <a14:imgProps xmlns:a14="http://schemas.microsoft.com/office/drawing/2010/main">
                                            <a14:imgLayer r:embed="rId9">
                                              <a14:imgEffect>
                                                <a14:backgroundRemoval t="10000" b="90000" l="10000" r="90000">
                                                  <a14:foregroundMark x1="35417" y1="10020" x2="35417" y2="10020"/>
                                                  <a14:foregroundMark x1="37708" y1="11350" x2="37708" y2="11350"/>
                                                  <a14:foregroundMark x1="55417" y1="23926" x2="55417" y2="23926"/>
                                                  <a14:foregroundMark x1="56250" y1="24642" x2="56250" y2="24642"/>
                                                </a14:backgroundRemoval>
                                              </a14:imgEffect>
                                            </a14:imgLayer>
                                          </a14:imgProps>
                                        </a:ext>
                                        <a:ext uri="{28A0092B-C50C-407E-A947-70E740481C1C}">
                                          <a14:useLocalDpi xmlns:a14="http://schemas.microsoft.com/office/drawing/2010/main" val="0"/>
                                        </a:ext>
                                      </a:extLst>
                                    </a:blip>
                                    <a:stretch>
                                      <a:fillRect/>
                                    </a:stretch>
                                  </pic:blipFill>
                                  <pic:spPr>
                                    <a:xfrm rot="16200000">
                                      <a:off x="0" y="0"/>
                                      <a:ext cx="706811" cy="1440205"/>
                                    </a:xfrm>
                                    <a:prstGeom prst="rect">
                                      <a:avLst/>
                                    </a:prstGeom>
                                  </pic:spPr>
                                </pic:pic>
                              </a:graphicData>
                            </a:graphic>
                          </wp:inline>
                        </w:drawing>
                      </w:r>
                    </w:p>
                    <w:p w14:paraId="6CF59E4C" w14:textId="77777777" w:rsidR="004A05B8" w:rsidRDefault="004A05B8">
                      <w:pPr>
                        <w:rPr>
                          <w:rFonts w:ascii="Arial" w:hAnsi="Arial" w:cs="Arial"/>
                          <w:sz w:val="26"/>
                          <w:szCs w:val="26"/>
                        </w:rPr>
                      </w:pPr>
                    </w:p>
                    <w:p w14:paraId="53C5B597" w14:textId="651D821A" w:rsidR="004A05B8" w:rsidRDefault="004A05B8">
                      <w:r>
                        <w:rPr>
                          <w:rFonts w:ascii="Arial" w:hAnsi="Arial" w:cs="Arial"/>
                          <w:sz w:val="26"/>
                          <w:szCs w:val="26"/>
                        </w:rPr>
                        <w:t xml:space="preserve">Date: </w:t>
                      </w:r>
                      <w:r w:rsidR="00BB026E">
                        <w:rPr>
                          <w:rFonts w:ascii="Arial" w:hAnsi="Arial" w:cs="Arial"/>
                          <w:sz w:val="26"/>
                          <w:szCs w:val="26"/>
                        </w:rPr>
                        <w:t>24</w:t>
                      </w:r>
                      <w:r w:rsidR="00AE1A00" w:rsidRPr="00AE1A00">
                        <w:rPr>
                          <w:rFonts w:ascii="Arial" w:hAnsi="Arial" w:cs="Arial"/>
                          <w:sz w:val="26"/>
                          <w:szCs w:val="26"/>
                          <w:vertAlign w:val="superscript"/>
                        </w:rPr>
                        <w:t>th</w:t>
                      </w:r>
                      <w:r w:rsidR="00AE1A00">
                        <w:rPr>
                          <w:rFonts w:ascii="Arial" w:hAnsi="Arial" w:cs="Arial"/>
                          <w:sz w:val="26"/>
                          <w:szCs w:val="26"/>
                        </w:rPr>
                        <w:t xml:space="preserve"> November 2020</w:t>
                      </w:r>
                    </w:p>
                  </w:txbxContent>
                </v:textbox>
              </v:shape>
            </w:pict>
          </mc:Fallback>
        </mc:AlternateContent>
      </w:r>
      <w:r>
        <w:rPr>
          <w:b/>
          <w:bCs/>
          <w:sz w:val="32"/>
          <w:szCs w:val="40"/>
        </w:rPr>
        <w:br w:type="page"/>
      </w:r>
    </w:p>
    <w:p w14:paraId="7314A9F3" w14:textId="77AFE97E" w:rsidR="00616923" w:rsidRDefault="00616923" w:rsidP="00F46AB6">
      <w:pPr>
        <w:pStyle w:val="Standard"/>
        <w:suppressAutoHyphens/>
        <w:rPr>
          <w:sz w:val="32"/>
          <w:szCs w:val="40"/>
        </w:rPr>
      </w:pPr>
      <w:r>
        <w:rPr>
          <w:b/>
          <w:bCs/>
          <w:sz w:val="32"/>
          <w:szCs w:val="40"/>
        </w:rPr>
        <w:lastRenderedPageBreak/>
        <w:t>Table of Contents</w:t>
      </w:r>
    </w:p>
    <w:p w14:paraId="4711A7B7" w14:textId="77777777" w:rsidR="00616923" w:rsidRDefault="00616923" w:rsidP="00F46AB6">
      <w:pPr>
        <w:pStyle w:val="Standard"/>
        <w:suppressAutoHyphens/>
        <w:rPr>
          <w:sz w:val="32"/>
          <w:szCs w:val="40"/>
        </w:rPr>
      </w:pPr>
    </w:p>
    <w:p w14:paraId="3D8813E1" w14:textId="00E8C720" w:rsidR="002C54FE" w:rsidRDefault="00C96D05" w:rsidP="00F46AB6">
      <w:pPr>
        <w:pStyle w:val="Standard"/>
        <w:suppressAutoHyphens/>
        <w:rPr>
          <w:sz w:val="22"/>
          <w:szCs w:val="28"/>
        </w:rPr>
      </w:pPr>
      <w:r>
        <w:rPr>
          <w:sz w:val="22"/>
          <w:szCs w:val="28"/>
        </w:rPr>
        <w:t xml:space="preserve">1 </w:t>
      </w:r>
      <w:r w:rsidR="003857B2">
        <w:rPr>
          <w:sz w:val="22"/>
          <w:szCs w:val="28"/>
        </w:rPr>
        <w:t>Aims and Objectives</w:t>
      </w:r>
      <w:r w:rsidR="00660BBE">
        <w:rPr>
          <w:sz w:val="22"/>
          <w:szCs w:val="28"/>
        </w:rPr>
        <w:tab/>
      </w:r>
      <w:r w:rsidR="00660BBE">
        <w:rPr>
          <w:sz w:val="22"/>
          <w:szCs w:val="28"/>
        </w:rPr>
        <w:tab/>
      </w:r>
      <w:r w:rsidR="00660BBE">
        <w:rPr>
          <w:sz w:val="22"/>
          <w:szCs w:val="28"/>
        </w:rPr>
        <w:tab/>
      </w:r>
      <w:r w:rsidR="00660BBE">
        <w:rPr>
          <w:sz w:val="22"/>
          <w:szCs w:val="28"/>
        </w:rPr>
        <w:tab/>
      </w:r>
      <w:r w:rsidR="001F6C2D">
        <w:rPr>
          <w:sz w:val="22"/>
          <w:szCs w:val="28"/>
        </w:rPr>
        <w:tab/>
      </w:r>
      <w:r w:rsidR="001F6C2D">
        <w:rPr>
          <w:sz w:val="22"/>
          <w:szCs w:val="28"/>
        </w:rPr>
        <w:tab/>
      </w:r>
      <w:r w:rsidR="00526E06">
        <w:rPr>
          <w:sz w:val="22"/>
          <w:szCs w:val="28"/>
        </w:rPr>
        <w:t>3</w:t>
      </w:r>
    </w:p>
    <w:p w14:paraId="6719C1A2" w14:textId="37BAD755" w:rsidR="002C54FE" w:rsidRDefault="00C96D05" w:rsidP="00F46AB6">
      <w:pPr>
        <w:pStyle w:val="Standard"/>
        <w:suppressAutoHyphens/>
        <w:rPr>
          <w:sz w:val="22"/>
          <w:szCs w:val="28"/>
        </w:rPr>
      </w:pPr>
      <w:r>
        <w:rPr>
          <w:sz w:val="22"/>
          <w:szCs w:val="28"/>
        </w:rPr>
        <w:t xml:space="preserve">2 </w:t>
      </w:r>
      <w:r w:rsidR="003857B2">
        <w:rPr>
          <w:sz w:val="22"/>
          <w:szCs w:val="28"/>
        </w:rPr>
        <w:t>Literature Survey</w:t>
      </w:r>
      <w:r w:rsidR="00660BBE">
        <w:rPr>
          <w:sz w:val="22"/>
          <w:szCs w:val="28"/>
        </w:rPr>
        <w:tab/>
      </w:r>
      <w:r w:rsidR="00660BBE">
        <w:rPr>
          <w:sz w:val="22"/>
          <w:szCs w:val="28"/>
        </w:rPr>
        <w:tab/>
      </w:r>
      <w:r w:rsidR="00660BBE">
        <w:rPr>
          <w:sz w:val="22"/>
          <w:szCs w:val="28"/>
        </w:rPr>
        <w:tab/>
      </w:r>
      <w:r w:rsidR="00660BBE">
        <w:rPr>
          <w:sz w:val="22"/>
          <w:szCs w:val="28"/>
        </w:rPr>
        <w:tab/>
      </w:r>
      <w:r w:rsidR="00CC5559">
        <w:rPr>
          <w:sz w:val="22"/>
          <w:szCs w:val="28"/>
        </w:rPr>
        <w:tab/>
      </w:r>
      <w:r w:rsidR="001F6C2D">
        <w:rPr>
          <w:sz w:val="22"/>
          <w:szCs w:val="28"/>
        </w:rPr>
        <w:tab/>
      </w:r>
      <w:r w:rsidR="001F6C2D">
        <w:rPr>
          <w:sz w:val="22"/>
          <w:szCs w:val="28"/>
        </w:rPr>
        <w:tab/>
      </w:r>
      <w:r w:rsidR="00395197">
        <w:rPr>
          <w:sz w:val="22"/>
          <w:szCs w:val="28"/>
        </w:rPr>
        <w:t>4</w:t>
      </w:r>
    </w:p>
    <w:p w14:paraId="61AB7422" w14:textId="585FB175" w:rsidR="001F6C2D" w:rsidRDefault="00C96D05" w:rsidP="003857B2">
      <w:pPr>
        <w:pStyle w:val="Standard"/>
        <w:suppressAutoHyphens/>
        <w:rPr>
          <w:sz w:val="22"/>
          <w:szCs w:val="28"/>
        </w:rPr>
      </w:pPr>
      <w:r>
        <w:rPr>
          <w:sz w:val="22"/>
          <w:szCs w:val="28"/>
        </w:rPr>
        <w:t xml:space="preserve">3 </w:t>
      </w:r>
      <w:r w:rsidR="003857B2">
        <w:rPr>
          <w:sz w:val="22"/>
          <w:szCs w:val="28"/>
        </w:rPr>
        <w:t>Requirements</w:t>
      </w:r>
      <w:r w:rsidR="003857B2">
        <w:rPr>
          <w:sz w:val="22"/>
          <w:szCs w:val="28"/>
        </w:rPr>
        <w:tab/>
      </w:r>
      <w:r w:rsidR="003857B2">
        <w:rPr>
          <w:sz w:val="22"/>
          <w:szCs w:val="28"/>
        </w:rPr>
        <w:tab/>
      </w:r>
      <w:r w:rsidR="00660BBE">
        <w:rPr>
          <w:sz w:val="22"/>
          <w:szCs w:val="28"/>
        </w:rPr>
        <w:tab/>
      </w:r>
      <w:r w:rsidR="00CC5559">
        <w:rPr>
          <w:sz w:val="22"/>
          <w:szCs w:val="28"/>
        </w:rPr>
        <w:tab/>
      </w:r>
      <w:r w:rsidR="001F6C2D">
        <w:rPr>
          <w:sz w:val="22"/>
          <w:szCs w:val="28"/>
        </w:rPr>
        <w:tab/>
      </w:r>
      <w:r w:rsidR="001F6C2D">
        <w:rPr>
          <w:sz w:val="22"/>
          <w:szCs w:val="28"/>
        </w:rPr>
        <w:tab/>
      </w:r>
      <w:r w:rsidR="001F6C2D">
        <w:rPr>
          <w:sz w:val="22"/>
          <w:szCs w:val="28"/>
        </w:rPr>
        <w:tab/>
      </w:r>
      <w:r w:rsidR="00395197">
        <w:rPr>
          <w:sz w:val="22"/>
          <w:szCs w:val="28"/>
        </w:rPr>
        <w:t>4</w:t>
      </w:r>
    </w:p>
    <w:p w14:paraId="4C521D44" w14:textId="127E121D" w:rsidR="0037601C" w:rsidRDefault="0037601C" w:rsidP="003857B2">
      <w:pPr>
        <w:pStyle w:val="Standard"/>
        <w:suppressAutoHyphens/>
        <w:rPr>
          <w:sz w:val="22"/>
          <w:szCs w:val="28"/>
        </w:rPr>
      </w:pPr>
      <w:r>
        <w:rPr>
          <w:sz w:val="22"/>
          <w:szCs w:val="28"/>
        </w:rPr>
        <w:tab/>
        <w:t>3.1 Administrator Application</w:t>
      </w:r>
      <w:r>
        <w:rPr>
          <w:sz w:val="22"/>
          <w:szCs w:val="28"/>
        </w:rPr>
        <w:tab/>
      </w:r>
      <w:r>
        <w:rPr>
          <w:sz w:val="22"/>
          <w:szCs w:val="28"/>
        </w:rPr>
        <w:tab/>
      </w:r>
      <w:r>
        <w:rPr>
          <w:sz w:val="22"/>
          <w:szCs w:val="28"/>
        </w:rPr>
        <w:tab/>
      </w:r>
      <w:r>
        <w:rPr>
          <w:sz w:val="22"/>
          <w:szCs w:val="28"/>
        </w:rPr>
        <w:tab/>
      </w:r>
      <w:r>
        <w:rPr>
          <w:sz w:val="22"/>
          <w:szCs w:val="28"/>
        </w:rPr>
        <w:tab/>
      </w:r>
      <w:r w:rsidR="00395197">
        <w:rPr>
          <w:sz w:val="22"/>
          <w:szCs w:val="28"/>
        </w:rPr>
        <w:t>4</w:t>
      </w:r>
    </w:p>
    <w:p w14:paraId="00E513F2" w14:textId="5A7EBD51" w:rsidR="0037601C" w:rsidRDefault="0037601C" w:rsidP="00395197">
      <w:pPr>
        <w:pStyle w:val="Standard"/>
        <w:suppressAutoHyphens/>
        <w:rPr>
          <w:sz w:val="22"/>
          <w:szCs w:val="28"/>
        </w:rPr>
      </w:pPr>
      <w:r>
        <w:rPr>
          <w:sz w:val="22"/>
          <w:szCs w:val="28"/>
        </w:rPr>
        <w:tab/>
        <w:t>3.2 Android Application</w:t>
      </w:r>
      <w:r>
        <w:rPr>
          <w:sz w:val="22"/>
          <w:szCs w:val="28"/>
        </w:rPr>
        <w:tab/>
      </w:r>
      <w:r>
        <w:rPr>
          <w:sz w:val="22"/>
          <w:szCs w:val="28"/>
        </w:rPr>
        <w:tab/>
      </w:r>
      <w:r>
        <w:rPr>
          <w:sz w:val="22"/>
          <w:szCs w:val="28"/>
        </w:rPr>
        <w:tab/>
      </w:r>
      <w:r>
        <w:rPr>
          <w:sz w:val="22"/>
          <w:szCs w:val="28"/>
        </w:rPr>
        <w:tab/>
      </w:r>
      <w:r>
        <w:rPr>
          <w:sz w:val="22"/>
          <w:szCs w:val="28"/>
        </w:rPr>
        <w:tab/>
      </w:r>
      <w:r w:rsidR="00395197">
        <w:rPr>
          <w:sz w:val="22"/>
          <w:szCs w:val="28"/>
        </w:rPr>
        <w:t>5</w:t>
      </w:r>
    </w:p>
    <w:p w14:paraId="4B31B88D" w14:textId="5405262F" w:rsidR="00BB026E" w:rsidRDefault="00BB026E" w:rsidP="00395197">
      <w:pPr>
        <w:pStyle w:val="Standard"/>
        <w:suppressAutoHyphens/>
        <w:rPr>
          <w:sz w:val="22"/>
          <w:szCs w:val="28"/>
        </w:rPr>
      </w:pPr>
      <w:r>
        <w:rPr>
          <w:sz w:val="22"/>
          <w:szCs w:val="28"/>
        </w:rPr>
        <w:tab/>
        <w:t>3.3 Summary of Challenges</w:t>
      </w:r>
      <w:r>
        <w:rPr>
          <w:sz w:val="22"/>
          <w:szCs w:val="28"/>
        </w:rPr>
        <w:tab/>
      </w:r>
      <w:r>
        <w:rPr>
          <w:sz w:val="22"/>
          <w:szCs w:val="28"/>
        </w:rPr>
        <w:tab/>
      </w:r>
      <w:r>
        <w:rPr>
          <w:sz w:val="22"/>
          <w:szCs w:val="28"/>
        </w:rPr>
        <w:tab/>
      </w:r>
      <w:r>
        <w:rPr>
          <w:sz w:val="22"/>
          <w:szCs w:val="28"/>
        </w:rPr>
        <w:tab/>
      </w:r>
      <w:r>
        <w:rPr>
          <w:sz w:val="22"/>
          <w:szCs w:val="28"/>
        </w:rPr>
        <w:tab/>
        <w:t>5</w:t>
      </w:r>
    </w:p>
    <w:p w14:paraId="78AC9A6D" w14:textId="03C51369" w:rsidR="001F6C2D" w:rsidRDefault="00C96D05" w:rsidP="003857B2">
      <w:pPr>
        <w:pStyle w:val="Standard"/>
        <w:suppressAutoHyphens/>
        <w:rPr>
          <w:sz w:val="22"/>
          <w:szCs w:val="28"/>
        </w:rPr>
      </w:pPr>
      <w:r>
        <w:rPr>
          <w:sz w:val="22"/>
          <w:szCs w:val="28"/>
        </w:rPr>
        <w:t xml:space="preserve">4 </w:t>
      </w:r>
      <w:r w:rsidR="003857B2">
        <w:rPr>
          <w:sz w:val="22"/>
          <w:szCs w:val="28"/>
        </w:rPr>
        <w:t>Outline of Specification and Design</w:t>
      </w:r>
      <w:r w:rsidR="00660BBE">
        <w:rPr>
          <w:sz w:val="22"/>
          <w:szCs w:val="28"/>
        </w:rPr>
        <w:tab/>
      </w:r>
      <w:r w:rsidR="00CC5559">
        <w:rPr>
          <w:sz w:val="22"/>
          <w:szCs w:val="28"/>
        </w:rPr>
        <w:tab/>
      </w:r>
      <w:r w:rsidR="001F6C2D">
        <w:rPr>
          <w:sz w:val="22"/>
          <w:szCs w:val="28"/>
        </w:rPr>
        <w:tab/>
      </w:r>
      <w:r w:rsidR="001F6C2D">
        <w:rPr>
          <w:sz w:val="22"/>
          <w:szCs w:val="28"/>
        </w:rPr>
        <w:tab/>
      </w:r>
      <w:r w:rsidR="00BB026E">
        <w:rPr>
          <w:sz w:val="22"/>
          <w:szCs w:val="28"/>
        </w:rPr>
        <w:t>6</w:t>
      </w:r>
    </w:p>
    <w:p w14:paraId="1A81BEB3" w14:textId="4C433FA0" w:rsidR="001F6C2D" w:rsidRDefault="00C96D05" w:rsidP="003857B2">
      <w:pPr>
        <w:pStyle w:val="Standard"/>
        <w:suppressAutoHyphens/>
        <w:rPr>
          <w:sz w:val="22"/>
          <w:szCs w:val="28"/>
        </w:rPr>
      </w:pPr>
      <w:r>
        <w:rPr>
          <w:sz w:val="22"/>
          <w:szCs w:val="28"/>
        </w:rPr>
        <w:t xml:space="preserve">5 </w:t>
      </w:r>
      <w:r w:rsidR="003857B2">
        <w:rPr>
          <w:sz w:val="22"/>
          <w:szCs w:val="28"/>
        </w:rPr>
        <w:t>Planning and Timescales</w:t>
      </w:r>
      <w:r w:rsidR="00660BBE">
        <w:rPr>
          <w:sz w:val="22"/>
          <w:szCs w:val="28"/>
        </w:rPr>
        <w:tab/>
      </w:r>
      <w:r w:rsidR="00660BBE">
        <w:rPr>
          <w:sz w:val="22"/>
          <w:szCs w:val="28"/>
        </w:rPr>
        <w:tab/>
      </w:r>
      <w:r w:rsidR="00660BBE">
        <w:rPr>
          <w:sz w:val="22"/>
          <w:szCs w:val="28"/>
        </w:rPr>
        <w:tab/>
      </w:r>
      <w:r w:rsidR="00CC5559">
        <w:rPr>
          <w:sz w:val="22"/>
          <w:szCs w:val="28"/>
        </w:rPr>
        <w:tab/>
      </w:r>
      <w:r w:rsidR="001F6C2D">
        <w:rPr>
          <w:sz w:val="22"/>
          <w:szCs w:val="28"/>
        </w:rPr>
        <w:tab/>
      </w:r>
      <w:r w:rsidR="001F6C2D">
        <w:rPr>
          <w:sz w:val="22"/>
          <w:szCs w:val="28"/>
        </w:rPr>
        <w:tab/>
      </w:r>
      <w:r w:rsidR="00BB026E">
        <w:rPr>
          <w:sz w:val="22"/>
          <w:szCs w:val="28"/>
        </w:rPr>
        <w:t>8</w:t>
      </w:r>
    </w:p>
    <w:p w14:paraId="60C5F90A" w14:textId="7889D880" w:rsidR="007A1171" w:rsidRPr="00616923" w:rsidRDefault="00C96D05" w:rsidP="003857B2">
      <w:pPr>
        <w:pStyle w:val="Standard"/>
        <w:suppressAutoHyphens/>
        <w:rPr>
          <w:sz w:val="22"/>
          <w:szCs w:val="28"/>
        </w:rPr>
        <w:sectPr w:rsidR="007A1171" w:rsidRPr="00616923">
          <w:headerReference w:type="default" r:id="rId10"/>
          <w:footerReference w:type="default" r:id="rId11"/>
          <w:pgSz w:w="11906" w:h="16838"/>
          <w:pgMar w:top="1417" w:right="1134" w:bottom="1700" w:left="1134" w:header="1134" w:footer="1134" w:gutter="0"/>
          <w:pgNumType w:fmt="lowerRoman" w:start="1"/>
          <w:cols w:space="0"/>
        </w:sectPr>
      </w:pPr>
      <w:r>
        <w:rPr>
          <w:sz w:val="22"/>
          <w:szCs w:val="28"/>
        </w:rPr>
        <w:t xml:space="preserve">6 </w:t>
      </w:r>
      <w:r w:rsidR="003857B2">
        <w:rPr>
          <w:sz w:val="22"/>
          <w:szCs w:val="28"/>
        </w:rPr>
        <w:t>Bibliography and Citations</w:t>
      </w:r>
      <w:r w:rsidR="003857B2">
        <w:rPr>
          <w:sz w:val="22"/>
          <w:szCs w:val="28"/>
        </w:rPr>
        <w:tab/>
      </w:r>
      <w:r w:rsidR="00660BBE">
        <w:rPr>
          <w:sz w:val="22"/>
          <w:szCs w:val="28"/>
        </w:rPr>
        <w:tab/>
      </w:r>
      <w:r w:rsidR="00660BBE">
        <w:rPr>
          <w:sz w:val="22"/>
          <w:szCs w:val="28"/>
        </w:rPr>
        <w:tab/>
      </w:r>
      <w:r w:rsidR="00CC5559">
        <w:rPr>
          <w:sz w:val="22"/>
          <w:szCs w:val="28"/>
        </w:rPr>
        <w:tab/>
      </w:r>
      <w:r w:rsidR="001F6C2D">
        <w:rPr>
          <w:sz w:val="22"/>
          <w:szCs w:val="28"/>
        </w:rPr>
        <w:tab/>
      </w:r>
      <w:r w:rsidR="001F6C2D">
        <w:rPr>
          <w:sz w:val="22"/>
          <w:szCs w:val="28"/>
        </w:rPr>
        <w:tab/>
      </w:r>
      <w:r w:rsidR="00BB026E">
        <w:rPr>
          <w:sz w:val="22"/>
          <w:szCs w:val="28"/>
        </w:rPr>
        <w:t>9</w:t>
      </w:r>
    </w:p>
    <w:p w14:paraId="23CC722D" w14:textId="337D7F55" w:rsidR="00CC62FF" w:rsidRDefault="00EF79E9" w:rsidP="00EF79E9">
      <w:pPr>
        <w:pStyle w:val="Main"/>
        <w:suppressAutoHyphens/>
        <w:rPr>
          <w:b/>
          <w:bCs/>
          <w:sz w:val="32"/>
          <w:szCs w:val="32"/>
        </w:rPr>
      </w:pPr>
      <w:r>
        <w:rPr>
          <w:b/>
          <w:bCs/>
          <w:sz w:val="32"/>
          <w:szCs w:val="32"/>
        </w:rPr>
        <w:lastRenderedPageBreak/>
        <w:t xml:space="preserve">1 </w:t>
      </w:r>
      <w:r w:rsidR="00660867">
        <w:rPr>
          <w:b/>
          <w:bCs/>
          <w:sz w:val="32"/>
          <w:szCs w:val="32"/>
        </w:rPr>
        <w:t>Aims and Objectives</w:t>
      </w:r>
    </w:p>
    <w:p w14:paraId="59F8AF17" w14:textId="77777777" w:rsidR="00660867" w:rsidRDefault="00660867" w:rsidP="00EF79E9">
      <w:pPr>
        <w:pStyle w:val="Main"/>
        <w:suppressAutoHyphens/>
        <w:rPr>
          <w:sz w:val="22"/>
          <w:szCs w:val="22"/>
        </w:rPr>
      </w:pPr>
    </w:p>
    <w:p w14:paraId="0DE98B84" w14:textId="77777777" w:rsidR="00FB2D01" w:rsidRDefault="00C00C48" w:rsidP="00EF79E9">
      <w:pPr>
        <w:pStyle w:val="Main"/>
        <w:suppressAutoHyphens/>
        <w:rPr>
          <w:sz w:val="22"/>
          <w:szCs w:val="22"/>
        </w:rPr>
      </w:pPr>
      <w:r>
        <w:rPr>
          <w:sz w:val="22"/>
          <w:szCs w:val="22"/>
        </w:rPr>
        <w:t>This project aims to develop an Android app that allows users to order products in advance, and allows them to be able to collect the order safely and on demand. This is paired with an administration side program that can recreate the brick-and-mortar location’s product selection easily on the system, manage orders and serve customers.</w:t>
      </w:r>
      <w:r w:rsidR="00E032C4">
        <w:rPr>
          <w:sz w:val="22"/>
          <w:szCs w:val="22"/>
        </w:rPr>
        <w:t xml:space="preserve"> The end product is targeted towards universities and other educational institutions, and is especially designed for campuses with multiple outlets for patrons to visit.</w:t>
      </w:r>
      <w:r w:rsidR="008E54F6">
        <w:rPr>
          <w:sz w:val="22"/>
          <w:szCs w:val="22"/>
        </w:rPr>
        <w:t xml:space="preserve"> </w:t>
      </w:r>
    </w:p>
    <w:p w14:paraId="708AB286" w14:textId="543911E0" w:rsidR="00660867" w:rsidRDefault="00FB2D01" w:rsidP="00EF79E9">
      <w:pPr>
        <w:pStyle w:val="Main"/>
        <w:suppressAutoHyphens/>
        <w:rPr>
          <w:sz w:val="22"/>
          <w:szCs w:val="22"/>
        </w:rPr>
      </w:pPr>
      <w:r>
        <w:rPr>
          <w:sz w:val="22"/>
          <w:szCs w:val="22"/>
        </w:rPr>
        <w:tab/>
      </w:r>
      <w:r w:rsidR="008E54F6">
        <w:rPr>
          <w:sz w:val="22"/>
          <w:szCs w:val="22"/>
        </w:rPr>
        <w:t xml:space="preserve">The proposed benefit of the app from the patron’s point of view is the ability to plan meals in advance, as the app will provide menus for every location up to the end of the next full week that users can order </w:t>
      </w:r>
      <w:r>
        <w:rPr>
          <w:sz w:val="22"/>
          <w:szCs w:val="22"/>
        </w:rPr>
        <w:t xml:space="preserve">from. This will be enabled by having the administration side of the system set menus for each day at each location. To make this as user-friendly as possible, the administrator will be able to </w:t>
      </w:r>
      <w:r w:rsidR="00C92471">
        <w:rPr>
          <w:sz w:val="22"/>
          <w:szCs w:val="22"/>
        </w:rPr>
        <w:t xml:space="preserve">reuse previous menus from that location, and in the case of creating a new menu, be able to toggle the availability of products from the list that would then be hidden to the patron ordering from that menu. </w:t>
      </w:r>
      <w:r w:rsidR="008C1981">
        <w:rPr>
          <w:sz w:val="22"/>
          <w:szCs w:val="22"/>
        </w:rPr>
        <w:t>In addition, it will be possible for the user to filter out allergens they may have, and add this to their order to ensure their order is safely prepared; as such it will also be possible for the administrator to set the allergens and other dietary necessities for every item.</w:t>
      </w:r>
      <w:r w:rsidR="00B5551F">
        <w:rPr>
          <w:sz w:val="22"/>
          <w:szCs w:val="22"/>
        </w:rPr>
        <w:t xml:space="preserve"> As a result, it will be possible for patrons to filter items in a menu by dietary restrictions and cost, as well as simply searching by an item’s name.</w:t>
      </w:r>
    </w:p>
    <w:p w14:paraId="56A4E939" w14:textId="052D06DC" w:rsidR="00C92471" w:rsidRDefault="00B5551F" w:rsidP="00EF79E9">
      <w:pPr>
        <w:pStyle w:val="Main"/>
        <w:suppressAutoHyphens/>
        <w:rPr>
          <w:sz w:val="22"/>
          <w:szCs w:val="22"/>
        </w:rPr>
      </w:pPr>
      <w:r>
        <w:rPr>
          <w:sz w:val="22"/>
          <w:szCs w:val="22"/>
        </w:rPr>
        <w:tab/>
        <w:t>The main objectives of this project are as follows:</w:t>
      </w:r>
    </w:p>
    <w:p w14:paraId="2B6CD2CE" w14:textId="77777777" w:rsidR="00D8750A" w:rsidRDefault="00D8750A" w:rsidP="00EF79E9">
      <w:pPr>
        <w:pStyle w:val="Main"/>
        <w:suppressAutoHyphens/>
        <w:rPr>
          <w:sz w:val="22"/>
          <w:szCs w:val="22"/>
        </w:rPr>
      </w:pPr>
    </w:p>
    <w:p w14:paraId="3DD1AAF0" w14:textId="16B02025" w:rsidR="00C92471" w:rsidRDefault="00B5551F" w:rsidP="00C92471">
      <w:pPr>
        <w:pStyle w:val="Main"/>
        <w:numPr>
          <w:ilvl w:val="0"/>
          <w:numId w:val="29"/>
        </w:numPr>
        <w:suppressAutoHyphens/>
        <w:rPr>
          <w:sz w:val="22"/>
          <w:szCs w:val="22"/>
        </w:rPr>
      </w:pPr>
      <w:r>
        <w:rPr>
          <w:sz w:val="22"/>
          <w:szCs w:val="22"/>
        </w:rPr>
        <w:t>Develop a database that can store the information for locations, users and orders.</w:t>
      </w:r>
    </w:p>
    <w:p w14:paraId="4BB9A578" w14:textId="4D10280C" w:rsidR="00C92471" w:rsidRDefault="00B5551F" w:rsidP="00C92471">
      <w:pPr>
        <w:pStyle w:val="Main"/>
        <w:numPr>
          <w:ilvl w:val="0"/>
          <w:numId w:val="29"/>
        </w:numPr>
        <w:suppressAutoHyphens/>
        <w:rPr>
          <w:sz w:val="22"/>
          <w:szCs w:val="22"/>
        </w:rPr>
      </w:pPr>
      <w:r>
        <w:rPr>
          <w:sz w:val="22"/>
          <w:szCs w:val="22"/>
        </w:rPr>
        <w:t>Develop a</w:t>
      </w:r>
      <w:r w:rsidR="00D8750A">
        <w:rPr>
          <w:sz w:val="22"/>
          <w:szCs w:val="22"/>
        </w:rPr>
        <w:t xml:space="preserve"> desktop application that can manage the administration of the ordering system.</w:t>
      </w:r>
    </w:p>
    <w:p w14:paraId="101471F0" w14:textId="169C4C6F" w:rsidR="00C92471" w:rsidRDefault="00D8750A" w:rsidP="00C92471">
      <w:pPr>
        <w:pStyle w:val="Main"/>
        <w:numPr>
          <w:ilvl w:val="0"/>
          <w:numId w:val="29"/>
        </w:numPr>
        <w:suppressAutoHyphens/>
        <w:rPr>
          <w:sz w:val="22"/>
          <w:szCs w:val="22"/>
        </w:rPr>
      </w:pPr>
      <w:r>
        <w:rPr>
          <w:sz w:val="22"/>
          <w:szCs w:val="22"/>
        </w:rPr>
        <w:t>Develop an Android app from which users can order items in advance for collection on demand.</w:t>
      </w:r>
    </w:p>
    <w:p w14:paraId="2A298DEC" w14:textId="5D00CAFF" w:rsidR="00660867" w:rsidRDefault="00660867" w:rsidP="00EF79E9">
      <w:pPr>
        <w:pStyle w:val="Main"/>
        <w:suppressAutoHyphens/>
        <w:rPr>
          <w:sz w:val="22"/>
          <w:szCs w:val="22"/>
        </w:rPr>
      </w:pPr>
    </w:p>
    <w:p w14:paraId="02789386" w14:textId="66C02AF5" w:rsidR="00182DE8" w:rsidRDefault="00182DE8" w:rsidP="00EF79E9">
      <w:pPr>
        <w:pStyle w:val="Main"/>
        <w:suppressAutoHyphens/>
        <w:rPr>
          <w:sz w:val="22"/>
          <w:szCs w:val="22"/>
        </w:rPr>
      </w:pPr>
    </w:p>
    <w:p w14:paraId="753CEA72" w14:textId="3CFB0868" w:rsidR="00182DE8" w:rsidRDefault="00182DE8" w:rsidP="00EF79E9">
      <w:pPr>
        <w:pStyle w:val="Main"/>
        <w:suppressAutoHyphens/>
        <w:rPr>
          <w:sz w:val="22"/>
          <w:szCs w:val="22"/>
        </w:rPr>
      </w:pPr>
    </w:p>
    <w:p w14:paraId="057E5454" w14:textId="5A75C61F" w:rsidR="00182DE8" w:rsidRDefault="00182DE8" w:rsidP="00EF79E9">
      <w:pPr>
        <w:pStyle w:val="Main"/>
        <w:suppressAutoHyphens/>
        <w:rPr>
          <w:sz w:val="22"/>
          <w:szCs w:val="22"/>
        </w:rPr>
      </w:pPr>
    </w:p>
    <w:p w14:paraId="733E8886" w14:textId="410860C9" w:rsidR="00182DE8" w:rsidRDefault="00182DE8" w:rsidP="00EF79E9">
      <w:pPr>
        <w:pStyle w:val="Main"/>
        <w:suppressAutoHyphens/>
        <w:rPr>
          <w:sz w:val="22"/>
          <w:szCs w:val="22"/>
        </w:rPr>
      </w:pPr>
    </w:p>
    <w:p w14:paraId="7975CC44" w14:textId="372A5752" w:rsidR="00182DE8" w:rsidRDefault="00182DE8" w:rsidP="00EF79E9">
      <w:pPr>
        <w:pStyle w:val="Main"/>
        <w:suppressAutoHyphens/>
        <w:rPr>
          <w:sz w:val="22"/>
          <w:szCs w:val="22"/>
        </w:rPr>
      </w:pPr>
    </w:p>
    <w:p w14:paraId="6E64C020" w14:textId="2A2B7593" w:rsidR="00182DE8" w:rsidRDefault="00182DE8" w:rsidP="00EF79E9">
      <w:pPr>
        <w:pStyle w:val="Main"/>
        <w:suppressAutoHyphens/>
        <w:rPr>
          <w:sz w:val="22"/>
          <w:szCs w:val="22"/>
        </w:rPr>
      </w:pPr>
    </w:p>
    <w:p w14:paraId="604A5C3F" w14:textId="1FC1C08B" w:rsidR="00182DE8" w:rsidRDefault="00182DE8" w:rsidP="00EF79E9">
      <w:pPr>
        <w:pStyle w:val="Main"/>
        <w:suppressAutoHyphens/>
        <w:rPr>
          <w:sz w:val="22"/>
          <w:szCs w:val="22"/>
        </w:rPr>
      </w:pPr>
    </w:p>
    <w:p w14:paraId="67045E4C" w14:textId="2DA28697" w:rsidR="00182DE8" w:rsidRDefault="00182DE8" w:rsidP="00EF79E9">
      <w:pPr>
        <w:pStyle w:val="Main"/>
        <w:suppressAutoHyphens/>
        <w:rPr>
          <w:sz w:val="22"/>
          <w:szCs w:val="22"/>
        </w:rPr>
      </w:pPr>
    </w:p>
    <w:p w14:paraId="4F1227CB" w14:textId="068D87E4" w:rsidR="00182DE8" w:rsidRDefault="00182DE8" w:rsidP="00EF79E9">
      <w:pPr>
        <w:pStyle w:val="Main"/>
        <w:suppressAutoHyphens/>
        <w:rPr>
          <w:sz w:val="22"/>
          <w:szCs w:val="22"/>
        </w:rPr>
      </w:pPr>
    </w:p>
    <w:p w14:paraId="7EA2F3F1" w14:textId="4C7554A5" w:rsidR="00182DE8" w:rsidRDefault="00182DE8" w:rsidP="00EF79E9">
      <w:pPr>
        <w:pStyle w:val="Main"/>
        <w:suppressAutoHyphens/>
        <w:rPr>
          <w:sz w:val="22"/>
          <w:szCs w:val="22"/>
        </w:rPr>
      </w:pPr>
    </w:p>
    <w:p w14:paraId="4C3D0D97" w14:textId="5D3F36EA" w:rsidR="00182DE8" w:rsidRDefault="00182DE8" w:rsidP="00EF79E9">
      <w:pPr>
        <w:pStyle w:val="Main"/>
        <w:suppressAutoHyphens/>
        <w:rPr>
          <w:sz w:val="22"/>
          <w:szCs w:val="22"/>
        </w:rPr>
      </w:pPr>
    </w:p>
    <w:p w14:paraId="5D2A9FC6" w14:textId="474056EE" w:rsidR="00182DE8" w:rsidRDefault="00182DE8" w:rsidP="00EF79E9">
      <w:pPr>
        <w:pStyle w:val="Main"/>
        <w:suppressAutoHyphens/>
        <w:rPr>
          <w:sz w:val="22"/>
          <w:szCs w:val="22"/>
        </w:rPr>
      </w:pPr>
    </w:p>
    <w:p w14:paraId="0A53C6CD" w14:textId="4AFE4DE2" w:rsidR="00182DE8" w:rsidRDefault="00182DE8" w:rsidP="00EF79E9">
      <w:pPr>
        <w:pStyle w:val="Main"/>
        <w:suppressAutoHyphens/>
        <w:rPr>
          <w:sz w:val="22"/>
          <w:szCs w:val="22"/>
        </w:rPr>
      </w:pPr>
    </w:p>
    <w:p w14:paraId="18FEC5C6" w14:textId="00F5FB46" w:rsidR="00182DE8" w:rsidRDefault="00182DE8" w:rsidP="00EF79E9">
      <w:pPr>
        <w:pStyle w:val="Main"/>
        <w:suppressAutoHyphens/>
        <w:rPr>
          <w:sz w:val="22"/>
          <w:szCs w:val="22"/>
        </w:rPr>
      </w:pPr>
    </w:p>
    <w:p w14:paraId="77B564B3" w14:textId="04E510AE" w:rsidR="00182DE8" w:rsidRDefault="00182DE8" w:rsidP="00EF79E9">
      <w:pPr>
        <w:pStyle w:val="Main"/>
        <w:suppressAutoHyphens/>
        <w:rPr>
          <w:sz w:val="22"/>
          <w:szCs w:val="22"/>
        </w:rPr>
      </w:pPr>
    </w:p>
    <w:p w14:paraId="62BDA692" w14:textId="20AC1432" w:rsidR="00182DE8" w:rsidRDefault="00182DE8" w:rsidP="00EF79E9">
      <w:pPr>
        <w:pStyle w:val="Main"/>
        <w:suppressAutoHyphens/>
        <w:rPr>
          <w:sz w:val="22"/>
          <w:szCs w:val="22"/>
        </w:rPr>
      </w:pPr>
    </w:p>
    <w:p w14:paraId="048F7DE3" w14:textId="0FDD1807" w:rsidR="00182DE8" w:rsidRDefault="00182DE8" w:rsidP="00EF79E9">
      <w:pPr>
        <w:pStyle w:val="Main"/>
        <w:suppressAutoHyphens/>
        <w:rPr>
          <w:sz w:val="22"/>
          <w:szCs w:val="22"/>
        </w:rPr>
      </w:pPr>
    </w:p>
    <w:p w14:paraId="2FEF7E9D" w14:textId="11D91E1C" w:rsidR="00182DE8" w:rsidRDefault="00182DE8" w:rsidP="00EF79E9">
      <w:pPr>
        <w:pStyle w:val="Main"/>
        <w:suppressAutoHyphens/>
        <w:rPr>
          <w:sz w:val="22"/>
          <w:szCs w:val="22"/>
        </w:rPr>
      </w:pPr>
    </w:p>
    <w:p w14:paraId="5164E02D" w14:textId="25F90D8B" w:rsidR="00182DE8" w:rsidRDefault="00182DE8" w:rsidP="00EF79E9">
      <w:pPr>
        <w:pStyle w:val="Main"/>
        <w:suppressAutoHyphens/>
        <w:rPr>
          <w:sz w:val="22"/>
          <w:szCs w:val="22"/>
        </w:rPr>
      </w:pPr>
    </w:p>
    <w:p w14:paraId="5E895640" w14:textId="55BEBD66" w:rsidR="00182DE8" w:rsidRDefault="00182DE8" w:rsidP="00EF79E9">
      <w:pPr>
        <w:pStyle w:val="Main"/>
        <w:suppressAutoHyphens/>
        <w:rPr>
          <w:sz w:val="22"/>
          <w:szCs w:val="22"/>
        </w:rPr>
      </w:pPr>
    </w:p>
    <w:p w14:paraId="1174DE54" w14:textId="4B82020C" w:rsidR="00182DE8" w:rsidRDefault="00182DE8" w:rsidP="00EF79E9">
      <w:pPr>
        <w:pStyle w:val="Main"/>
        <w:suppressAutoHyphens/>
        <w:rPr>
          <w:sz w:val="22"/>
          <w:szCs w:val="22"/>
        </w:rPr>
      </w:pPr>
    </w:p>
    <w:p w14:paraId="559575C7" w14:textId="61D430F4" w:rsidR="00182DE8" w:rsidRDefault="00182DE8" w:rsidP="00EF79E9">
      <w:pPr>
        <w:pStyle w:val="Main"/>
        <w:suppressAutoHyphens/>
        <w:rPr>
          <w:sz w:val="22"/>
          <w:szCs w:val="22"/>
        </w:rPr>
      </w:pPr>
    </w:p>
    <w:p w14:paraId="2466DC6E" w14:textId="19232EFF" w:rsidR="00182DE8" w:rsidRDefault="00182DE8" w:rsidP="00EF79E9">
      <w:pPr>
        <w:pStyle w:val="Main"/>
        <w:suppressAutoHyphens/>
        <w:rPr>
          <w:sz w:val="22"/>
          <w:szCs w:val="22"/>
        </w:rPr>
      </w:pPr>
    </w:p>
    <w:p w14:paraId="75CEA79A" w14:textId="1400BD47" w:rsidR="00182DE8" w:rsidRDefault="00182DE8" w:rsidP="00EF79E9">
      <w:pPr>
        <w:pStyle w:val="Main"/>
        <w:suppressAutoHyphens/>
        <w:rPr>
          <w:sz w:val="22"/>
          <w:szCs w:val="22"/>
        </w:rPr>
      </w:pPr>
    </w:p>
    <w:p w14:paraId="7B6A09DB" w14:textId="2E091830" w:rsidR="00182DE8" w:rsidRDefault="00182DE8" w:rsidP="00EF79E9">
      <w:pPr>
        <w:pStyle w:val="Main"/>
        <w:suppressAutoHyphens/>
        <w:rPr>
          <w:sz w:val="22"/>
          <w:szCs w:val="22"/>
        </w:rPr>
      </w:pPr>
    </w:p>
    <w:p w14:paraId="2DF1A635" w14:textId="2A81FEA5" w:rsidR="00182DE8" w:rsidRDefault="00182DE8" w:rsidP="00EF79E9">
      <w:pPr>
        <w:pStyle w:val="Main"/>
        <w:suppressAutoHyphens/>
        <w:rPr>
          <w:sz w:val="22"/>
          <w:szCs w:val="22"/>
        </w:rPr>
      </w:pPr>
    </w:p>
    <w:p w14:paraId="5812CD0B" w14:textId="77777777" w:rsidR="00182DE8" w:rsidRDefault="00182DE8" w:rsidP="00EF79E9">
      <w:pPr>
        <w:pStyle w:val="Main"/>
        <w:suppressAutoHyphens/>
        <w:rPr>
          <w:sz w:val="22"/>
          <w:szCs w:val="22"/>
        </w:rPr>
      </w:pPr>
    </w:p>
    <w:p w14:paraId="014D8CDB" w14:textId="2863663F" w:rsidR="00660867" w:rsidRDefault="00660867" w:rsidP="00EF79E9">
      <w:pPr>
        <w:pStyle w:val="Main"/>
        <w:suppressAutoHyphens/>
        <w:rPr>
          <w:b/>
          <w:bCs/>
          <w:sz w:val="32"/>
          <w:szCs w:val="32"/>
        </w:rPr>
      </w:pPr>
      <w:r>
        <w:rPr>
          <w:b/>
          <w:bCs/>
          <w:sz w:val="32"/>
          <w:szCs w:val="32"/>
        </w:rPr>
        <w:lastRenderedPageBreak/>
        <w:t>2 Literature Survey</w:t>
      </w:r>
    </w:p>
    <w:p w14:paraId="1DFF8F49" w14:textId="77777777" w:rsidR="00660867" w:rsidRDefault="00660867" w:rsidP="00EF79E9">
      <w:pPr>
        <w:pStyle w:val="Main"/>
        <w:suppressAutoHyphens/>
        <w:rPr>
          <w:sz w:val="22"/>
          <w:szCs w:val="22"/>
        </w:rPr>
      </w:pPr>
    </w:p>
    <w:p w14:paraId="59A0F421" w14:textId="6BEB276B" w:rsidR="000814A1" w:rsidRDefault="009D7E0C" w:rsidP="00EF79E9">
      <w:pPr>
        <w:pStyle w:val="Main"/>
        <w:suppressAutoHyphens/>
        <w:rPr>
          <w:sz w:val="22"/>
          <w:szCs w:val="22"/>
        </w:rPr>
      </w:pPr>
      <w:r>
        <w:rPr>
          <w:sz w:val="22"/>
          <w:szCs w:val="22"/>
        </w:rPr>
        <w:t xml:space="preserve">In this section, I will outline what laws are currently in place for providing nutritional and allergen information, and the steps required to collect it for display in the system. I will then discuss how feasible it will be for these steps to be taken, and what information will be included in the final system. </w:t>
      </w:r>
      <w:r w:rsidR="005D5BF1">
        <w:rPr>
          <w:sz w:val="22"/>
          <w:szCs w:val="22"/>
        </w:rPr>
        <w:t>Firstly, it should be stated outright that the information that follows will apply specifically to the United Kingdom. The UK government provides regulations on food packaging</w:t>
      </w:r>
      <w:r w:rsidR="00B015C9">
        <w:rPr>
          <w:sz w:val="22"/>
          <w:szCs w:val="22"/>
        </w:rPr>
        <w:t xml:space="preserve"> and what nutritional information must be displayed, and this is defined in the Technical Guidance on Nutrition Labelling [1]. In this guidance, it states that “back of pack” nutrition labelling must declare energy in kilojoules (kJ) and kilocalories (kcal), as well as the amount of “fat, saturates, carbohydrate, sugars, protein and salt” in the product.</w:t>
      </w:r>
      <w:r w:rsidR="00A54EA9">
        <w:rPr>
          <w:sz w:val="22"/>
          <w:szCs w:val="22"/>
        </w:rPr>
        <w:t xml:space="preserve"> </w:t>
      </w:r>
    </w:p>
    <w:p w14:paraId="1522F13F" w14:textId="6394287F" w:rsidR="009D7E0C" w:rsidRDefault="000814A1" w:rsidP="00EF79E9">
      <w:pPr>
        <w:pStyle w:val="Main"/>
        <w:suppressAutoHyphens/>
        <w:rPr>
          <w:sz w:val="22"/>
          <w:szCs w:val="22"/>
        </w:rPr>
      </w:pPr>
      <w:r>
        <w:rPr>
          <w:sz w:val="22"/>
          <w:szCs w:val="22"/>
        </w:rPr>
        <w:tab/>
      </w:r>
      <w:r w:rsidR="00A54EA9">
        <w:rPr>
          <w:sz w:val="22"/>
          <w:szCs w:val="22"/>
        </w:rPr>
        <w:t xml:space="preserve">However, </w:t>
      </w:r>
      <w:r w:rsidR="00CB0778">
        <w:rPr>
          <w:sz w:val="22"/>
          <w:szCs w:val="22"/>
        </w:rPr>
        <w:t>this is not mandatory for “food offered for sale to the final consumer</w:t>
      </w:r>
      <w:r w:rsidR="002210FC">
        <w:rPr>
          <w:sz w:val="22"/>
          <w:szCs w:val="22"/>
        </w:rPr>
        <w:t xml:space="preserve"> [</w:t>
      </w:r>
      <w:r w:rsidR="00CB0778">
        <w:rPr>
          <w:sz w:val="22"/>
          <w:szCs w:val="22"/>
        </w:rPr>
        <w:t>…</w:t>
      </w:r>
      <w:r w:rsidR="002210FC">
        <w:rPr>
          <w:sz w:val="22"/>
          <w:szCs w:val="22"/>
        </w:rPr>
        <w:t xml:space="preserve">] </w:t>
      </w:r>
      <w:r w:rsidR="00CB0778">
        <w:rPr>
          <w:sz w:val="22"/>
          <w:szCs w:val="22"/>
        </w:rPr>
        <w:t>without pre</w:t>
      </w:r>
      <w:r w:rsidR="002F3658">
        <w:rPr>
          <w:sz w:val="22"/>
          <w:szCs w:val="22"/>
        </w:rPr>
        <w:t>-</w:t>
      </w:r>
      <w:r w:rsidR="00CB0778">
        <w:rPr>
          <w:sz w:val="22"/>
          <w:szCs w:val="22"/>
        </w:rPr>
        <w:t>packaging” or “foods prepacked for direct sale”</w:t>
      </w:r>
      <w:r w:rsidR="002F3658">
        <w:rPr>
          <w:sz w:val="22"/>
          <w:szCs w:val="22"/>
        </w:rPr>
        <w:t xml:space="preserve"> [1], but options are given that reduce the amount of information displayed; this can be as little as only the energy values, if one w</w:t>
      </w:r>
      <w:r>
        <w:rPr>
          <w:sz w:val="22"/>
          <w:szCs w:val="22"/>
        </w:rPr>
        <w:t>ishes t</w:t>
      </w:r>
      <w:r w:rsidR="002F3658">
        <w:rPr>
          <w:sz w:val="22"/>
          <w:szCs w:val="22"/>
        </w:rPr>
        <w:t>o include any information in the first place.</w:t>
      </w:r>
      <w:r>
        <w:rPr>
          <w:sz w:val="22"/>
          <w:szCs w:val="22"/>
        </w:rPr>
        <w:t xml:space="preserve"> As such, for a university to provide any amount of information as described above, they would likely need to send samples of all of their products to a private company for nutritional testing. This added expense is naturally not one a university’s catering department would wish to have if at all possible. As a result, it wouldn’t make sense for this system to require</w:t>
      </w:r>
      <w:r w:rsidR="006858FC">
        <w:rPr>
          <w:sz w:val="22"/>
          <w:szCs w:val="22"/>
        </w:rPr>
        <w:t xml:space="preserve"> caterers to provide nutritional information when they don’t legally have to, and in many cases don’t anyway.</w:t>
      </w:r>
      <w:r w:rsidR="00836199">
        <w:rPr>
          <w:sz w:val="22"/>
          <w:szCs w:val="22"/>
        </w:rPr>
        <w:t xml:space="preserve"> It should still be that the administrator is able to enter the energy value of the products, but this should not be required for any items.</w:t>
      </w:r>
    </w:p>
    <w:p w14:paraId="6743617C" w14:textId="5C0417D4" w:rsidR="00293698" w:rsidRDefault="006858FC" w:rsidP="00293698">
      <w:pPr>
        <w:pStyle w:val="Main"/>
        <w:suppressAutoHyphens/>
        <w:rPr>
          <w:sz w:val="22"/>
          <w:szCs w:val="22"/>
        </w:rPr>
      </w:pPr>
      <w:r>
        <w:rPr>
          <w:sz w:val="22"/>
          <w:szCs w:val="22"/>
        </w:rPr>
        <w:tab/>
      </w:r>
      <w:r w:rsidR="00293698">
        <w:rPr>
          <w:sz w:val="22"/>
          <w:szCs w:val="22"/>
        </w:rPr>
        <w:t>On the other hand, allergens must be declared on all prepacked and non-prepacked food and drink, as explained by the Food Standards Agency [2]. These 14 allergens are</w:t>
      </w:r>
      <w:r w:rsidR="007D5927">
        <w:rPr>
          <w:sz w:val="22"/>
          <w:szCs w:val="22"/>
        </w:rPr>
        <w:t xml:space="preserve">: celery, cereals containing gluten, crustaceans, eggs, fish, lupin, milk, molluscs, mustard, nuts, peanuts, sesame seeds, soya and sulphur dioxide [2]. As this information is already gathered by university catering departments, this information should be included in the system. However, it could also be said that </w:t>
      </w:r>
      <w:r w:rsidR="00445D7D">
        <w:rPr>
          <w:sz w:val="22"/>
          <w:szCs w:val="22"/>
        </w:rPr>
        <w:t>a patron’s allergens should also be included when placing an order, to ensure that their order is prepared safely. Similarly, there are other dietary restrictions that are not included in the allergen list that could be described as self-imposed, such as vegetarianism and veganism, that should also be included in the system as an allergen. This is predominantly because other than the consequences of ingestion, these self-imposed allergens and the 14 medically imposed allergens are the same, especially from a food preparation perspective.</w:t>
      </w:r>
    </w:p>
    <w:p w14:paraId="62428622" w14:textId="77777777" w:rsidR="00660867" w:rsidRPr="00660867" w:rsidRDefault="00660867" w:rsidP="00EF79E9">
      <w:pPr>
        <w:pStyle w:val="Main"/>
        <w:suppressAutoHyphens/>
        <w:rPr>
          <w:sz w:val="22"/>
          <w:szCs w:val="22"/>
        </w:rPr>
      </w:pPr>
    </w:p>
    <w:p w14:paraId="6BBD80FD" w14:textId="118AE77A" w:rsidR="00660867" w:rsidRDefault="00660867" w:rsidP="00EF79E9">
      <w:pPr>
        <w:pStyle w:val="Main"/>
        <w:suppressAutoHyphens/>
        <w:rPr>
          <w:b/>
          <w:bCs/>
          <w:sz w:val="32"/>
          <w:szCs w:val="32"/>
        </w:rPr>
      </w:pPr>
      <w:r>
        <w:rPr>
          <w:b/>
          <w:bCs/>
          <w:sz w:val="32"/>
          <w:szCs w:val="32"/>
        </w:rPr>
        <w:t>3 Requirements</w:t>
      </w:r>
    </w:p>
    <w:p w14:paraId="18DEF2DD" w14:textId="3C17BCF6" w:rsidR="00660867" w:rsidRDefault="00660867" w:rsidP="00EF79E9">
      <w:pPr>
        <w:pStyle w:val="Main"/>
        <w:suppressAutoHyphens/>
        <w:rPr>
          <w:sz w:val="22"/>
          <w:szCs w:val="22"/>
        </w:rPr>
      </w:pPr>
    </w:p>
    <w:p w14:paraId="2C0CEBBE" w14:textId="7377DBB5" w:rsidR="00F62C84" w:rsidRPr="00461EB3" w:rsidRDefault="00461EB3" w:rsidP="00F62C84">
      <w:pPr>
        <w:pStyle w:val="Main"/>
        <w:suppressAutoHyphens/>
        <w:rPr>
          <w:i/>
          <w:iCs/>
          <w:sz w:val="28"/>
          <w:szCs w:val="28"/>
        </w:rPr>
      </w:pPr>
      <w:r>
        <w:rPr>
          <w:i/>
          <w:iCs/>
          <w:sz w:val="28"/>
          <w:szCs w:val="28"/>
        </w:rPr>
        <w:t>3.1 Administrator Application</w:t>
      </w:r>
    </w:p>
    <w:p w14:paraId="17EBD1E3" w14:textId="77777777" w:rsidR="00F96B7B" w:rsidRPr="00F62C84" w:rsidRDefault="00F96B7B" w:rsidP="00F62C84">
      <w:pPr>
        <w:pStyle w:val="Main"/>
        <w:suppressAutoHyphens/>
        <w:rPr>
          <w:sz w:val="22"/>
          <w:szCs w:val="22"/>
        </w:rPr>
      </w:pPr>
    </w:p>
    <w:p w14:paraId="06BC9684" w14:textId="2FD090C6" w:rsidR="00F62C84" w:rsidRPr="00F62C84" w:rsidRDefault="00F62C84" w:rsidP="00F62C84">
      <w:pPr>
        <w:pStyle w:val="Main"/>
        <w:numPr>
          <w:ilvl w:val="0"/>
          <w:numId w:val="27"/>
        </w:numPr>
        <w:suppressAutoHyphens/>
        <w:rPr>
          <w:sz w:val="22"/>
          <w:szCs w:val="22"/>
        </w:rPr>
      </w:pPr>
      <w:r w:rsidRPr="00F62C84">
        <w:rPr>
          <w:sz w:val="22"/>
          <w:szCs w:val="22"/>
        </w:rPr>
        <w:t>Locations can be setup with a calendar view which can have each day selected.</w:t>
      </w:r>
    </w:p>
    <w:p w14:paraId="0BE70C2A" w14:textId="6F4ECC8D" w:rsidR="00F62C84" w:rsidRPr="00F62C84" w:rsidRDefault="00F62C84" w:rsidP="00F62C84">
      <w:pPr>
        <w:pStyle w:val="Main"/>
        <w:numPr>
          <w:ilvl w:val="0"/>
          <w:numId w:val="27"/>
        </w:numPr>
        <w:suppressAutoHyphens/>
        <w:rPr>
          <w:sz w:val="22"/>
          <w:szCs w:val="22"/>
        </w:rPr>
      </w:pPr>
      <w:r w:rsidRPr="00F62C84">
        <w:rPr>
          <w:sz w:val="22"/>
          <w:szCs w:val="22"/>
        </w:rPr>
        <w:t>Each day selected opens a menu with further options.</w:t>
      </w:r>
    </w:p>
    <w:p w14:paraId="39CA624D" w14:textId="3D0A2825" w:rsidR="00F62C84" w:rsidRPr="00F62C84" w:rsidRDefault="00F62C84" w:rsidP="00F62C84">
      <w:pPr>
        <w:pStyle w:val="Main"/>
        <w:numPr>
          <w:ilvl w:val="0"/>
          <w:numId w:val="27"/>
        </w:numPr>
        <w:suppressAutoHyphens/>
        <w:rPr>
          <w:sz w:val="22"/>
          <w:szCs w:val="22"/>
        </w:rPr>
      </w:pPr>
      <w:r w:rsidRPr="00F62C84">
        <w:rPr>
          <w:sz w:val="22"/>
          <w:szCs w:val="22"/>
        </w:rPr>
        <w:t>If a menu has not been set with a month until the date in question and the location is set to open, a small warning is displayed on that date on the calendar view.</w:t>
      </w:r>
    </w:p>
    <w:p w14:paraId="242A02E9" w14:textId="6939148A" w:rsidR="00F62C84" w:rsidRPr="00F62C84" w:rsidRDefault="00F62C84" w:rsidP="00F62C84">
      <w:pPr>
        <w:pStyle w:val="Main"/>
        <w:numPr>
          <w:ilvl w:val="0"/>
          <w:numId w:val="27"/>
        </w:numPr>
        <w:suppressAutoHyphens/>
        <w:rPr>
          <w:sz w:val="22"/>
          <w:szCs w:val="22"/>
        </w:rPr>
      </w:pPr>
      <w:r w:rsidRPr="00F62C84">
        <w:rPr>
          <w:sz w:val="22"/>
          <w:szCs w:val="22"/>
        </w:rPr>
        <w:t>A day’s menu contains options to create a menu.</w:t>
      </w:r>
    </w:p>
    <w:p w14:paraId="7ABE5D70" w14:textId="30C120E4" w:rsidR="00F62C84" w:rsidRPr="00F62C84" w:rsidRDefault="00F62C84" w:rsidP="00F62C84">
      <w:pPr>
        <w:pStyle w:val="Main"/>
        <w:numPr>
          <w:ilvl w:val="0"/>
          <w:numId w:val="27"/>
        </w:numPr>
        <w:suppressAutoHyphens/>
        <w:rPr>
          <w:sz w:val="22"/>
          <w:szCs w:val="22"/>
        </w:rPr>
      </w:pPr>
      <w:r w:rsidRPr="00F62C84">
        <w:rPr>
          <w:sz w:val="22"/>
          <w:szCs w:val="22"/>
        </w:rPr>
        <w:t>A day’s menu contains an option to load a previously used menu.</w:t>
      </w:r>
    </w:p>
    <w:p w14:paraId="741385C0" w14:textId="5CBE6B5D" w:rsidR="00F62C84" w:rsidRPr="00F62C84" w:rsidRDefault="00F62C84" w:rsidP="00F62C84">
      <w:pPr>
        <w:pStyle w:val="Main"/>
        <w:numPr>
          <w:ilvl w:val="0"/>
          <w:numId w:val="27"/>
        </w:numPr>
        <w:suppressAutoHyphens/>
        <w:rPr>
          <w:sz w:val="22"/>
          <w:szCs w:val="22"/>
        </w:rPr>
      </w:pPr>
      <w:r w:rsidRPr="00F62C84">
        <w:rPr>
          <w:sz w:val="22"/>
          <w:szCs w:val="22"/>
        </w:rPr>
        <w:t>A location can be set to be open or closed on a selected day.</w:t>
      </w:r>
    </w:p>
    <w:p w14:paraId="2BFEFE87" w14:textId="5B2976C0" w:rsidR="00F62C84" w:rsidRPr="00F62C84" w:rsidRDefault="00F62C84" w:rsidP="00F62C84">
      <w:pPr>
        <w:pStyle w:val="Main"/>
        <w:numPr>
          <w:ilvl w:val="0"/>
          <w:numId w:val="27"/>
        </w:numPr>
        <w:suppressAutoHyphens/>
        <w:rPr>
          <w:sz w:val="22"/>
          <w:szCs w:val="22"/>
        </w:rPr>
      </w:pPr>
      <w:r w:rsidRPr="00F62C84">
        <w:rPr>
          <w:sz w:val="22"/>
          <w:szCs w:val="22"/>
        </w:rPr>
        <w:t>A menu consists of categories of items, and a section for deals which is always at the top of the menu.</w:t>
      </w:r>
    </w:p>
    <w:p w14:paraId="70774A8C" w14:textId="24837863" w:rsidR="00F62C84" w:rsidRPr="00F62C84" w:rsidRDefault="00F62C84" w:rsidP="00F62C84">
      <w:pPr>
        <w:pStyle w:val="Main"/>
        <w:numPr>
          <w:ilvl w:val="0"/>
          <w:numId w:val="27"/>
        </w:numPr>
        <w:suppressAutoHyphens/>
        <w:rPr>
          <w:sz w:val="22"/>
          <w:szCs w:val="22"/>
        </w:rPr>
      </w:pPr>
      <w:r w:rsidRPr="00F62C84">
        <w:rPr>
          <w:sz w:val="22"/>
          <w:szCs w:val="22"/>
        </w:rPr>
        <w:t>Each item can be set on each day to be available or not.</w:t>
      </w:r>
    </w:p>
    <w:p w14:paraId="2B73BDF8" w14:textId="23154340" w:rsidR="00F62C84" w:rsidRPr="00F62C84" w:rsidRDefault="00F62C84" w:rsidP="00F62C84">
      <w:pPr>
        <w:pStyle w:val="Main"/>
        <w:numPr>
          <w:ilvl w:val="0"/>
          <w:numId w:val="27"/>
        </w:numPr>
        <w:suppressAutoHyphens/>
        <w:rPr>
          <w:sz w:val="22"/>
          <w:szCs w:val="22"/>
        </w:rPr>
      </w:pPr>
      <w:r w:rsidRPr="00F62C84">
        <w:rPr>
          <w:sz w:val="22"/>
          <w:szCs w:val="22"/>
        </w:rPr>
        <w:t>Unavailable items will be hidden to the customers ordering.</w:t>
      </w:r>
    </w:p>
    <w:p w14:paraId="124B9628" w14:textId="30668601" w:rsidR="00F62C84" w:rsidRPr="00F62C84" w:rsidRDefault="00F62C84" w:rsidP="00F62C84">
      <w:pPr>
        <w:pStyle w:val="Main"/>
        <w:numPr>
          <w:ilvl w:val="0"/>
          <w:numId w:val="27"/>
        </w:numPr>
        <w:suppressAutoHyphens/>
        <w:rPr>
          <w:sz w:val="22"/>
          <w:szCs w:val="22"/>
        </w:rPr>
      </w:pPr>
      <w:r>
        <w:rPr>
          <w:sz w:val="22"/>
          <w:szCs w:val="22"/>
        </w:rPr>
        <w:t>E</w:t>
      </w:r>
      <w:r w:rsidRPr="00F62C84">
        <w:rPr>
          <w:sz w:val="22"/>
          <w:szCs w:val="22"/>
        </w:rPr>
        <w:t>ach item can have the following attributes set: name,</w:t>
      </w:r>
      <w:r>
        <w:rPr>
          <w:sz w:val="22"/>
          <w:szCs w:val="22"/>
        </w:rPr>
        <w:t xml:space="preserve"> </w:t>
      </w:r>
      <w:r w:rsidRPr="00F62C84">
        <w:rPr>
          <w:sz w:val="22"/>
          <w:szCs w:val="22"/>
        </w:rPr>
        <w:t>price,</w:t>
      </w:r>
      <w:r>
        <w:rPr>
          <w:sz w:val="22"/>
          <w:szCs w:val="22"/>
        </w:rPr>
        <w:t xml:space="preserve"> </w:t>
      </w:r>
      <w:r w:rsidRPr="00F62C84">
        <w:rPr>
          <w:sz w:val="22"/>
          <w:szCs w:val="22"/>
        </w:rPr>
        <w:t>photo, allergens</w:t>
      </w:r>
      <w:r w:rsidR="00836199">
        <w:rPr>
          <w:sz w:val="22"/>
          <w:szCs w:val="22"/>
        </w:rPr>
        <w:t>, calories</w:t>
      </w:r>
      <w:r w:rsidRPr="00F62C84">
        <w:rPr>
          <w:sz w:val="22"/>
          <w:szCs w:val="22"/>
        </w:rPr>
        <w:t>.</w:t>
      </w:r>
    </w:p>
    <w:p w14:paraId="78CC45CF" w14:textId="53F9A0E6" w:rsidR="00F62C84" w:rsidRPr="00F62C84" w:rsidRDefault="00F62C84" w:rsidP="00F62C84">
      <w:pPr>
        <w:pStyle w:val="Main"/>
        <w:numPr>
          <w:ilvl w:val="0"/>
          <w:numId w:val="27"/>
        </w:numPr>
        <w:suppressAutoHyphens/>
        <w:rPr>
          <w:sz w:val="22"/>
          <w:szCs w:val="22"/>
        </w:rPr>
      </w:pPr>
      <w:r w:rsidRPr="00F62C84">
        <w:rPr>
          <w:sz w:val="22"/>
          <w:szCs w:val="22"/>
        </w:rPr>
        <w:t>The allergens that can be selected are the 14 main allergens as defined by the Food Information Legislation.</w:t>
      </w:r>
    </w:p>
    <w:p w14:paraId="4F9F08C4" w14:textId="156E0A9F" w:rsidR="00F62C84" w:rsidRPr="00F62C84" w:rsidRDefault="00F62C84" w:rsidP="00F62C84">
      <w:pPr>
        <w:pStyle w:val="Main"/>
        <w:numPr>
          <w:ilvl w:val="0"/>
          <w:numId w:val="27"/>
        </w:numPr>
        <w:suppressAutoHyphens/>
        <w:rPr>
          <w:sz w:val="22"/>
          <w:szCs w:val="22"/>
        </w:rPr>
      </w:pPr>
      <w:r w:rsidRPr="00F62C84">
        <w:rPr>
          <w:sz w:val="22"/>
          <w:szCs w:val="22"/>
        </w:rPr>
        <w:lastRenderedPageBreak/>
        <w:t>Each item can be selected from the prospective menu to be promoted or have a reduced price set (special offer).</w:t>
      </w:r>
    </w:p>
    <w:p w14:paraId="232016B4" w14:textId="24D9412C" w:rsidR="00F62C84" w:rsidRPr="00F62C84" w:rsidRDefault="00F62C84" w:rsidP="00F62C84">
      <w:pPr>
        <w:pStyle w:val="Main"/>
        <w:numPr>
          <w:ilvl w:val="0"/>
          <w:numId w:val="27"/>
        </w:numPr>
        <w:suppressAutoHyphens/>
        <w:rPr>
          <w:sz w:val="22"/>
          <w:szCs w:val="22"/>
        </w:rPr>
      </w:pPr>
      <w:r w:rsidRPr="00F62C84">
        <w:rPr>
          <w:sz w:val="22"/>
          <w:szCs w:val="22"/>
        </w:rPr>
        <w:t>A promotion can be set so that an item or deal can be highlighted to customers on their home page.</w:t>
      </w:r>
    </w:p>
    <w:p w14:paraId="2113C684" w14:textId="14469438" w:rsidR="00F62C84" w:rsidRPr="00F62C84" w:rsidRDefault="00F62C84" w:rsidP="00F62C84">
      <w:pPr>
        <w:pStyle w:val="Main"/>
        <w:numPr>
          <w:ilvl w:val="0"/>
          <w:numId w:val="27"/>
        </w:numPr>
        <w:suppressAutoHyphens/>
        <w:rPr>
          <w:sz w:val="22"/>
          <w:szCs w:val="22"/>
        </w:rPr>
      </w:pPr>
      <w:r w:rsidRPr="00F62C84">
        <w:rPr>
          <w:sz w:val="22"/>
          <w:szCs w:val="22"/>
        </w:rPr>
        <w:t>A promotion consists of a picture advert that is placed in the top banner of the customer’s app.</w:t>
      </w:r>
    </w:p>
    <w:p w14:paraId="0EB3889A" w14:textId="538A6335" w:rsidR="00F62C84" w:rsidRPr="00F62C84" w:rsidRDefault="00F62C84" w:rsidP="00F62C84">
      <w:pPr>
        <w:pStyle w:val="Main"/>
        <w:numPr>
          <w:ilvl w:val="0"/>
          <w:numId w:val="27"/>
        </w:numPr>
        <w:suppressAutoHyphens/>
        <w:rPr>
          <w:sz w:val="22"/>
          <w:szCs w:val="22"/>
        </w:rPr>
      </w:pPr>
      <w:r w:rsidRPr="00F62C84">
        <w:rPr>
          <w:sz w:val="22"/>
          <w:szCs w:val="22"/>
        </w:rPr>
        <w:t>A special offer can be set that reduces an item’s price between two set dates.</w:t>
      </w:r>
    </w:p>
    <w:p w14:paraId="188C3CD6" w14:textId="3CC298A3" w:rsidR="00F62C84" w:rsidRPr="00F62C84" w:rsidRDefault="00F62C84" w:rsidP="00F62C84">
      <w:pPr>
        <w:pStyle w:val="Main"/>
        <w:numPr>
          <w:ilvl w:val="0"/>
          <w:numId w:val="27"/>
        </w:numPr>
        <w:suppressAutoHyphens/>
        <w:rPr>
          <w:sz w:val="22"/>
          <w:szCs w:val="22"/>
        </w:rPr>
      </w:pPr>
      <w:r w:rsidRPr="00F62C84">
        <w:rPr>
          <w:sz w:val="22"/>
          <w:szCs w:val="22"/>
        </w:rPr>
        <w:t>A deal can be set by grouping together items of a similar type into multiple groups, connected by either an ‘and’ connection or an ‘or’ connection.</w:t>
      </w:r>
    </w:p>
    <w:p w14:paraId="57069CC1" w14:textId="14004B07" w:rsidR="00F62C84" w:rsidRPr="00F62C84" w:rsidRDefault="00F62C84" w:rsidP="00F62C84">
      <w:pPr>
        <w:pStyle w:val="Main"/>
        <w:numPr>
          <w:ilvl w:val="0"/>
          <w:numId w:val="27"/>
        </w:numPr>
        <w:suppressAutoHyphens/>
        <w:rPr>
          <w:sz w:val="22"/>
          <w:szCs w:val="22"/>
        </w:rPr>
      </w:pPr>
      <w:r w:rsidRPr="00F62C84">
        <w:rPr>
          <w:sz w:val="22"/>
          <w:szCs w:val="22"/>
        </w:rPr>
        <w:t>A deal can have its price set with mark-ups for certain items in groups.</w:t>
      </w:r>
    </w:p>
    <w:p w14:paraId="33B88F1A" w14:textId="56156BD1" w:rsidR="00F62C84" w:rsidRPr="00F62C84" w:rsidRDefault="00F62C84" w:rsidP="00F62C84">
      <w:pPr>
        <w:pStyle w:val="Main"/>
        <w:numPr>
          <w:ilvl w:val="0"/>
          <w:numId w:val="27"/>
        </w:numPr>
        <w:suppressAutoHyphens/>
        <w:rPr>
          <w:sz w:val="22"/>
          <w:szCs w:val="22"/>
        </w:rPr>
      </w:pPr>
      <w:r w:rsidRPr="00F62C84">
        <w:rPr>
          <w:sz w:val="22"/>
          <w:szCs w:val="22"/>
        </w:rPr>
        <w:t>A deal can be set to run between two dates or set indefinitely.</w:t>
      </w:r>
    </w:p>
    <w:p w14:paraId="4A569D01" w14:textId="2B251D55" w:rsidR="00F62C84" w:rsidRPr="00F62C84" w:rsidRDefault="00F62C84" w:rsidP="00F62C84">
      <w:pPr>
        <w:pStyle w:val="Main"/>
        <w:numPr>
          <w:ilvl w:val="0"/>
          <w:numId w:val="27"/>
        </w:numPr>
        <w:suppressAutoHyphens/>
        <w:rPr>
          <w:sz w:val="22"/>
          <w:szCs w:val="22"/>
        </w:rPr>
      </w:pPr>
      <w:r w:rsidRPr="00F62C84">
        <w:rPr>
          <w:sz w:val="22"/>
          <w:szCs w:val="22"/>
        </w:rPr>
        <w:t>Upcoming remote orders can be summarised to allow for stock control.</w:t>
      </w:r>
    </w:p>
    <w:p w14:paraId="77D210EB" w14:textId="04D64F15" w:rsidR="00F62C84" w:rsidRPr="00F62C84" w:rsidRDefault="00F62C84" w:rsidP="00F62C84">
      <w:pPr>
        <w:pStyle w:val="Main"/>
        <w:numPr>
          <w:ilvl w:val="0"/>
          <w:numId w:val="27"/>
        </w:numPr>
        <w:suppressAutoHyphens/>
        <w:rPr>
          <w:sz w:val="22"/>
          <w:szCs w:val="22"/>
        </w:rPr>
      </w:pPr>
      <w:r w:rsidRPr="00F62C84">
        <w:rPr>
          <w:sz w:val="22"/>
          <w:szCs w:val="22"/>
        </w:rPr>
        <w:t>Upcoming remote orders can be viewed by day for the upcoming week or by the week itself.</w:t>
      </w:r>
    </w:p>
    <w:p w14:paraId="50DFF43E" w14:textId="14A1BCFB" w:rsidR="00F62C84" w:rsidRPr="00F62C84" w:rsidRDefault="00F62C84" w:rsidP="00F62C84">
      <w:pPr>
        <w:pStyle w:val="Main"/>
        <w:numPr>
          <w:ilvl w:val="0"/>
          <w:numId w:val="27"/>
        </w:numPr>
        <w:suppressAutoHyphens/>
        <w:rPr>
          <w:sz w:val="22"/>
          <w:szCs w:val="22"/>
        </w:rPr>
      </w:pPr>
      <w:r w:rsidRPr="00F62C84">
        <w:rPr>
          <w:sz w:val="22"/>
          <w:szCs w:val="22"/>
        </w:rPr>
        <w:t>Each location’s orders can be viewed to allow its compilation by staff.</w:t>
      </w:r>
    </w:p>
    <w:p w14:paraId="3AA9C584" w14:textId="6D7DA65B" w:rsidR="00F62C84" w:rsidRPr="00F62C84" w:rsidRDefault="00F62C84" w:rsidP="00F62C84">
      <w:pPr>
        <w:pStyle w:val="Main"/>
        <w:numPr>
          <w:ilvl w:val="0"/>
          <w:numId w:val="27"/>
        </w:numPr>
        <w:suppressAutoHyphens/>
        <w:rPr>
          <w:sz w:val="22"/>
          <w:szCs w:val="22"/>
        </w:rPr>
      </w:pPr>
      <w:r w:rsidRPr="00F62C84">
        <w:rPr>
          <w:sz w:val="22"/>
          <w:szCs w:val="22"/>
        </w:rPr>
        <w:t>Each location can reject orders as necessary, which alerts the customer.</w:t>
      </w:r>
    </w:p>
    <w:p w14:paraId="1E0B2E60" w14:textId="33029826" w:rsidR="00F62C84" w:rsidRPr="00F62C84" w:rsidRDefault="00F62C84" w:rsidP="00F62C84">
      <w:pPr>
        <w:pStyle w:val="Main"/>
        <w:numPr>
          <w:ilvl w:val="0"/>
          <w:numId w:val="27"/>
        </w:numPr>
        <w:suppressAutoHyphens/>
        <w:rPr>
          <w:sz w:val="22"/>
          <w:szCs w:val="22"/>
        </w:rPr>
      </w:pPr>
      <w:r w:rsidRPr="00F62C84">
        <w:rPr>
          <w:sz w:val="22"/>
          <w:szCs w:val="22"/>
        </w:rPr>
        <w:t>Available payment methods can be enabled or disabled.</w:t>
      </w:r>
    </w:p>
    <w:p w14:paraId="2DFECF0D" w14:textId="77777777" w:rsidR="00F62C84" w:rsidRPr="00F62C84" w:rsidRDefault="00F62C84" w:rsidP="00F62C84">
      <w:pPr>
        <w:pStyle w:val="Main"/>
        <w:suppressAutoHyphens/>
        <w:rPr>
          <w:sz w:val="22"/>
          <w:szCs w:val="22"/>
        </w:rPr>
      </w:pPr>
    </w:p>
    <w:p w14:paraId="4ACE559A" w14:textId="3A1891FE" w:rsidR="00F62C84" w:rsidRPr="00461EB3" w:rsidRDefault="00461EB3" w:rsidP="00F62C84">
      <w:pPr>
        <w:pStyle w:val="Main"/>
        <w:suppressAutoHyphens/>
        <w:rPr>
          <w:i/>
          <w:iCs/>
          <w:sz w:val="28"/>
          <w:szCs w:val="28"/>
        </w:rPr>
      </w:pPr>
      <w:r>
        <w:rPr>
          <w:i/>
          <w:iCs/>
          <w:sz w:val="28"/>
          <w:szCs w:val="28"/>
        </w:rPr>
        <w:t xml:space="preserve">3.2 </w:t>
      </w:r>
      <w:r w:rsidR="00C07F82">
        <w:rPr>
          <w:i/>
          <w:iCs/>
          <w:sz w:val="28"/>
          <w:szCs w:val="28"/>
        </w:rPr>
        <w:t>Android Application</w:t>
      </w:r>
    </w:p>
    <w:p w14:paraId="3D30C1D7" w14:textId="77777777" w:rsidR="00461EB3" w:rsidRPr="00F62C84" w:rsidRDefault="00461EB3" w:rsidP="00F62C84">
      <w:pPr>
        <w:pStyle w:val="Main"/>
        <w:suppressAutoHyphens/>
        <w:rPr>
          <w:sz w:val="22"/>
          <w:szCs w:val="22"/>
        </w:rPr>
      </w:pPr>
    </w:p>
    <w:p w14:paraId="68B6D0A8" w14:textId="675E436C" w:rsidR="00F62C84" w:rsidRPr="00F62C84" w:rsidRDefault="00F62C84" w:rsidP="00F62C84">
      <w:pPr>
        <w:pStyle w:val="Main"/>
        <w:numPr>
          <w:ilvl w:val="0"/>
          <w:numId w:val="26"/>
        </w:numPr>
        <w:suppressAutoHyphens/>
        <w:rPr>
          <w:sz w:val="22"/>
          <w:szCs w:val="22"/>
        </w:rPr>
      </w:pPr>
      <w:r w:rsidRPr="00F62C84">
        <w:rPr>
          <w:sz w:val="22"/>
          <w:szCs w:val="22"/>
        </w:rPr>
        <w:t>New locations can be added by searching for the campus by name and selecting it from the list of results.</w:t>
      </w:r>
    </w:p>
    <w:p w14:paraId="486FA375" w14:textId="54088072" w:rsidR="00F62C84" w:rsidRPr="00F62C84" w:rsidRDefault="00F62C84" w:rsidP="00F62C84">
      <w:pPr>
        <w:pStyle w:val="Main"/>
        <w:numPr>
          <w:ilvl w:val="0"/>
          <w:numId w:val="26"/>
        </w:numPr>
        <w:suppressAutoHyphens/>
        <w:rPr>
          <w:sz w:val="22"/>
          <w:szCs w:val="22"/>
        </w:rPr>
      </w:pPr>
      <w:r w:rsidRPr="00F62C84">
        <w:rPr>
          <w:sz w:val="22"/>
          <w:szCs w:val="22"/>
        </w:rPr>
        <w:t>The top of the main screen should show a rolling view of promotions.</w:t>
      </w:r>
    </w:p>
    <w:p w14:paraId="7DDEA4F4" w14:textId="0FB70EFB" w:rsidR="00F62C84" w:rsidRPr="00F62C84" w:rsidRDefault="00F62C84" w:rsidP="00F62C84">
      <w:pPr>
        <w:pStyle w:val="Main"/>
        <w:numPr>
          <w:ilvl w:val="0"/>
          <w:numId w:val="26"/>
        </w:numPr>
        <w:suppressAutoHyphens/>
        <w:rPr>
          <w:sz w:val="22"/>
          <w:szCs w:val="22"/>
        </w:rPr>
      </w:pPr>
      <w:r w:rsidRPr="00F62C84">
        <w:rPr>
          <w:sz w:val="22"/>
          <w:szCs w:val="22"/>
        </w:rPr>
        <w:t>Clicking a promotion takes the user to the promoted item in the menu.</w:t>
      </w:r>
    </w:p>
    <w:p w14:paraId="616B2298" w14:textId="4EF70FF5" w:rsidR="00F62C84" w:rsidRPr="00F62C84" w:rsidRDefault="00F62C84" w:rsidP="00F62C84">
      <w:pPr>
        <w:pStyle w:val="Main"/>
        <w:numPr>
          <w:ilvl w:val="0"/>
          <w:numId w:val="26"/>
        </w:numPr>
        <w:suppressAutoHyphens/>
        <w:rPr>
          <w:sz w:val="22"/>
          <w:szCs w:val="22"/>
        </w:rPr>
      </w:pPr>
      <w:r w:rsidRPr="00F62C84">
        <w:rPr>
          <w:sz w:val="22"/>
          <w:szCs w:val="22"/>
        </w:rPr>
        <w:t>Clicking a location starts an order for a selected day.</w:t>
      </w:r>
    </w:p>
    <w:p w14:paraId="661B0818" w14:textId="6679B8CE" w:rsidR="00F62C84" w:rsidRPr="00F62C84" w:rsidRDefault="00F62C84" w:rsidP="00F62C84">
      <w:pPr>
        <w:pStyle w:val="Main"/>
        <w:numPr>
          <w:ilvl w:val="0"/>
          <w:numId w:val="26"/>
        </w:numPr>
        <w:suppressAutoHyphens/>
        <w:rPr>
          <w:sz w:val="22"/>
          <w:szCs w:val="22"/>
        </w:rPr>
      </w:pPr>
      <w:r w:rsidRPr="00F62C84">
        <w:rPr>
          <w:sz w:val="22"/>
          <w:szCs w:val="22"/>
        </w:rPr>
        <w:t>Categories on a menu can be expanded to view that category’s items.</w:t>
      </w:r>
    </w:p>
    <w:p w14:paraId="3612699F" w14:textId="646C25C8" w:rsidR="00F62C84" w:rsidRPr="00F62C84" w:rsidRDefault="00F62C84" w:rsidP="00F62C84">
      <w:pPr>
        <w:pStyle w:val="Main"/>
        <w:numPr>
          <w:ilvl w:val="0"/>
          <w:numId w:val="26"/>
        </w:numPr>
        <w:suppressAutoHyphens/>
        <w:rPr>
          <w:sz w:val="22"/>
          <w:szCs w:val="22"/>
        </w:rPr>
      </w:pPr>
      <w:r w:rsidRPr="00F62C84">
        <w:rPr>
          <w:sz w:val="22"/>
          <w:szCs w:val="22"/>
        </w:rPr>
        <w:t>Orders can be started for the remainder of the current week, plus the next week.</w:t>
      </w:r>
    </w:p>
    <w:p w14:paraId="7B6AB7A0" w14:textId="32B644C3" w:rsidR="00F62C84" w:rsidRPr="00F62C84" w:rsidRDefault="00F62C84" w:rsidP="00F62C84">
      <w:pPr>
        <w:pStyle w:val="Main"/>
        <w:numPr>
          <w:ilvl w:val="0"/>
          <w:numId w:val="26"/>
        </w:numPr>
        <w:suppressAutoHyphens/>
        <w:rPr>
          <w:sz w:val="22"/>
          <w:szCs w:val="22"/>
        </w:rPr>
      </w:pPr>
      <w:r w:rsidRPr="00F62C84">
        <w:rPr>
          <w:sz w:val="22"/>
          <w:szCs w:val="22"/>
        </w:rPr>
        <w:t>Items in a menu can be filtered by the 14 main allergens as defined by the Food Information Legislation, and their price.</w:t>
      </w:r>
    </w:p>
    <w:p w14:paraId="48135E2D" w14:textId="4B965856" w:rsidR="00F62C84" w:rsidRDefault="00F62C84" w:rsidP="00F62C84">
      <w:pPr>
        <w:pStyle w:val="Main"/>
        <w:numPr>
          <w:ilvl w:val="0"/>
          <w:numId w:val="26"/>
        </w:numPr>
        <w:suppressAutoHyphens/>
        <w:rPr>
          <w:sz w:val="22"/>
          <w:szCs w:val="22"/>
        </w:rPr>
      </w:pPr>
      <w:r w:rsidRPr="00F62C84">
        <w:rPr>
          <w:sz w:val="22"/>
          <w:szCs w:val="22"/>
        </w:rPr>
        <w:t>Items in a menu can be searched for by name</w:t>
      </w:r>
      <w:r w:rsidR="00B5551F">
        <w:rPr>
          <w:sz w:val="22"/>
          <w:szCs w:val="22"/>
        </w:rPr>
        <w:t>.</w:t>
      </w:r>
    </w:p>
    <w:p w14:paraId="61C7BE5F" w14:textId="074AA5C5" w:rsidR="00B5551F" w:rsidRPr="00F62C84" w:rsidRDefault="00B5551F" w:rsidP="00F62C84">
      <w:pPr>
        <w:pStyle w:val="Main"/>
        <w:numPr>
          <w:ilvl w:val="0"/>
          <w:numId w:val="26"/>
        </w:numPr>
        <w:suppressAutoHyphens/>
        <w:rPr>
          <w:sz w:val="22"/>
          <w:szCs w:val="22"/>
        </w:rPr>
      </w:pPr>
      <w:r>
        <w:rPr>
          <w:sz w:val="22"/>
          <w:szCs w:val="22"/>
        </w:rPr>
        <w:t>Items in a menu can be filtered by cost and dietary restrictions.</w:t>
      </w:r>
    </w:p>
    <w:p w14:paraId="2A10B14D" w14:textId="75178A6A" w:rsidR="00F62C84" w:rsidRPr="00F62C84" w:rsidRDefault="00F62C84" w:rsidP="00F62C84">
      <w:pPr>
        <w:pStyle w:val="Main"/>
        <w:numPr>
          <w:ilvl w:val="0"/>
          <w:numId w:val="26"/>
        </w:numPr>
        <w:suppressAutoHyphens/>
        <w:rPr>
          <w:sz w:val="22"/>
          <w:szCs w:val="22"/>
        </w:rPr>
      </w:pPr>
      <w:r w:rsidRPr="00F62C84">
        <w:rPr>
          <w:sz w:val="22"/>
          <w:szCs w:val="22"/>
        </w:rPr>
        <w:t>Orders are collected by scanning a QR code upon entry to the pickup location.</w:t>
      </w:r>
    </w:p>
    <w:p w14:paraId="5D6E9F5A" w14:textId="6A1F447C" w:rsidR="00F62C84" w:rsidRPr="00F62C84" w:rsidRDefault="00F62C84" w:rsidP="00F62C84">
      <w:pPr>
        <w:pStyle w:val="Main"/>
        <w:numPr>
          <w:ilvl w:val="0"/>
          <w:numId w:val="26"/>
        </w:numPr>
        <w:suppressAutoHyphens/>
        <w:rPr>
          <w:sz w:val="22"/>
          <w:szCs w:val="22"/>
        </w:rPr>
      </w:pPr>
      <w:r w:rsidRPr="00F62C84">
        <w:rPr>
          <w:sz w:val="22"/>
          <w:szCs w:val="22"/>
        </w:rPr>
        <w:t>Orders can be paid for upon checking in at the location.</w:t>
      </w:r>
    </w:p>
    <w:p w14:paraId="77E42B5D" w14:textId="130CE044" w:rsidR="00F62C84" w:rsidRPr="00F62C84" w:rsidRDefault="00F62C84" w:rsidP="00F62C84">
      <w:pPr>
        <w:pStyle w:val="Main"/>
        <w:numPr>
          <w:ilvl w:val="0"/>
          <w:numId w:val="26"/>
        </w:numPr>
        <w:suppressAutoHyphens/>
        <w:rPr>
          <w:sz w:val="22"/>
          <w:szCs w:val="22"/>
        </w:rPr>
      </w:pPr>
      <w:r w:rsidRPr="00F62C84">
        <w:rPr>
          <w:sz w:val="22"/>
          <w:szCs w:val="22"/>
        </w:rPr>
        <w:t>Orders can be updated or deleted at any time by the customer until they check in at the location.</w:t>
      </w:r>
    </w:p>
    <w:p w14:paraId="07608FAA" w14:textId="795413C5" w:rsidR="00F62C84" w:rsidRPr="00F62C84" w:rsidRDefault="00F62C84" w:rsidP="00F62C84">
      <w:pPr>
        <w:pStyle w:val="Main"/>
        <w:numPr>
          <w:ilvl w:val="0"/>
          <w:numId w:val="26"/>
        </w:numPr>
        <w:suppressAutoHyphens/>
        <w:rPr>
          <w:sz w:val="22"/>
          <w:szCs w:val="22"/>
        </w:rPr>
      </w:pPr>
      <w:r w:rsidRPr="00F62C84">
        <w:rPr>
          <w:sz w:val="22"/>
          <w:szCs w:val="22"/>
        </w:rPr>
        <w:t xml:space="preserve">Meals can be recommended to the customer when they select the recommend button on the </w:t>
      </w:r>
      <w:r>
        <w:rPr>
          <w:sz w:val="22"/>
          <w:szCs w:val="22"/>
        </w:rPr>
        <w:t>to</w:t>
      </w:r>
      <w:r w:rsidRPr="00F62C84">
        <w:rPr>
          <w:sz w:val="22"/>
          <w:szCs w:val="22"/>
        </w:rPr>
        <w:t>olbar at the bottom of the screen.</w:t>
      </w:r>
    </w:p>
    <w:p w14:paraId="1E74306C" w14:textId="67C7831F" w:rsidR="00F62C84" w:rsidRPr="00F62C84" w:rsidRDefault="00F62C84" w:rsidP="00F62C84">
      <w:pPr>
        <w:pStyle w:val="Main"/>
        <w:numPr>
          <w:ilvl w:val="0"/>
          <w:numId w:val="26"/>
        </w:numPr>
        <w:suppressAutoHyphens/>
        <w:rPr>
          <w:sz w:val="22"/>
          <w:szCs w:val="22"/>
        </w:rPr>
      </w:pPr>
      <w:r w:rsidRPr="00F62C84">
        <w:rPr>
          <w:sz w:val="22"/>
          <w:szCs w:val="22"/>
        </w:rPr>
        <w:t>Recommendations will be based on similar items that the user has purchased recently.</w:t>
      </w:r>
    </w:p>
    <w:p w14:paraId="39102B45" w14:textId="254DD51D" w:rsidR="0037601C" w:rsidRDefault="00F62C84" w:rsidP="00B14C11">
      <w:pPr>
        <w:pStyle w:val="Main"/>
        <w:numPr>
          <w:ilvl w:val="0"/>
          <w:numId w:val="26"/>
        </w:numPr>
        <w:suppressAutoHyphens/>
        <w:rPr>
          <w:sz w:val="22"/>
          <w:szCs w:val="22"/>
        </w:rPr>
      </w:pPr>
      <w:r w:rsidRPr="00F62C84">
        <w:rPr>
          <w:sz w:val="22"/>
          <w:szCs w:val="22"/>
        </w:rPr>
        <w:t>An order should list any allergies a customer has.</w:t>
      </w:r>
    </w:p>
    <w:p w14:paraId="35F58E21" w14:textId="285A649A" w:rsidR="002A4F04" w:rsidRDefault="002A4F04" w:rsidP="002A4F04">
      <w:pPr>
        <w:pStyle w:val="Main"/>
        <w:suppressAutoHyphens/>
        <w:rPr>
          <w:sz w:val="22"/>
          <w:szCs w:val="22"/>
        </w:rPr>
      </w:pPr>
    </w:p>
    <w:p w14:paraId="2ED22EE7" w14:textId="52843C53" w:rsidR="002A4F04" w:rsidRDefault="002A4F04" w:rsidP="002A4F04">
      <w:pPr>
        <w:pStyle w:val="Main"/>
        <w:suppressAutoHyphens/>
        <w:rPr>
          <w:i/>
          <w:iCs/>
          <w:sz w:val="28"/>
          <w:szCs w:val="28"/>
        </w:rPr>
      </w:pPr>
      <w:r>
        <w:rPr>
          <w:i/>
          <w:iCs/>
          <w:sz w:val="28"/>
          <w:szCs w:val="28"/>
        </w:rPr>
        <w:t>3.3 Summary of Challenges</w:t>
      </w:r>
    </w:p>
    <w:p w14:paraId="360B0F8C" w14:textId="61604E11" w:rsidR="002A4F04" w:rsidRDefault="002A4F04" w:rsidP="002A4F04">
      <w:pPr>
        <w:pStyle w:val="Main"/>
        <w:suppressAutoHyphens/>
        <w:rPr>
          <w:sz w:val="22"/>
          <w:szCs w:val="22"/>
        </w:rPr>
      </w:pPr>
    </w:p>
    <w:p w14:paraId="469FC4B5" w14:textId="04869E5B" w:rsidR="002A4F04" w:rsidRPr="002A4F04" w:rsidRDefault="002A4F04" w:rsidP="002A4F04">
      <w:pPr>
        <w:pStyle w:val="Main"/>
        <w:suppressAutoHyphens/>
        <w:rPr>
          <w:sz w:val="22"/>
          <w:szCs w:val="22"/>
        </w:rPr>
      </w:pPr>
      <w:r>
        <w:rPr>
          <w:sz w:val="22"/>
          <w:szCs w:val="22"/>
        </w:rPr>
        <w:t xml:space="preserve">This section will briefly outline the most difficult sections of this project. There are two significant challenges to this project, namely QR code creation and reading, and handling payments. This is predominantly because both may require </w:t>
      </w:r>
      <w:r w:rsidR="00537C7D">
        <w:rPr>
          <w:sz w:val="22"/>
          <w:szCs w:val="22"/>
        </w:rPr>
        <w:t>external APIs to be added to the project that could cause compatibility problems or added expense, especially in the case of handling payments. Also, many universities or colleges will have multiple different and unique payment systems, so the main challenge there would be finding a way to incorporate all of them, or as many of them as possible.</w:t>
      </w:r>
    </w:p>
    <w:p w14:paraId="2B18BCE7" w14:textId="396E0A0F" w:rsidR="00F62C84" w:rsidRDefault="00F62C84" w:rsidP="00F62C84">
      <w:pPr>
        <w:pStyle w:val="Main"/>
        <w:suppressAutoHyphens/>
        <w:rPr>
          <w:sz w:val="22"/>
          <w:szCs w:val="22"/>
        </w:rPr>
      </w:pPr>
    </w:p>
    <w:p w14:paraId="4D84BB83" w14:textId="781A772A" w:rsidR="002A6534" w:rsidRDefault="002A6534" w:rsidP="00F62C84">
      <w:pPr>
        <w:pStyle w:val="Main"/>
        <w:suppressAutoHyphens/>
        <w:rPr>
          <w:sz w:val="22"/>
          <w:szCs w:val="22"/>
        </w:rPr>
      </w:pPr>
    </w:p>
    <w:p w14:paraId="2A5A79A6" w14:textId="6BF9A4A7" w:rsidR="002A6534" w:rsidRDefault="002A6534" w:rsidP="00F62C84">
      <w:pPr>
        <w:pStyle w:val="Main"/>
        <w:suppressAutoHyphens/>
        <w:rPr>
          <w:sz w:val="22"/>
          <w:szCs w:val="22"/>
        </w:rPr>
      </w:pPr>
    </w:p>
    <w:p w14:paraId="632E8238" w14:textId="0A467963" w:rsidR="002A6534" w:rsidRDefault="002A6534" w:rsidP="00F62C84">
      <w:pPr>
        <w:pStyle w:val="Main"/>
        <w:suppressAutoHyphens/>
        <w:rPr>
          <w:sz w:val="22"/>
          <w:szCs w:val="22"/>
        </w:rPr>
      </w:pPr>
    </w:p>
    <w:p w14:paraId="4CAB72AD" w14:textId="77777777" w:rsidR="002A6534" w:rsidRDefault="002A6534" w:rsidP="00F62C84">
      <w:pPr>
        <w:pStyle w:val="Main"/>
        <w:suppressAutoHyphens/>
        <w:rPr>
          <w:sz w:val="22"/>
          <w:szCs w:val="22"/>
        </w:rPr>
      </w:pPr>
    </w:p>
    <w:p w14:paraId="5077D412" w14:textId="4F05B2F0" w:rsidR="00660867" w:rsidRDefault="00660867" w:rsidP="00EF79E9">
      <w:pPr>
        <w:pStyle w:val="Main"/>
        <w:suppressAutoHyphens/>
        <w:rPr>
          <w:b/>
          <w:bCs/>
          <w:sz w:val="32"/>
          <w:szCs w:val="32"/>
        </w:rPr>
      </w:pPr>
      <w:r>
        <w:rPr>
          <w:b/>
          <w:bCs/>
          <w:sz w:val="32"/>
          <w:szCs w:val="32"/>
        </w:rPr>
        <w:lastRenderedPageBreak/>
        <w:t>4 Outline of Specification and Design</w:t>
      </w:r>
    </w:p>
    <w:p w14:paraId="28AE8ECF" w14:textId="4BA96B13" w:rsidR="00660867" w:rsidRDefault="00660867" w:rsidP="00EF79E9">
      <w:pPr>
        <w:pStyle w:val="Main"/>
        <w:suppressAutoHyphens/>
        <w:rPr>
          <w:sz w:val="22"/>
          <w:szCs w:val="22"/>
        </w:rPr>
      </w:pPr>
    </w:p>
    <w:p w14:paraId="3D7D8381" w14:textId="7D99079F" w:rsidR="00660867" w:rsidRDefault="002A6534" w:rsidP="00EF79E9">
      <w:pPr>
        <w:pStyle w:val="Main"/>
        <w:suppressAutoHyphens/>
        <w:rPr>
          <w:sz w:val="22"/>
          <w:szCs w:val="22"/>
        </w:rPr>
      </w:pPr>
      <w:r>
        <w:rPr>
          <w:noProof/>
        </w:rPr>
        <mc:AlternateContent>
          <mc:Choice Requires="wps">
            <w:drawing>
              <wp:anchor distT="0" distB="0" distL="114300" distR="114300" simplePos="0" relativeHeight="251677696" behindDoc="0" locked="0" layoutInCell="1" allowOverlap="1" wp14:anchorId="1DE6B2F8" wp14:editId="30420C25">
                <wp:simplePos x="0" y="0"/>
                <wp:positionH relativeFrom="margin">
                  <wp:posOffset>490119</wp:posOffset>
                </wp:positionH>
                <wp:positionV relativeFrom="paragraph">
                  <wp:posOffset>4806620</wp:posOffset>
                </wp:positionV>
                <wp:extent cx="5427345" cy="457200"/>
                <wp:effectExtent l="0" t="0" r="1905" b="0"/>
                <wp:wrapTopAndBottom/>
                <wp:docPr id="2" name="Text Box 2"/>
                <wp:cNvGraphicFramePr/>
                <a:graphic xmlns:a="http://schemas.openxmlformats.org/drawingml/2006/main">
                  <a:graphicData uri="http://schemas.microsoft.com/office/word/2010/wordprocessingShape">
                    <wps:wsp>
                      <wps:cNvSpPr txBox="1"/>
                      <wps:spPr>
                        <a:xfrm>
                          <a:off x="0" y="0"/>
                          <a:ext cx="5427345" cy="457200"/>
                        </a:xfrm>
                        <a:prstGeom prst="rect">
                          <a:avLst/>
                        </a:prstGeom>
                        <a:solidFill>
                          <a:prstClr val="white"/>
                        </a:solidFill>
                        <a:ln>
                          <a:noFill/>
                        </a:ln>
                      </wps:spPr>
                      <wps:txbx>
                        <w:txbxContent>
                          <w:p w14:paraId="4B106C98" w14:textId="2E691177" w:rsidR="00AD1AA9" w:rsidRPr="00383118" w:rsidRDefault="00AD1AA9" w:rsidP="00AD1AA9">
                            <w:pPr>
                              <w:pStyle w:val="Caption"/>
                              <w:rPr>
                                <w:rFonts w:cs="Arial"/>
                              </w:rPr>
                            </w:pPr>
                            <w:r>
                              <w:t xml:space="preserve">Figure </w:t>
                            </w:r>
                            <w:r w:rsidR="0077105D">
                              <w:fldChar w:fldCharType="begin"/>
                            </w:r>
                            <w:r w:rsidR="0077105D">
                              <w:instrText xml:space="preserve"> SEQ Figure \* ARABIC </w:instrText>
                            </w:r>
                            <w:r w:rsidR="0077105D">
                              <w:fldChar w:fldCharType="separate"/>
                            </w:r>
                            <w:r w:rsidR="00ED1586">
                              <w:rPr>
                                <w:noProof/>
                              </w:rPr>
                              <w:t>1</w:t>
                            </w:r>
                            <w:r w:rsidR="0077105D">
                              <w:rPr>
                                <w:noProof/>
                              </w:rPr>
                              <w:fldChar w:fldCharType="end"/>
                            </w:r>
                            <w:r>
                              <w:t>: Planned structure of the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6B2F8" id="Text Box 2" o:spid="_x0000_s1027" type="#_x0000_t202" style="position:absolute;margin-left:38.6pt;margin-top:378.45pt;width:427.35pt;height: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" stroked="f">
                <v:textbox inset="0,0,0,0">
                  <w:txbxContent>
                    <w:p w14:paraId="4B106C98" w14:textId="2E691177" w:rsidR="00AD1AA9" w:rsidRPr="00383118" w:rsidRDefault="00AD1AA9" w:rsidP="00AD1AA9">
                      <w:pPr>
                        <w:pStyle w:val="Caption"/>
                        <w:rPr>
                          <w:rFonts w:cs="Arial"/>
                        </w:rPr>
                      </w:pPr>
                      <w:r>
                        <w:t xml:space="preserve">Figure </w:t>
                      </w:r>
                      <w:r w:rsidR="0077105D">
                        <w:fldChar w:fldCharType="begin"/>
                      </w:r>
                      <w:r w:rsidR="0077105D">
                        <w:instrText xml:space="preserve"> SEQ Figure \* ARABIC </w:instrText>
                      </w:r>
                      <w:r w:rsidR="0077105D">
                        <w:fldChar w:fldCharType="separate"/>
                      </w:r>
                      <w:r w:rsidR="00ED1586">
                        <w:rPr>
                          <w:noProof/>
                        </w:rPr>
                        <w:t>1</w:t>
                      </w:r>
                      <w:r w:rsidR="0077105D">
                        <w:rPr>
                          <w:noProof/>
                        </w:rPr>
                        <w:fldChar w:fldCharType="end"/>
                      </w:r>
                      <w:r>
                        <w:t>: Planned structure of the database</w:t>
                      </w:r>
                    </w:p>
                  </w:txbxContent>
                </v:textbox>
                <w10:wrap type="topAndBottom" anchorx="margin"/>
              </v:shape>
            </w:pict>
          </mc:Fallback>
        </mc:AlternateContent>
      </w:r>
      <w:r w:rsidRPr="00BD5E0F">
        <w:rPr>
          <w:noProof/>
          <w:sz w:val="22"/>
          <w:szCs w:val="22"/>
        </w:rPr>
        <w:drawing>
          <wp:anchor distT="0" distB="0" distL="114300" distR="114300" simplePos="0" relativeHeight="251675648" behindDoc="0" locked="0" layoutInCell="1" allowOverlap="1" wp14:anchorId="5AA39635" wp14:editId="6CD3484D">
            <wp:simplePos x="0" y="0"/>
            <wp:positionH relativeFrom="margin">
              <wp:posOffset>508533</wp:posOffset>
            </wp:positionH>
            <wp:positionV relativeFrom="paragraph">
              <wp:posOffset>904012</wp:posOffset>
            </wp:positionV>
            <wp:extent cx="4982210" cy="3877310"/>
            <wp:effectExtent l="0" t="0" r="889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982210" cy="3877310"/>
                    </a:xfrm>
                    <a:prstGeom prst="rect">
                      <a:avLst/>
                    </a:prstGeom>
                  </pic:spPr>
                </pic:pic>
              </a:graphicData>
            </a:graphic>
            <wp14:sizeRelH relativeFrom="margin">
              <wp14:pctWidth>0</wp14:pctWidth>
            </wp14:sizeRelH>
          </wp:anchor>
        </w:drawing>
      </w:r>
      <w:r w:rsidR="00C94BCD">
        <w:rPr>
          <w:sz w:val="22"/>
          <w:szCs w:val="22"/>
        </w:rPr>
        <w:t>As mentioned earlier, there are three main aspects to this system: the administration program, the Android app, and the database that links the two together. This section will outline this database, its structure, how concurrency issues are to be dealt with, how information will flow between the database and the two subsystems. Finally, this section will show how deals will be stored in the database</w:t>
      </w:r>
      <w:r w:rsidR="00BD5E0F">
        <w:rPr>
          <w:sz w:val="22"/>
          <w:szCs w:val="22"/>
        </w:rPr>
        <w:t>.</w:t>
      </w:r>
    </w:p>
    <w:p w14:paraId="7043CD4C" w14:textId="13395978" w:rsidR="00EA0291" w:rsidRDefault="00BD5E0F" w:rsidP="009D6A6C">
      <w:pPr>
        <w:pStyle w:val="Main"/>
        <w:suppressAutoHyphens/>
        <w:rPr>
          <w:sz w:val="22"/>
          <w:szCs w:val="22"/>
        </w:rPr>
      </w:pPr>
      <w:r>
        <w:rPr>
          <w:sz w:val="22"/>
          <w:szCs w:val="22"/>
        </w:rPr>
        <w:tab/>
        <w:t xml:space="preserve">The diagram in Figure 1 shows the planned structure of the database system. </w:t>
      </w:r>
      <w:r w:rsidR="00EA0291">
        <w:rPr>
          <w:sz w:val="22"/>
          <w:szCs w:val="22"/>
        </w:rPr>
        <w:t xml:space="preserve">Relationships between tables are identifying if the line between them is solid, and by contrast the relationship is non-identifying if the line is dashed. If the end of a line is circular, this represents ‘many’, while a diamond represents ‘zero or more’, and no shape on the end of a line means ‘one’. For example, the relationship between the tables ‘Offers’ and ‘Promotions’ is one offer to many promotions, but not every promotion has to have a deal as an attribute; the ‘DealID’ attribute can remain null. </w:t>
      </w:r>
    </w:p>
    <w:p w14:paraId="7054B3E3" w14:textId="0AE490F0" w:rsidR="009D6A6C" w:rsidRDefault="00EA0291" w:rsidP="009D6A6C">
      <w:pPr>
        <w:pStyle w:val="Main"/>
        <w:suppressAutoHyphens/>
        <w:rPr>
          <w:sz w:val="22"/>
          <w:szCs w:val="22"/>
        </w:rPr>
      </w:pPr>
      <w:r>
        <w:rPr>
          <w:sz w:val="22"/>
          <w:szCs w:val="22"/>
        </w:rPr>
        <w:tab/>
      </w:r>
      <w:r w:rsidR="00AD1AA9">
        <w:rPr>
          <w:sz w:val="22"/>
          <w:szCs w:val="22"/>
        </w:rPr>
        <w:t xml:space="preserve">The system will allow for menus to vary between days and locations, using the </w:t>
      </w:r>
      <w:r w:rsidR="00BB7219">
        <w:rPr>
          <w:sz w:val="22"/>
          <w:szCs w:val="22"/>
        </w:rPr>
        <w:t>‘</w:t>
      </w:r>
      <w:r w:rsidR="00AD1AA9">
        <w:rPr>
          <w:sz w:val="22"/>
          <w:szCs w:val="22"/>
        </w:rPr>
        <w:t>DayMenu</w:t>
      </w:r>
      <w:r w:rsidR="00BB7219">
        <w:rPr>
          <w:sz w:val="22"/>
          <w:szCs w:val="22"/>
        </w:rPr>
        <w:t>’</w:t>
      </w:r>
      <w:r w:rsidR="00AD1AA9">
        <w:rPr>
          <w:sz w:val="22"/>
          <w:szCs w:val="22"/>
        </w:rPr>
        <w:t xml:space="preserve"> table. This covers a typical occurrence in campus eating establishments that makes it slightly different to standard restaurants in that the menu often changes on a daily basis. To improve user friendliness, it will also be possible to search through past menus for reuse, saving the administrator of the system a significant amount of time by not having to manually recreate menus for every day. A similar case is present for items and lines. Items can be searched for across all locations for reuse, then used to create a line, which makes that item specific to a location with a certain price. An item can naturally be present in multiple </w:t>
      </w:r>
      <w:r w:rsidR="009D6A6C">
        <w:rPr>
          <w:sz w:val="22"/>
          <w:szCs w:val="22"/>
        </w:rPr>
        <w:t>lines as it may appear in multiple locations.</w:t>
      </w:r>
    </w:p>
    <w:p w14:paraId="7C530D76" w14:textId="0CBDE53C" w:rsidR="009D6A6C" w:rsidRDefault="009D6A6C" w:rsidP="009D6A6C">
      <w:pPr>
        <w:pStyle w:val="Main"/>
        <w:suppressAutoHyphens/>
        <w:rPr>
          <w:sz w:val="22"/>
          <w:szCs w:val="22"/>
        </w:rPr>
      </w:pPr>
      <w:r>
        <w:rPr>
          <w:sz w:val="22"/>
          <w:szCs w:val="22"/>
        </w:rPr>
        <w:tab/>
        <w:t xml:space="preserve">With a database on this size, it is </w:t>
      </w:r>
      <w:r w:rsidR="00F13E66">
        <w:rPr>
          <w:sz w:val="22"/>
          <w:szCs w:val="22"/>
        </w:rPr>
        <w:t>important to consider concurrency issues.</w:t>
      </w:r>
      <w:r w:rsidR="002834B3">
        <w:rPr>
          <w:sz w:val="22"/>
          <w:szCs w:val="22"/>
        </w:rPr>
        <w:t xml:space="preserve"> There are likely two common ways where concurrency could occur, one where an administrator and a patron make changes to the database simultaneously (in the patron’s case by placing an order in all likelihood), and one where two or more patrons place orders simultaneously. The former is likely to be less of </w:t>
      </w:r>
      <w:r w:rsidR="002834B3">
        <w:rPr>
          <w:sz w:val="22"/>
          <w:szCs w:val="22"/>
        </w:rPr>
        <w:lastRenderedPageBreak/>
        <w:t>an issue because of the design of the database, the only tables where the patron can make edits are the Orders, Users and OrderedItems tables, all of whom being tables the administrator would never edit (although the Orders table could theoretically be edited by the administrator in an emergency).</w:t>
      </w:r>
      <w:r w:rsidR="00105F97">
        <w:rPr>
          <w:sz w:val="22"/>
          <w:szCs w:val="22"/>
        </w:rPr>
        <w:t xml:space="preserve"> However, the latter offers more of a problem. Multiple users making an order could cause a clash in the Orders table if not dealt with appropriately. However,</w:t>
      </w:r>
      <w:r w:rsidR="00141BDE">
        <w:rPr>
          <w:sz w:val="22"/>
          <w:szCs w:val="22"/>
        </w:rPr>
        <w:t xml:space="preserve"> modern database management systems are able to deal with </w:t>
      </w:r>
      <w:r w:rsidR="0041730C">
        <w:rPr>
          <w:sz w:val="22"/>
          <w:szCs w:val="22"/>
        </w:rPr>
        <w:t>concurrent insert queries, for example MySQL will perform the concurrent queries in sequence without data clashes provided the “concurrent_insert” setting is set to 1 (Auto) or 2 (Always) [3].</w:t>
      </w:r>
    </w:p>
    <w:p w14:paraId="6967BDD8" w14:textId="20562FE9" w:rsidR="0041730C" w:rsidRDefault="0041730C" w:rsidP="009D6A6C">
      <w:pPr>
        <w:pStyle w:val="Main"/>
        <w:suppressAutoHyphens/>
        <w:rPr>
          <w:sz w:val="22"/>
          <w:szCs w:val="22"/>
        </w:rPr>
      </w:pPr>
      <w:r>
        <w:rPr>
          <w:sz w:val="22"/>
          <w:szCs w:val="22"/>
        </w:rPr>
        <w:tab/>
      </w:r>
      <w:r w:rsidR="00030E7F">
        <w:rPr>
          <w:sz w:val="22"/>
          <w:szCs w:val="22"/>
        </w:rPr>
        <w:t xml:space="preserve">Finally, there are three extra tables included in the database system </w:t>
      </w:r>
      <w:r w:rsidR="00A02952">
        <w:rPr>
          <w:sz w:val="22"/>
          <w:szCs w:val="22"/>
        </w:rPr>
        <w:t>that represent temporary changes to a location’s pricing structure or visibility. The first of these tables is the Promotions table; this gives the administrator the ability to promote an item, a deal or a special offer for a set time period by displaying an image as a banner at the top of a patron’s app’s home page</w:t>
      </w:r>
      <w:r w:rsidR="00FF2781">
        <w:rPr>
          <w:sz w:val="22"/>
          <w:szCs w:val="22"/>
        </w:rPr>
        <w:t>. Pressing on this image would then redirect the patron to the promoted item or deal. Special offers are stored in the Offers table; special offers allow the administrator to reduce the price of an item for a set period of time. On the patron’s app, both the usual price and the reduced price would be displayed, as well as the end date of the special offer.</w:t>
      </w:r>
    </w:p>
    <w:p w14:paraId="2578CDE5" w14:textId="7E05E207" w:rsidR="00FF2781" w:rsidRDefault="00FF2781" w:rsidP="009D6A6C">
      <w:pPr>
        <w:pStyle w:val="Main"/>
        <w:suppressAutoHyphens/>
        <w:rPr>
          <w:sz w:val="22"/>
          <w:szCs w:val="22"/>
        </w:rPr>
      </w:pPr>
      <w:r>
        <w:rPr>
          <w:sz w:val="22"/>
          <w:szCs w:val="22"/>
        </w:rPr>
        <w:tab/>
        <w:t>The final table stores deals in its namesake table in the database. Deals give the administrator the ability to group items together into groups, and link that group with others using combination commands (“and” and “or”), and set that combination to an overall price. This structure is most commonly seen in “meal deals” wherein you would typically be able to buy a sandwich, a packet of crisps and a drink for example for a certain price.</w:t>
      </w:r>
      <w:r w:rsidR="005D28C4">
        <w:rPr>
          <w:sz w:val="22"/>
          <w:szCs w:val="22"/>
        </w:rPr>
        <w:t xml:space="preserve"> The structure that such a deal could be defined is stored in the “DealString” attribute, and is outlined below:</w:t>
      </w:r>
    </w:p>
    <w:p w14:paraId="42BD1297" w14:textId="6A7F01FF" w:rsidR="005D28C4" w:rsidRDefault="005D28C4" w:rsidP="009D6A6C">
      <w:pPr>
        <w:pStyle w:val="Main"/>
        <w:suppressAutoHyphens/>
        <w:rPr>
          <w:sz w:val="22"/>
          <w:szCs w:val="22"/>
        </w:rPr>
      </w:pPr>
    </w:p>
    <w:p w14:paraId="08E25401" w14:textId="766F6E5D" w:rsidR="005D28C4" w:rsidRDefault="005D28C4" w:rsidP="009D6A6C">
      <w:pPr>
        <w:pStyle w:val="Main"/>
        <w:suppressAutoHyphens/>
        <w:rPr>
          <w:sz w:val="22"/>
          <w:szCs w:val="22"/>
        </w:rPr>
      </w:pPr>
      <w:r>
        <w:rPr>
          <w:sz w:val="22"/>
          <w:szCs w:val="22"/>
        </w:rPr>
        <w:t>Syntax:</w:t>
      </w:r>
    </w:p>
    <w:p w14:paraId="25219D03" w14:textId="6C3DC45E" w:rsidR="005D28C4" w:rsidRDefault="005D28C4" w:rsidP="005D28C4">
      <w:pPr>
        <w:pStyle w:val="Main"/>
        <w:numPr>
          <w:ilvl w:val="0"/>
          <w:numId w:val="31"/>
        </w:numPr>
        <w:suppressAutoHyphens/>
        <w:rPr>
          <w:sz w:val="22"/>
          <w:szCs w:val="22"/>
        </w:rPr>
      </w:pPr>
      <w:r>
        <w:rPr>
          <w:sz w:val="22"/>
          <w:szCs w:val="22"/>
        </w:rPr>
        <w:t>Use ItemID rather than the Item’s name (to ensure the deal string is concise)</w:t>
      </w:r>
    </w:p>
    <w:p w14:paraId="18A33EAA" w14:textId="3B147D6A" w:rsidR="005D28C4" w:rsidRDefault="005D28C4" w:rsidP="005D28C4">
      <w:pPr>
        <w:pStyle w:val="Main"/>
        <w:numPr>
          <w:ilvl w:val="0"/>
          <w:numId w:val="31"/>
        </w:numPr>
        <w:suppressAutoHyphens/>
        <w:rPr>
          <w:sz w:val="22"/>
          <w:szCs w:val="22"/>
        </w:rPr>
      </w:pPr>
      <w:r>
        <w:rPr>
          <w:sz w:val="22"/>
          <w:szCs w:val="22"/>
        </w:rPr>
        <w:t>( ) – Statement Group</w:t>
      </w:r>
    </w:p>
    <w:p w14:paraId="1C1C1816" w14:textId="36831898" w:rsidR="005D28C4" w:rsidRDefault="005D28C4" w:rsidP="005D28C4">
      <w:pPr>
        <w:pStyle w:val="Main"/>
        <w:numPr>
          <w:ilvl w:val="0"/>
          <w:numId w:val="31"/>
        </w:numPr>
        <w:suppressAutoHyphens/>
        <w:rPr>
          <w:sz w:val="22"/>
          <w:szCs w:val="22"/>
        </w:rPr>
      </w:pPr>
      <w:r>
        <w:rPr>
          <w:sz w:val="22"/>
          <w:szCs w:val="22"/>
        </w:rPr>
        <w:t>{ } – Item Group (commas used to separate items in the item group)</w:t>
      </w:r>
    </w:p>
    <w:p w14:paraId="7CE1EAE8" w14:textId="5C08E6BF" w:rsidR="005D28C4" w:rsidRDefault="005D28C4" w:rsidP="005D28C4">
      <w:pPr>
        <w:pStyle w:val="Main"/>
        <w:numPr>
          <w:ilvl w:val="0"/>
          <w:numId w:val="31"/>
        </w:numPr>
        <w:suppressAutoHyphens/>
        <w:rPr>
          <w:sz w:val="22"/>
          <w:szCs w:val="22"/>
        </w:rPr>
      </w:pPr>
      <w:r>
        <w:rPr>
          <w:sz w:val="22"/>
          <w:szCs w:val="22"/>
        </w:rPr>
        <w:t>[ ] – Item Surcharge</w:t>
      </w:r>
    </w:p>
    <w:p w14:paraId="66DB52FF" w14:textId="7AEAB96C" w:rsidR="005D28C4" w:rsidRDefault="005D28C4" w:rsidP="005D28C4">
      <w:pPr>
        <w:pStyle w:val="Main"/>
        <w:numPr>
          <w:ilvl w:val="0"/>
          <w:numId w:val="31"/>
        </w:numPr>
        <w:suppressAutoHyphens/>
        <w:rPr>
          <w:sz w:val="22"/>
          <w:szCs w:val="22"/>
        </w:rPr>
      </w:pPr>
      <w:r>
        <w:rPr>
          <w:sz w:val="22"/>
          <w:szCs w:val="22"/>
        </w:rPr>
        <w:t>* – And</w:t>
      </w:r>
    </w:p>
    <w:p w14:paraId="19D86D6E" w14:textId="121CC986" w:rsidR="005D28C4" w:rsidRDefault="005D28C4" w:rsidP="005D28C4">
      <w:pPr>
        <w:pStyle w:val="Main"/>
        <w:numPr>
          <w:ilvl w:val="0"/>
          <w:numId w:val="31"/>
        </w:numPr>
        <w:suppressAutoHyphens/>
        <w:rPr>
          <w:sz w:val="22"/>
          <w:szCs w:val="22"/>
        </w:rPr>
      </w:pPr>
      <w:r>
        <w:rPr>
          <w:sz w:val="22"/>
          <w:szCs w:val="22"/>
        </w:rPr>
        <w:t>/ – Or</w:t>
      </w:r>
    </w:p>
    <w:p w14:paraId="44597AC3" w14:textId="1178FA4B" w:rsidR="005D28C4" w:rsidRDefault="005D28C4" w:rsidP="005D28C4">
      <w:pPr>
        <w:pStyle w:val="Main"/>
        <w:numPr>
          <w:ilvl w:val="0"/>
          <w:numId w:val="31"/>
        </w:numPr>
        <w:suppressAutoHyphens/>
        <w:rPr>
          <w:sz w:val="22"/>
          <w:szCs w:val="22"/>
        </w:rPr>
      </w:pPr>
      <w:r>
        <w:rPr>
          <w:sz w:val="22"/>
          <w:szCs w:val="22"/>
        </w:rPr>
        <w:t>= End of statement (this is followed by the standard deal price before any item surcharges)</w:t>
      </w:r>
    </w:p>
    <w:p w14:paraId="6926D8C0" w14:textId="46070411" w:rsidR="005D28C4" w:rsidRDefault="005D28C4" w:rsidP="005D28C4">
      <w:pPr>
        <w:pStyle w:val="Main"/>
        <w:numPr>
          <w:ilvl w:val="0"/>
          <w:numId w:val="31"/>
        </w:numPr>
        <w:suppressAutoHyphens/>
        <w:rPr>
          <w:sz w:val="22"/>
          <w:szCs w:val="22"/>
        </w:rPr>
      </w:pPr>
      <w:r>
        <w:rPr>
          <w:sz w:val="22"/>
          <w:szCs w:val="22"/>
        </w:rPr>
        <w:t>Whitespace is ignored</w:t>
      </w:r>
    </w:p>
    <w:p w14:paraId="2C56706E" w14:textId="0B23F804" w:rsidR="005D28C4" w:rsidRDefault="005D28C4" w:rsidP="005D28C4">
      <w:pPr>
        <w:pStyle w:val="Main"/>
        <w:suppressAutoHyphens/>
        <w:rPr>
          <w:sz w:val="22"/>
          <w:szCs w:val="22"/>
        </w:rPr>
      </w:pPr>
    </w:p>
    <w:p w14:paraId="7DEE72F0" w14:textId="2911609B" w:rsidR="005D28C4" w:rsidRDefault="005D28C4" w:rsidP="005D28C4">
      <w:pPr>
        <w:pStyle w:val="Main"/>
        <w:suppressAutoHyphens/>
        <w:rPr>
          <w:sz w:val="22"/>
          <w:szCs w:val="22"/>
        </w:rPr>
      </w:pPr>
      <w:r>
        <w:rPr>
          <w:sz w:val="22"/>
          <w:szCs w:val="22"/>
        </w:rPr>
        <w:t>Example:</w:t>
      </w:r>
    </w:p>
    <w:p w14:paraId="1AB3D4AE" w14:textId="7FF2DDCA" w:rsidR="005D28C4" w:rsidRDefault="005D28C4" w:rsidP="005D28C4">
      <w:pPr>
        <w:pStyle w:val="Main"/>
        <w:suppressAutoHyphens/>
        <w:rPr>
          <w:sz w:val="22"/>
          <w:szCs w:val="22"/>
        </w:rPr>
      </w:pPr>
    </w:p>
    <w:p w14:paraId="233392A2" w14:textId="1633CFC1" w:rsidR="005D28C4" w:rsidRDefault="005D28C4" w:rsidP="005D28C4">
      <w:pPr>
        <w:pStyle w:val="Main"/>
        <w:suppressAutoHyphens/>
        <w:rPr>
          <w:sz w:val="22"/>
          <w:szCs w:val="22"/>
        </w:rPr>
      </w:pPr>
      <w:r>
        <w:rPr>
          <w:sz w:val="22"/>
          <w:szCs w:val="22"/>
        </w:rPr>
        <w:t>({3, 6, 17 [0.3], 27} * {14, 2, 28}) / ({71, 66, 112 [0.5]} * {229, 236}) = 4.5</w:t>
      </w:r>
    </w:p>
    <w:p w14:paraId="5CB5CED7" w14:textId="45CD02FE" w:rsidR="005D28C4" w:rsidRDefault="005D28C4" w:rsidP="005D28C4">
      <w:pPr>
        <w:pStyle w:val="Main"/>
        <w:suppressAutoHyphens/>
        <w:rPr>
          <w:sz w:val="22"/>
          <w:szCs w:val="22"/>
        </w:rPr>
      </w:pPr>
    </w:p>
    <w:p w14:paraId="530713BA" w14:textId="7FA0EB90" w:rsidR="002553DE" w:rsidRDefault="005D28C4" w:rsidP="00CA140F">
      <w:pPr>
        <w:pStyle w:val="Main"/>
        <w:suppressAutoHyphens/>
        <w:rPr>
          <w:sz w:val="22"/>
          <w:szCs w:val="22"/>
        </w:rPr>
      </w:pPr>
      <w:r>
        <w:rPr>
          <w:sz w:val="22"/>
          <w:szCs w:val="22"/>
        </w:rPr>
        <w:t>In the example, firstly selecting items with the ID 17 or 112 incur a 30p and 50p surcharge respectively</w:t>
      </w:r>
      <w:r w:rsidR="00CA140F">
        <w:rPr>
          <w:sz w:val="22"/>
          <w:szCs w:val="22"/>
        </w:rPr>
        <w:t>. The patron can then select an item from either the first and second groups, or from the third and fourth groups. Finally, the final price of the deal is £4.50, excluding any surcharge from premium items (items 17 or 112 in this example).</w:t>
      </w:r>
    </w:p>
    <w:p w14:paraId="5B62301D" w14:textId="3C506B71" w:rsidR="00660867" w:rsidRDefault="00660867" w:rsidP="00EF79E9">
      <w:pPr>
        <w:pStyle w:val="Main"/>
        <w:suppressAutoHyphens/>
        <w:rPr>
          <w:sz w:val="22"/>
          <w:szCs w:val="22"/>
        </w:rPr>
      </w:pPr>
    </w:p>
    <w:p w14:paraId="7436B1C7" w14:textId="714F166D" w:rsidR="00654BBC" w:rsidRDefault="00654BBC" w:rsidP="00EF79E9">
      <w:pPr>
        <w:pStyle w:val="Main"/>
        <w:suppressAutoHyphens/>
        <w:rPr>
          <w:sz w:val="22"/>
          <w:szCs w:val="22"/>
        </w:rPr>
      </w:pPr>
    </w:p>
    <w:p w14:paraId="021C4C9C" w14:textId="12B3BDA3" w:rsidR="00654BBC" w:rsidRDefault="00654BBC" w:rsidP="00EF79E9">
      <w:pPr>
        <w:pStyle w:val="Main"/>
        <w:suppressAutoHyphens/>
        <w:rPr>
          <w:sz w:val="22"/>
          <w:szCs w:val="22"/>
        </w:rPr>
      </w:pPr>
    </w:p>
    <w:p w14:paraId="147EDC34" w14:textId="61D27408" w:rsidR="00654BBC" w:rsidRDefault="00654BBC" w:rsidP="00EF79E9">
      <w:pPr>
        <w:pStyle w:val="Main"/>
        <w:suppressAutoHyphens/>
        <w:rPr>
          <w:sz w:val="22"/>
          <w:szCs w:val="22"/>
        </w:rPr>
      </w:pPr>
    </w:p>
    <w:p w14:paraId="61BA3923" w14:textId="402ED293" w:rsidR="00654BBC" w:rsidRDefault="00654BBC" w:rsidP="00EF79E9">
      <w:pPr>
        <w:pStyle w:val="Main"/>
        <w:suppressAutoHyphens/>
        <w:rPr>
          <w:sz w:val="22"/>
          <w:szCs w:val="22"/>
        </w:rPr>
      </w:pPr>
    </w:p>
    <w:p w14:paraId="5F512997" w14:textId="47B57E0A" w:rsidR="00654BBC" w:rsidRDefault="00654BBC" w:rsidP="00EF79E9">
      <w:pPr>
        <w:pStyle w:val="Main"/>
        <w:suppressAutoHyphens/>
        <w:rPr>
          <w:sz w:val="22"/>
          <w:szCs w:val="22"/>
        </w:rPr>
      </w:pPr>
    </w:p>
    <w:p w14:paraId="18B12CF6" w14:textId="60169F59" w:rsidR="00654BBC" w:rsidRDefault="00654BBC" w:rsidP="00EF79E9">
      <w:pPr>
        <w:pStyle w:val="Main"/>
        <w:suppressAutoHyphens/>
        <w:rPr>
          <w:sz w:val="22"/>
          <w:szCs w:val="22"/>
        </w:rPr>
      </w:pPr>
    </w:p>
    <w:p w14:paraId="5EEC0C32" w14:textId="209CC577" w:rsidR="00654BBC" w:rsidRDefault="00654BBC" w:rsidP="00EF79E9">
      <w:pPr>
        <w:pStyle w:val="Main"/>
        <w:suppressAutoHyphens/>
        <w:rPr>
          <w:sz w:val="22"/>
          <w:szCs w:val="22"/>
        </w:rPr>
      </w:pPr>
    </w:p>
    <w:p w14:paraId="39501DE7" w14:textId="5197FF2F" w:rsidR="00654BBC" w:rsidRDefault="00654BBC" w:rsidP="00EF79E9">
      <w:pPr>
        <w:pStyle w:val="Main"/>
        <w:suppressAutoHyphens/>
        <w:rPr>
          <w:sz w:val="22"/>
          <w:szCs w:val="22"/>
        </w:rPr>
      </w:pPr>
    </w:p>
    <w:p w14:paraId="4F2586DD" w14:textId="6DB3AF7D" w:rsidR="00654BBC" w:rsidRDefault="00654BBC" w:rsidP="00EF79E9">
      <w:pPr>
        <w:pStyle w:val="Main"/>
        <w:suppressAutoHyphens/>
        <w:rPr>
          <w:sz w:val="22"/>
          <w:szCs w:val="22"/>
        </w:rPr>
      </w:pPr>
    </w:p>
    <w:p w14:paraId="21603B22" w14:textId="03C95069" w:rsidR="00654BBC" w:rsidRDefault="00654BBC" w:rsidP="00EF79E9">
      <w:pPr>
        <w:pStyle w:val="Main"/>
        <w:suppressAutoHyphens/>
        <w:rPr>
          <w:sz w:val="22"/>
          <w:szCs w:val="22"/>
        </w:rPr>
      </w:pPr>
    </w:p>
    <w:p w14:paraId="1CF34983" w14:textId="77777777" w:rsidR="00EA0291" w:rsidRDefault="00EA0291" w:rsidP="00EF79E9">
      <w:pPr>
        <w:pStyle w:val="Main"/>
        <w:suppressAutoHyphens/>
        <w:rPr>
          <w:sz w:val="22"/>
          <w:szCs w:val="22"/>
        </w:rPr>
      </w:pPr>
    </w:p>
    <w:p w14:paraId="0C7EC0D7" w14:textId="53F56077" w:rsidR="00660867" w:rsidRDefault="00660867" w:rsidP="00EF79E9">
      <w:pPr>
        <w:pStyle w:val="Main"/>
        <w:suppressAutoHyphens/>
        <w:rPr>
          <w:b/>
          <w:bCs/>
          <w:sz w:val="32"/>
          <w:szCs w:val="32"/>
        </w:rPr>
      </w:pPr>
      <w:r>
        <w:rPr>
          <w:b/>
          <w:bCs/>
          <w:sz w:val="32"/>
          <w:szCs w:val="32"/>
        </w:rPr>
        <w:lastRenderedPageBreak/>
        <w:t>5 Planning and Timescales</w:t>
      </w:r>
    </w:p>
    <w:p w14:paraId="078295D1" w14:textId="65994473" w:rsidR="00660867" w:rsidRDefault="00654BBC" w:rsidP="00EF79E9">
      <w:pPr>
        <w:pStyle w:val="Main"/>
        <w:suppressAutoHyphens/>
        <w:rPr>
          <w:sz w:val="22"/>
          <w:szCs w:val="22"/>
        </w:rPr>
      </w:pPr>
      <w:r>
        <w:rPr>
          <w:noProof/>
          <w:sz w:val="22"/>
          <w:szCs w:val="22"/>
        </w:rPr>
        <w:drawing>
          <wp:anchor distT="0" distB="0" distL="114300" distR="114300" simplePos="0" relativeHeight="251678720" behindDoc="0" locked="0" layoutInCell="1" allowOverlap="1" wp14:anchorId="7DEFBD6C" wp14:editId="3F4D6219">
            <wp:simplePos x="0" y="0"/>
            <wp:positionH relativeFrom="margin">
              <wp:align>center</wp:align>
            </wp:positionH>
            <wp:positionV relativeFrom="paragraph">
              <wp:posOffset>2444115</wp:posOffset>
            </wp:positionV>
            <wp:extent cx="8161020" cy="3876675"/>
            <wp:effectExtent l="8572" t="0" r="953" b="952"/>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8161020" cy="3876675"/>
                    </a:xfrm>
                    <a:prstGeom prst="rect">
                      <a:avLst/>
                    </a:prstGeom>
                  </pic:spPr>
                </pic:pic>
              </a:graphicData>
            </a:graphic>
          </wp:anchor>
        </w:drawing>
      </w:r>
    </w:p>
    <w:p w14:paraId="7C26662A" w14:textId="18112A87" w:rsidR="00660867" w:rsidRDefault="00660867" w:rsidP="00EF79E9">
      <w:pPr>
        <w:pStyle w:val="Main"/>
        <w:suppressAutoHyphens/>
        <w:rPr>
          <w:sz w:val="22"/>
          <w:szCs w:val="22"/>
        </w:rPr>
      </w:pPr>
    </w:p>
    <w:p w14:paraId="17E9AD62" w14:textId="7364F49E" w:rsidR="00660867" w:rsidRDefault="00660867" w:rsidP="00EF79E9">
      <w:pPr>
        <w:pStyle w:val="Main"/>
        <w:suppressAutoHyphens/>
        <w:rPr>
          <w:sz w:val="22"/>
          <w:szCs w:val="22"/>
        </w:rPr>
      </w:pPr>
    </w:p>
    <w:p w14:paraId="66BDB0B5" w14:textId="2D03260A" w:rsidR="00660867" w:rsidRDefault="00660867" w:rsidP="00EF79E9">
      <w:pPr>
        <w:pStyle w:val="Main"/>
        <w:suppressAutoHyphens/>
        <w:rPr>
          <w:b/>
          <w:bCs/>
          <w:sz w:val="32"/>
          <w:szCs w:val="32"/>
        </w:rPr>
      </w:pPr>
      <w:r>
        <w:rPr>
          <w:b/>
          <w:bCs/>
          <w:sz w:val="32"/>
          <w:szCs w:val="32"/>
        </w:rPr>
        <w:t>6 Bibliography and Citations</w:t>
      </w:r>
    </w:p>
    <w:p w14:paraId="6CD70ED1" w14:textId="1160692E" w:rsidR="00660867" w:rsidRDefault="00660867" w:rsidP="00EF79E9">
      <w:pPr>
        <w:pStyle w:val="Main"/>
        <w:suppressAutoHyphens/>
        <w:rPr>
          <w:sz w:val="22"/>
          <w:szCs w:val="22"/>
        </w:rPr>
      </w:pPr>
    </w:p>
    <w:p w14:paraId="56DB2E69" w14:textId="6331E0C3" w:rsidR="00CA140F" w:rsidRPr="00A32099" w:rsidRDefault="00CA140F" w:rsidP="00EF79E9">
      <w:pPr>
        <w:pStyle w:val="Main"/>
        <w:suppressAutoHyphens/>
        <w:rPr>
          <w:sz w:val="22"/>
          <w:szCs w:val="22"/>
        </w:rPr>
      </w:pPr>
      <w:r>
        <w:rPr>
          <w:sz w:val="22"/>
          <w:szCs w:val="22"/>
        </w:rPr>
        <w:t>[1] Department of Health</w:t>
      </w:r>
      <w:r w:rsidR="00A32099">
        <w:rPr>
          <w:sz w:val="22"/>
          <w:szCs w:val="22"/>
        </w:rPr>
        <w:t>.</w:t>
      </w:r>
      <w:r>
        <w:rPr>
          <w:sz w:val="22"/>
          <w:szCs w:val="22"/>
        </w:rPr>
        <w:t xml:space="preserve"> </w:t>
      </w:r>
      <w:r w:rsidR="00A32099">
        <w:rPr>
          <w:sz w:val="22"/>
          <w:szCs w:val="22"/>
        </w:rPr>
        <w:t xml:space="preserve">(2016, September). </w:t>
      </w:r>
      <w:r w:rsidR="00A32099">
        <w:rPr>
          <w:i/>
          <w:iCs/>
          <w:sz w:val="22"/>
          <w:szCs w:val="22"/>
        </w:rPr>
        <w:t>Technical guidance on nutrition labelling</w:t>
      </w:r>
      <w:r w:rsidR="00A32099">
        <w:rPr>
          <w:sz w:val="22"/>
          <w:szCs w:val="22"/>
        </w:rPr>
        <w:t xml:space="preserve"> [Online] Available: </w:t>
      </w:r>
      <w:r w:rsidR="00A32099" w:rsidRPr="00A32099">
        <w:rPr>
          <w:sz w:val="22"/>
          <w:szCs w:val="22"/>
        </w:rPr>
        <w:t>https://assets.publishing.service.gov.uk/government/uploads/system/uploads/attachment_data/file/595961/Nutrition_Technical_Guidance.pdf</w:t>
      </w:r>
    </w:p>
    <w:p w14:paraId="4D90C538" w14:textId="45EACC30" w:rsidR="00CA140F" w:rsidRDefault="00CA140F" w:rsidP="00EF79E9">
      <w:pPr>
        <w:pStyle w:val="Main"/>
        <w:suppressAutoHyphens/>
        <w:rPr>
          <w:sz w:val="22"/>
          <w:szCs w:val="22"/>
        </w:rPr>
      </w:pPr>
    </w:p>
    <w:p w14:paraId="5BA814EB" w14:textId="330FFC8C" w:rsidR="00CA140F" w:rsidRPr="00A32099" w:rsidRDefault="00CA140F" w:rsidP="00EF79E9">
      <w:pPr>
        <w:pStyle w:val="Main"/>
        <w:suppressAutoHyphens/>
        <w:rPr>
          <w:sz w:val="22"/>
          <w:szCs w:val="22"/>
        </w:rPr>
      </w:pPr>
      <w:r>
        <w:rPr>
          <w:sz w:val="22"/>
          <w:szCs w:val="22"/>
        </w:rPr>
        <w:t xml:space="preserve">[2] </w:t>
      </w:r>
      <w:r w:rsidR="00A32099">
        <w:rPr>
          <w:sz w:val="22"/>
          <w:szCs w:val="22"/>
        </w:rPr>
        <w:t xml:space="preserve">Food Standards Agency. (2020, April 2). </w:t>
      </w:r>
      <w:r w:rsidR="00A32099">
        <w:rPr>
          <w:i/>
          <w:iCs/>
          <w:sz w:val="22"/>
          <w:szCs w:val="22"/>
        </w:rPr>
        <w:t>Allergen guidance for food businesses</w:t>
      </w:r>
      <w:r w:rsidR="00A32099">
        <w:rPr>
          <w:sz w:val="22"/>
          <w:szCs w:val="22"/>
        </w:rPr>
        <w:t xml:space="preserve"> [Online] Available: </w:t>
      </w:r>
      <w:r w:rsidR="00A32099" w:rsidRPr="00A32099">
        <w:rPr>
          <w:sz w:val="22"/>
          <w:szCs w:val="22"/>
        </w:rPr>
        <w:t>https://www.food.gov.uk/business-guidance/allergen-guidance-for-food-businesses</w:t>
      </w:r>
    </w:p>
    <w:p w14:paraId="24446DA9" w14:textId="702FA869" w:rsidR="00CA140F" w:rsidRDefault="00CA140F" w:rsidP="00EF79E9">
      <w:pPr>
        <w:pStyle w:val="Main"/>
        <w:suppressAutoHyphens/>
        <w:rPr>
          <w:sz w:val="22"/>
          <w:szCs w:val="22"/>
        </w:rPr>
      </w:pPr>
    </w:p>
    <w:p w14:paraId="6F5CB0F0" w14:textId="7313A22C" w:rsidR="00CA140F" w:rsidRPr="00CA140F" w:rsidRDefault="00CA140F" w:rsidP="00EF79E9">
      <w:pPr>
        <w:pStyle w:val="Main"/>
        <w:suppressAutoHyphens/>
        <w:rPr>
          <w:sz w:val="22"/>
          <w:szCs w:val="22"/>
        </w:rPr>
      </w:pPr>
      <w:r>
        <w:rPr>
          <w:sz w:val="22"/>
          <w:szCs w:val="22"/>
        </w:rPr>
        <w:t xml:space="preserve">[3] MySQL. (Unknown). </w:t>
      </w:r>
      <w:r>
        <w:rPr>
          <w:i/>
          <w:iCs/>
          <w:sz w:val="22"/>
          <w:szCs w:val="22"/>
        </w:rPr>
        <w:t>MySQL 8.0 Reference Manual 8.11.3 Concurrent Inserts</w:t>
      </w:r>
      <w:r>
        <w:rPr>
          <w:sz w:val="22"/>
          <w:szCs w:val="22"/>
        </w:rPr>
        <w:t xml:space="preserve"> [Online] Available: </w:t>
      </w:r>
      <w:r w:rsidRPr="00CA140F">
        <w:rPr>
          <w:sz w:val="22"/>
          <w:szCs w:val="22"/>
        </w:rPr>
        <w:t>https://dev.mysql.com/doc/refman/8.0/en/concurrent-inserts.html</w:t>
      </w:r>
    </w:p>
    <w:sectPr w:rsidR="00CA140F" w:rsidRPr="00CA140F">
      <w:headerReference w:type="default" r:id="rId14"/>
      <w:footerReference w:type="default" r:id="rId15"/>
      <w:pgSz w:w="11906" w:h="16838"/>
      <w:pgMar w:top="1417" w:right="1134" w:bottom="170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069E3" w14:textId="77777777" w:rsidR="0077105D" w:rsidRDefault="0077105D">
      <w:r>
        <w:separator/>
      </w:r>
    </w:p>
  </w:endnote>
  <w:endnote w:type="continuationSeparator" w:id="0">
    <w:p w14:paraId="26E3B0C0" w14:textId="77777777" w:rsidR="0077105D" w:rsidRDefault="00771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AR PL SungtiL GB">
    <w:altName w:val="Calibri"/>
    <w:charset w:val="00"/>
    <w:family w:val="auto"/>
    <w:pitch w:val="variable"/>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93CC" w14:textId="77777777" w:rsidR="004A05B8" w:rsidRDefault="004A05B8">
    <w:pPr>
      <w:pStyle w:val="Footer"/>
    </w:pPr>
    <w:r>
      <w:fldChar w:fldCharType="begin"/>
    </w:r>
    <w:r>
      <w:instrText xml:space="preserve"> PAGE </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DB1D2" w14:textId="77777777" w:rsidR="004A05B8" w:rsidRDefault="004A05B8">
    <w:pPr>
      <w:pStyle w:val="Footer"/>
    </w:pPr>
    <w:r>
      <w:fldChar w:fldCharType="begin"/>
    </w:r>
    <w:r>
      <w:instrText xml:space="preserve"> PAGE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2CB76" w14:textId="77777777" w:rsidR="004A05B8" w:rsidRDefault="004A05B8">
    <w:pPr>
      <w:pStyle w:val="Foo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ECC2D" w14:textId="77777777" w:rsidR="0077105D" w:rsidRDefault="0077105D">
      <w:r>
        <w:rPr>
          <w:color w:val="000000"/>
        </w:rPr>
        <w:separator/>
      </w:r>
    </w:p>
  </w:footnote>
  <w:footnote w:type="continuationSeparator" w:id="0">
    <w:p w14:paraId="0843B6F3" w14:textId="77777777" w:rsidR="0077105D" w:rsidRDefault="00771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FAE40" w14:textId="77777777" w:rsidR="004A05B8" w:rsidRDefault="004A0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0A5B3" w14:textId="77777777" w:rsidR="004A05B8" w:rsidRDefault="004A0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1CCF"/>
    <w:multiLevelType w:val="multilevel"/>
    <w:tmpl w:val="F60E2A9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5917EC5"/>
    <w:multiLevelType w:val="hybridMultilevel"/>
    <w:tmpl w:val="335A7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151CF1"/>
    <w:multiLevelType w:val="multilevel"/>
    <w:tmpl w:val="F2927F2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8E70355"/>
    <w:multiLevelType w:val="hybridMultilevel"/>
    <w:tmpl w:val="93A0C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BB331B"/>
    <w:multiLevelType w:val="hybridMultilevel"/>
    <w:tmpl w:val="94E80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647A7"/>
    <w:multiLevelType w:val="multilevel"/>
    <w:tmpl w:val="234A124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22205906"/>
    <w:multiLevelType w:val="hybridMultilevel"/>
    <w:tmpl w:val="1D34D2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342DF8"/>
    <w:multiLevelType w:val="multilevel"/>
    <w:tmpl w:val="92EAA1B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2D7066ED"/>
    <w:multiLevelType w:val="multilevel"/>
    <w:tmpl w:val="C61488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2E180303"/>
    <w:multiLevelType w:val="multilevel"/>
    <w:tmpl w:val="6D4A2E5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2F97621E"/>
    <w:multiLevelType w:val="hybridMultilevel"/>
    <w:tmpl w:val="A322E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C67AAF"/>
    <w:multiLevelType w:val="multilevel"/>
    <w:tmpl w:val="B72E0E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3096233B"/>
    <w:multiLevelType w:val="multilevel"/>
    <w:tmpl w:val="7A20AD4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31717FF4"/>
    <w:multiLevelType w:val="hybridMultilevel"/>
    <w:tmpl w:val="2ED63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583665"/>
    <w:multiLevelType w:val="hybridMultilevel"/>
    <w:tmpl w:val="194CC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12C755C"/>
    <w:multiLevelType w:val="multilevel"/>
    <w:tmpl w:val="33DE311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466B38FD"/>
    <w:multiLevelType w:val="multilevel"/>
    <w:tmpl w:val="E8E898D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481B6F04"/>
    <w:multiLevelType w:val="multilevel"/>
    <w:tmpl w:val="6B10DC9C"/>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8" w15:restartNumberingAfterBreak="0">
    <w:nsid w:val="4B827DC2"/>
    <w:multiLevelType w:val="multilevel"/>
    <w:tmpl w:val="78B65AE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4E94481E"/>
    <w:multiLevelType w:val="multilevel"/>
    <w:tmpl w:val="DA94E9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586035C0"/>
    <w:multiLevelType w:val="hybridMultilevel"/>
    <w:tmpl w:val="66C06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88E798F"/>
    <w:multiLevelType w:val="multilevel"/>
    <w:tmpl w:val="5EC4014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5D303711"/>
    <w:multiLevelType w:val="multilevel"/>
    <w:tmpl w:val="69AEC43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5D606F8C"/>
    <w:multiLevelType w:val="multilevel"/>
    <w:tmpl w:val="4240F41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15:restartNumberingAfterBreak="0">
    <w:nsid w:val="6AFD381F"/>
    <w:multiLevelType w:val="multilevel"/>
    <w:tmpl w:val="9568654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6F12620A"/>
    <w:multiLevelType w:val="hybridMultilevel"/>
    <w:tmpl w:val="A9349F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1D01178"/>
    <w:multiLevelType w:val="multilevel"/>
    <w:tmpl w:val="D72410C8"/>
    <w:styleLink w:val="WWNum3"/>
    <w:lvl w:ilvl="0">
      <w:numFmt w:val="bullet"/>
      <w:lvlText w:val=""/>
      <w:lvlJc w:val="left"/>
      <w:pPr>
        <w:ind w:left="720" w:hanging="360"/>
      </w:pPr>
      <w:rPr>
        <w:rFonts w:ascii="Symbol" w:hAnsi="Symbol" w:cs="OpenSymbol"/>
      </w:rPr>
    </w:lvl>
    <w:lvl w:ilvl="1">
      <w:numFmt w:val="bullet"/>
      <w:lvlText w:val=""/>
      <w:lvlJc w:val="left"/>
      <w:pPr>
        <w:ind w:left="1080" w:hanging="360"/>
      </w:pPr>
      <w:rPr>
        <w:rFonts w:ascii="Symbol" w:hAnsi="Symbol" w:cs="OpenSymbol"/>
      </w:rPr>
    </w:lvl>
    <w:lvl w:ilvl="2">
      <w:numFmt w:val="bullet"/>
      <w:lvlText w:val=""/>
      <w:lvlJc w:val="left"/>
      <w:pPr>
        <w:ind w:left="1440" w:hanging="360"/>
      </w:pPr>
      <w:rPr>
        <w:rFonts w:ascii="Symbol" w:hAnsi="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Symbol" w:hAnsi="Symbol" w:cs="OpenSymbol"/>
      </w:rPr>
    </w:lvl>
    <w:lvl w:ilvl="5">
      <w:numFmt w:val="bullet"/>
      <w:lvlText w:val=""/>
      <w:lvlJc w:val="left"/>
      <w:pPr>
        <w:ind w:left="2520" w:hanging="360"/>
      </w:pPr>
      <w:rPr>
        <w:rFonts w:ascii="Symbol" w:hAnsi="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Symbol" w:hAnsi="Symbol" w:cs="OpenSymbol"/>
      </w:rPr>
    </w:lvl>
    <w:lvl w:ilvl="8">
      <w:numFmt w:val="bullet"/>
      <w:lvlText w:val=""/>
      <w:lvlJc w:val="left"/>
      <w:pPr>
        <w:ind w:left="3600" w:hanging="360"/>
      </w:pPr>
      <w:rPr>
        <w:rFonts w:ascii="Symbol" w:hAnsi="Symbol" w:cs="OpenSymbol"/>
      </w:rPr>
    </w:lvl>
  </w:abstractNum>
  <w:abstractNum w:abstractNumId="27" w15:restartNumberingAfterBreak="0">
    <w:nsid w:val="74901591"/>
    <w:multiLevelType w:val="multilevel"/>
    <w:tmpl w:val="3B82552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15:restartNumberingAfterBreak="0">
    <w:nsid w:val="75E511B1"/>
    <w:multiLevelType w:val="hybridMultilevel"/>
    <w:tmpl w:val="D22ED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783AA6"/>
    <w:multiLevelType w:val="multilevel"/>
    <w:tmpl w:val="7CB8355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7"/>
  </w:num>
  <w:num w:numId="2">
    <w:abstractNumId w:val="26"/>
  </w:num>
  <w:num w:numId="3">
    <w:abstractNumId w:val="26"/>
  </w:num>
  <w:num w:numId="4">
    <w:abstractNumId w:val="8"/>
  </w:num>
  <w:num w:numId="5">
    <w:abstractNumId w:val="5"/>
  </w:num>
  <w:num w:numId="6">
    <w:abstractNumId w:val="27"/>
  </w:num>
  <w:num w:numId="7">
    <w:abstractNumId w:val="0"/>
  </w:num>
  <w:num w:numId="8">
    <w:abstractNumId w:val="24"/>
  </w:num>
  <w:num w:numId="9">
    <w:abstractNumId w:val="23"/>
  </w:num>
  <w:num w:numId="10">
    <w:abstractNumId w:val="22"/>
  </w:num>
  <w:num w:numId="11">
    <w:abstractNumId w:val="18"/>
  </w:num>
  <w:num w:numId="12">
    <w:abstractNumId w:val="9"/>
  </w:num>
  <w:num w:numId="13">
    <w:abstractNumId w:val="4"/>
  </w:num>
  <w:num w:numId="14">
    <w:abstractNumId w:val="2"/>
  </w:num>
  <w:num w:numId="15">
    <w:abstractNumId w:val="29"/>
  </w:num>
  <w:num w:numId="16">
    <w:abstractNumId w:val="19"/>
  </w:num>
  <w:num w:numId="17">
    <w:abstractNumId w:val="7"/>
  </w:num>
  <w:num w:numId="18">
    <w:abstractNumId w:val="15"/>
  </w:num>
  <w:num w:numId="19">
    <w:abstractNumId w:val="21"/>
  </w:num>
  <w:num w:numId="20">
    <w:abstractNumId w:val="16"/>
  </w:num>
  <w:num w:numId="21">
    <w:abstractNumId w:val="12"/>
  </w:num>
  <w:num w:numId="22">
    <w:abstractNumId w:val="11"/>
  </w:num>
  <w:num w:numId="23">
    <w:abstractNumId w:val="28"/>
  </w:num>
  <w:num w:numId="24">
    <w:abstractNumId w:val="3"/>
  </w:num>
  <w:num w:numId="25">
    <w:abstractNumId w:val="13"/>
  </w:num>
  <w:num w:numId="26">
    <w:abstractNumId w:val="25"/>
  </w:num>
  <w:num w:numId="27">
    <w:abstractNumId w:val="20"/>
  </w:num>
  <w:num w:numId="28">
    <w:abstractNumId w:val="14"/>
  </w:num>
  <w:num w:numId="29">
    <w:abstractNumId w:val="10"/>
  </w:num>
  <w:num w:numId="30">
    <w:abstractNumId w:val="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ytzAwM7c0MzU1N7FQ0lEKTi0uzszPAykwNKkFADT/kngtAAAA"/>
  </w:docVars>
  <w:rsids>
    <w:rsidRoot w:val="003A254C"/>
    <w:rsid w:val="00000947"/>
    <w:rsid w:val="0000669B"/>
    <w:rsid w:val="00007DB7"/>
    <w:rsid w:val="0002374B"/>
    <w:rsid w:val="00030E7F"/>
    <w:rsid w:val="00033492"/>
    <w:rsid w:val="00033C46"/>
    <w:rsid w:val="00043CB7"/>
    <w:rsid w:val="00051C12"/>
    <w:rsid w:val="00057A5E"/>
    <w:rsid w:val="00061608"/>
    <w:rsid w:val="00063460"/>
    <w:rsid w:val="00072B8F"/>
    <w:rsid w:val="00075313"/>
    <w:rsid w:val="000814A1"/>
    <w:rsid w:val="00081620"/>
    <w:rsid w:val="0008290F"/>
    <w:rsid w:val="00087F77"/>
    <w:rsid w:val="000927B1"/>
    <w:rsid w:val="00096299"/>
    <w:rsid w:val="000963B9"/>
    <w:rsid w:val="000A3925"/>
    <w:rsid w:val="000A626F"/>
    <w:rsid w:val="000A7572"/>
    <w:rsid w:val="000B7D3B"/>
    <w:rsid w:val="000C2FC8"/>
    <w:rsid w:val="000D0BDD"/>
    <w:rsid w:val="000D6D76"/>
    <w:rsid w:val="000E6299"/>
    <w:rsid w:val="000E7A74"/>
    <w:rsid w:val="000F110B"/>
    <w:rsid w:val="000F3091"/>
    <w:rsid w:val="00101645"/>
    <w:rsid w:val="00102E77"/>
    <w:rsid w:val="00105F97"/>
    <w:rsid w:val="00115B96"/>
    <w:rsid w:val="001256FC"/>
    <w:rsid w:val="00126E9C"/>
    <w:rsid w:val="00127578"/>
    <w:rsid w:val="00137590"/>
    <w:rsid w:val="00141BDE"/>
    <w:rsid w:val="0014790D"/>
    <w:rsid w:val="00161B4D"/>
    <w:rsid w:val="0016399A"/>
    <w:rsid w:val="00167FB6"/>
    <w:rsid w:val="00174AEF"/>
    <w:rsid w:val="00182DE8"/>
    <w:rsid w:val="0018383C"/>
    <w:rsid w:val="001861AB"/>
    <w:rsid w:val="00193306"/>
    <w:rsid w:val="0019406B"/>
    <w:rsid w:val="00197CE0"/>
    <w:rsid w:val="001A2681"/>
    <w:rsid w:val="001A7793"/>
    <w:rsid w:val="001B706B"/>
    <w:rsid w:val="001C258D"/>
    <w:rsid w:val="001D3DC6"/>
    <w:rsid w:val="001D5BAE"/>
    <w:rsid w:val="001D67B4"/>
    <w:rsid w:val="001E6278"/>
    <w:rsid w:val="001E790E"/>
    <w:rsid w:val="001F3E3D"/>
    <w:rsid w:val="001F6C2D"/>
    <w:rsid w:val="001F6D71"/>
    <w:rsid w:val="00200D8B"/>
    <w:rsid w:val="0020419F"/>
    <w:rsid w:val="002058AA"/>
    <w:rsid w:val="00206151"/>
    <w:rsid w:val="0020638E"/>
    <w:rsid w:val="00207341"/>
    <w:rsid w:val="002139AC"/>
    <w:rsid w:val="002210FC"/>
    <w:rsid w:val="00225392"/>
    <w:rsid w:val="00230447"/>
    <w:rsid w:val="00232CE0"/>
    <w:rsid w:val="00234EE2"/>
    <w:rsid w:val="00245F0C"/>
    <w:rsid w:val="00246A97"/>
    <w:rsid w:val="00253CFF"/>
    <w:rsid w:val="00254A69"/>
    <w:rsid w:val="002553DE"/>
    <w:rsid w:val="00255B4C"/>
    <w:rsid w:val="00266B24"/>
    <w:rsid w:val="002729F1"/>
    <w:rsid w:val="00274BF3"/>
    <w:rsid w:val="00274DAA"/>
    <w:rsid w:val="00275A33"/>
    <w:rsid w:val="00277C25"/>
    <w:rsid w:val="002834B3"/>
    <w:rsid w:val="00292109"/>
    <w:rsid w:val="00293698"/>
    <w:rsid w:val="002955BB"/>
    <w:rsid w:val="002977E8"/>
    <w:rsid w:val="002A056D"/>
    <w:rsid w:val="002A4F04"/>
    <w:rsid w:val="002A6534"/>
    <w:rsid w:val="002B62EE"/>
    <w:rsid w:val="002C54FE"/>
    <w:rsid w:val="002E2C79"/>
    <w:rsid w:val="002F3658"/>
    <w:rsid w:val="00312905"/>
    <w:rsid w:val="00314625"/>
    <w:rsid w:val="00316474"/>
    <w:rsid w:val="00323C1A"/>
    <w:rsid w:val="00335202"/>
    <w:rsid w:val="00337814"/>
    <w:rsid w:val="00342372"/>
    <w:rsid w:val="00343D86"/>
    <w:rsid w:val="00347062"/>
    <w:rsid w:val="00357BEF"/>
    <w:rsid w:val="00361C47"/>
    <w:rsid w:val="00363164"/>
    <w:rsid w:val="003635C2"/>
    <w:rsid w:val="00370B51"/>
    <w:rsid w:val="00372414"/>
    <w:rsid w:val="0037601C"/>
    <w:rsid w:val="00376DA7"/>
    <w:rsid w:val="00382062"/>
    <w:rsid w:val="003857B2"/>
    <w:rsid w:val="00385F90"/>
    <w:rsid w:val="00387781"/>
    <w:rsid w:val="003879FD"/>
    <w:rsid w:val="0039108D"/>
    <w:rsid w:val="00395197"/>
    <w:rsid w:val="003A254C"/>
    <w:rsid w:val="003B2EF2"/>
    <w:rsid w:val="003B60A1"/>
    <w:rsid w:val="003C2ADF"/>
    <w:rsid w:val="003C4DA6"/>
    <w:rsid w:val="003D46D7"/>
    <w:rsid w:val="003E7DDE"/>
    <w:rsid w:val="003F1748"/>
    <w:rsid w:val="003F46F2"/>
    <w:rsid w:val="003F5B87"/>
    <w:rsid w:val="00410154"/>
    <w:rsid w:val="00412DDF"/>
    <w:rsid w:val="0041730C"/>
    <w:rsid w:val="00422153"/>
    <w:rsid w:val="00434D7F"/>
    <w:rsid w:val="00437E84"/>
    <w:rsid w:val="00445D7D"/>
    <w:rsid w:val="00454BE7"/>
    <w:rsid w:val="00461EB3"/>
    <w:rsid w:val="0046318C"/>
    <w:rsid w:val="00465F40"/>
    <w:rsid w:val="00473F74"/>
    <w:rsid w:val="00480322"/>
    <w:rsid w:val="0048479C"/>
    <w:rsid w:val="00484CC0"/>
    <w:rsid w:val="004A05B8"/>
    <w:rsid w:val="004A079F"/>
    <w:rsid w:val="004A6FDE"/>
    <w:rsid w:val="004A7C15"/>
    <w:rsid w:val="004B5983"/>
    <w:rsid w:val="004B7839"/>
    <w:rsid w:val="004C04D8"/>
    <w:rsid w:val="004C653A"/>
    <w:rsid w:val="004C7CE3"/>
    <w:rsid w:val="004D19DD"/>
    <w:rsid w:val="004E2E8E"/>
    <w:rsid w:val="004E449E"/>
    <w:rsid w:val="004E6CEE"/>
    <w:rsid w:val="004F0225"/>
    <w:rsid w:val="004F20F4"/>
    <w:rsid w:val="004F69F7"/>
    <w:rsid w:val="004F6BBB"/>
    <w:rsid w:val="005039FD"/>
    <w:rsid w:val="00517C00"/>
    <w:rsid w:val="00522CF0"/>
    <w:rsid w:val="0052348F"/>
    <w:rsid w:val="00526E06"/>
    <w:rsid w:val="00531E2B"/>
    <w:rsid w:val="00537C7D"/>
    <w:rsid w:val="00542A5C"/>
    <w:rsid w:val="00544E8C"/>
    <w:rsid w:val="005456B6"/>
    <w:rsid w:val="00550455"/>
    <w:rsid w:val="00560F5D"/>
    <w:rsid w:val="0056534B"/>
    <w:rsid w:val="00583421"/>
    <w:rsid w:val="005907B0"/>
    <w:rsid w:val="00596C25"/>
    <w:rsid w:val="005A40D4"/>
    <w:rsid w:val="005A601F"/>
    <w:rsid w:val="005B3FAA"/>
    <w:rsid w:val="005B7276"/>
    <w:rsid w:val="005C2905"/>
    <w:rsid w:val="005C78FA"/>
    <w:rsid w:val="005D28C4"/>
    <w:rsid w:val="005D5BF1"/>
    <w:rsid w:val="005D6B65"/>
    <w:rsid w:val="005E357B"/>
    <w:rsid w:val="005F3D5B"/>
    <w:rsid w:val="006067A1"/>
    <w:rsid w:val="00606CB2"/>
    <w:rsid w:val="00614716"/>
    <w:rsid w:val="00616923"/>
    <w:rsid w:val="00620BED"/>
    <w:rsid w:val="00621A9F"/>
    <w:rsid w:val="0062508F"/>
    <w:rsid w:val="0063303A"/>
    <w:rsid w:val="00633A40"/>
    <w:rsid w:val="00637B4F"/>
    <w:rsid w:val="006402DF"/>
    <w:rsid w:val="00641542"/>
    <w:rsid w:val="006453D9"/>
    <w:rsid w:val="00646405"/>
    <w:rsid w:val="00653C1D"/>
    <w:rsid w:val="00654BBC"/>
    <w:rsid w:val="006552D9"/>
    <w:rsid w:val="00660867"/>
    <w:rsid w:val="00660BBE"/>
    <w:rsid w:val="006629DA"/>
    <w:rsid w:val="00667FDF"/>
    <w:rsid w:val="006714A1"/>
    <w:rsid w:val="00671721"/>
    <w:rsid w:val="006858FC"/>
    <w:rsid w:val="00685E97"/>
    <w:rsid w:val="006874EB"/>
    <w:rsid w:val="00691E3D"/>
    <w:rsid w:val="00693DA5"/>
    <w:rsid w:val="006A04A6"/>
    <w:rsid w:val="006A38BD"/>
    <w:rsid w:val="006B0FE6"/>
    <w:rsid w:val="006B1700"/>
    <w:rsid w:val="006B740D"/>
    <w:rsid w:val="006C2A73"/>
    <w:rsid w:val="006C37DE"/>
    <w:rsid w:val="006C4A89"/>
    <w:rsid w:val="006D5A72"/>
    <w:rsid w:val="006D7B62"/>
    <w:rsid w:val="006E6B02"/>
    <w:rsid w:val="00703185"/>
    <w:rsid w:val="00712BF5"/>
    <w:rsid w:val="00716D64"/>
    <w:rsid w:val="007211D4"/>
    <w:rsid w:val="0072346F"/>
    <w:rsid w:val="00723884"/>
    <w:rsid w:val="00725540"/>
    <w:rsid w:val="00746229"/>
    <w:rsid w:val="0076539C"/>
    <w:rsid w:val="00767D1E"/>
    <w:rsid w:val="0077105D"/>
    <w:rsid w:val="00776EB7"/>
    <w:rsid w:val="007874E4"/>
    <w:rsid w:val="00787A62"/>
    <w:rsid w:val="007A1171"/>
    <w:rsid w:val="007A6488"/>
    <w:rsid w:val="007B1CD0"/>
    <w:rsid w:val="007B7242"/>
    <w:rsid w:val="007C3DE2"/>
    <w:rsid w:val="007D0322"/>
    <w:rsid w:val="007D5927"/>
    <w:rsid w:val="007D6774"/>
    <w:rsid w:val="007D6FC6"/>
    <w:rsid w:val="007E1AB4"/>
    <w:rsid w:val="007E3B2F"/>
    <w:rsid w:val="007E5985"/>
    <w:rsid w:val="007E5D89"/>
    <w:rsid w:val="007F2AA8"/>
    <w:rsid w:val="007F5DA5"/>
    <w:rsid w:val="0082584A"/>
    <w:rsid w:val="00836199"/>
    <w:rsid w:val="008476B9"/>
    <w:rsid w:val="00864E37"/>
    <w:rsid w:val="00881392"/>
    <w:rsid w:val="00891BD0"/>
    <w:rsid w:val="008A2057"/>
    <w:rsid w:val="008A33F6"/>
    <w:rsid w:val="008A4B8B"/>
    <w:rsid w:val="008A6ACE"/>
    <w:rsid w:val="008B2F89"/>
    <w:rsid w:val="008B3F95"/>
    <w:rsid w:val="008B726B"/>
    <w:rsid w:val="008C1358"/>
    <w:rsid w:val="008C1981"/>
    <w:rsid w:val="008D2899"/>
    <w:rsid w:val="008D6428"/>
    <w:rsid w:val="008D7D63"/>
    <w:rsid w:val="008E0AFB"/>
    <w:rsid w:val="008E54F6"/>
    <w:rsid w:val="008F0D65"/>
    <w:rsid w:val="0091380A"/>
    <w:rsid w:val="00917429"/>
    <w:rsid w:val="00930A54"/>
    <w:rsid w:val="0094076D"/>
    <w:rsid w:val="009559E9"/>
    <w:rsid w:val="00961723"/>
    <w:rsid w:val="009679B5"/>
    <w:rsid w:val="00980357"/>
    <w:rsid w:val="009822DD"/>
    <w:rsid w:val="00982351"/>
    <w:rsid w:val="0098251E"/>
    <w:rsid w:val="009A050F"/>
    <w:rsid w:val="009A05EA"/>
    <w:rsid w:val="009B165A"/>
    <w:rsid w:val="009B2747"/>
    <w:rsid w:val="009C47AD"/>
    <w:rsid w:val="009C4987"/>
    <w:rsid w:val="009C657B"/>
    <w:rsid w:val="009C74D8"/>
    <w:rsid w:val="009C7971"/>
    <w:rsid w:val="009D1C0B"/>
    <w:rsid w:val="009D20E9"/>
    <w:rsid w:val="009D38DE"/>
    <w:rsid w:val="009D4567"/>
    <w:rsid w:val="009D6A6C"/>
    <w:rsid w:val="009D6BCB"/>
    <w:rsid w:val="009D7E0C"/>
    <w:rsid w:val="009E0118"/>
    <w:rsid w:val="009E564E"/>
    <w:rsid w:val="009E5C7E"/>
    <w:rsid w:val="009F6417"/>
    <w:rsid w:val="00A02952"/>
    <w:rsid w:val="00A039CF"/>
    <w:rsid w:val="00A14671"/>
    <w:rsid w:val="00A17CB0"/>
    <w:rsid w:val="00A25A2B"/>
    <w:rsid w:val="00A310D3"/>
    <w:rsid w:val="00A32099"/>
    <w:rsid w:val="00A519C1"/>
    <w:rsid w:val="00A52331"/>
    <w:rsid w:val="00A53BBB"/>
    <w:rsid w:val="00A54A6C"/>
    <w:rsid w:val="00A54EA9"/>
    <w:rsid w:val="00A56C32"/>
    <w:rsid w:val="00A71D95"/>
    <w:rsid w:val="00A8298F"/>
    <w:rsid w:val="00A91358"/>
    <w:rsid w:val="00AA1F7E"/>
    <w:rsid w:val="00AB3AE1"/>
    <w:rsid w:val="00AC2256"/>
    <w:rsid w:val="00AC36BF"/>
    <w:rsid w:val="00AD0D53"/>
    <w:rsid w:val="00AD1AA9"/>
    <w:rsid w:val="00AD6F88"/>
    <w:rsid w:val="00AE14F4"/>
    <w:rsid w:val="00AE1A00"/>
    <w:rsid w:val="00AF27B7"/>
    <w:rsid w:val="00B015C9"/>
    <w:rsid w:val="00B01672"/>
    <w:rsid w:val="00B01B85"/>
    <w:rsid w:val="00B06556"/>
    <w:rsid w:val="00B14C11"/>
    <w:rsid w:val="00B2103D"/>
    <w:rsid w:val="00B21D5D"/>
    <w:rsid w:val="00B33337"/>
    <w:rsid w:val="00B40E51"/>
    <w:rsid w:val="00B437A5"/>
    <w:rsid w:val="00B45B59"/>
    <w:rsid w:val="00B51AE9"/>
    <w:rsid w:val="00B5551F"/>
    <w:rsid w:val="00B56431"/>
    <w:rsid w:val="00B766E4"/>
    <w:rsid w:val="00B8365B"/>
    <w:rsid w:val="00B93F55"/>
    <w:rsid w:val="00BA6B4E"/>
    <w:rsid w:val="00BA7E4A"/>
    <w:rsid w:val="00BB026E"/>
    <w:rsid w:val="00BB3A01"/>
    <w:rsid w:val="00BB7219"/>
    <w:rsid w:val="00BC6740"/>
    <w:rsid w:val="00BD0A3C"/>
    <w:rsid w:val="00BD5E0F"/>
    <w:rsid w:val="00BE686F"/>
    <w:rsid w:val="00BE6CD5"/>
    <w:rsid w:val="00BF450F"/>
    <w:rsid w:val="00BF4D85"/>
    <w:rsid w:val="00C00C48"/>
    <w:rsid w:val="00C04A57"/>
    <w:rsid w:val="00C052D3"/>
    <w:rsid w:val="00C05BA6"/>
    <w:rsid w:val="00C0708F"/>
    <w:rsid w:val="00C07F82"/>
    <w:rsid w:val="00C139F6"/>
    <w:rsid w:val="00C310F1"/>
    <w:rsid w:val="00C3787F"/>
    <w:rsid w:val="00C53CBB"/>
    <w:rsid w:val="00C55FBF"/>
    <w:rsid w:val="00C562FC"/>
    <w:rsid w:val="00C62E7A"/>
    <w:rsid w:val="00C67D29"/>
    <w:rsid w:val="00C74BB7"/>
    <w:rsid w:val="00C80881"/>
    <w:rsid w:val="00C8157B"/>
    <w:rsid w:val="00C87744"/>
    <w:rsid w:val="00C92471"/>
    <w:rsid w:val="00C94BCD"/>
    <w:rsid w:val="00C96D05"/>
    <w:rsid w:val="00CA140F"/>
    <w:rsid w:val="00CA2569"/>
    <w:rsid w:val="00CB0778"/>
    <w:rsid w:val="00CB6BAB"/>
    <w:rsid w:val="00CC0B84"/>
    <w:rsid w:val="00CC5559"/>
    <w:rsid w:val="00CC62FF"/>
    <w:rsid w:val="00CD1289"/>
    <w:rsid w:val="00CD4834"/>
    <w:rsid w:val="00CD5509"/>
    <w:rsid w:val="00CF089B"/>
    <w:rsid w:val="00CF3EDE"/>
    <w:rsid w:val="00D05453"/>
    <w:rsid w:val="00D17091"/>
    <w:rsid w:val="00D25CEE"/>
    <w:rsid w:val="00D33525"/>
    <w:rsid w:val="00D3718A"/>
    <w:rsid w:val="00D5356E"/>
    <w:rsid w:val="00D55E13"/>
    <w:rsid w:val="00D57727"/>
    <w:rsid w:val="00D65C2A"/>
    <w:rsid w:val="00D7086E"/>
    <w:rsid w:val="00D759E9"/>
    <w:rsid w:val="00D81E84"/>
    <w:rsid w:val="00D822D9"/>
    <w:rsid w:val="00D826D0"/>
    <w:rsid w:val="00D8750A"/>
    <w:rsid w:val="00DC0EEB"/>
    <w:rsid w:val="00DC4D35"/>
    <w:rsid w:val="00DE4E8D"/>
    <w:rsid w:val="00DE663D"/>
    <w:rsid w:val="00DF3869"/>
    <w:rsid w:val="00DF5664"/>
    <w:rsid w:val="00DF6E08"/>
    <w:rsid w:val="00E00418"/>
    <w:rsid w:val="00E01B69"/>
    <w:rsid w:val="00E020C9"/>
    <w:rsid w:val="00E032C4"/>
    <w:rsid w:val="00E2357A"/>
    <w:rsid w:val="00E36F6B"/>
    <w:rsid w:val="00E40874"/>
    <w:rsid w:val="00E42384"/>
    <w:rsid w:val="00E43E80"/>
    <w:rsid w:val="00E47846"/>
    <w:rsid w:val="00E51FD5"/>
    <w:rsid w:val="00E52F88"/>
    <w:rsid w:val="00E54B71"/>
    <w:rsid w:val="00E646EF"/>
    <w:rsid w:val="00E676AF"/>
    <w:rsid w:val="00E71AAA"/>
    <w:rsid w:val="00E875C8"/>
    <w:rsid w:val="00E9127B"/>
    <w:rsid w:val="00E91572"/>
    <w:rsid w:val="00EA0291"/>
    <w:rsid w:val="00EA7D15"/>
    <w:rsid w:val="00EB35AB"/>
    <w:rsid w:val="00EB7948"/>
    <w:rsid w:val="00ED1586"/>
    <w:rsid w:val="00ED7617"/>
    <w:rsid w:val="00EE1CB7"/>
    <w:rsid w:val="00EE37DA"/>
    <w:rsid w:val="00EE446A"/>
    <w:rsid w:val="00EF79E9"/>
    <w:rsid w:val="00F12912"/>
    <w:rsid w:val="00F12A25"/>
    <w:rsid w:val="00F13E66"/>
    <w:rsid w:val="00F2281A"/>
    <w:rsid w:val="00F24D91"/>
    <w:rsid w:val="00F30F36"/>
    <w:rsid w:val="00F405C1"/>
    <w:rsid w:val="00F46AB6"/>
    <w:rsid w:val="00F50D25"/>
    <w:rsid w:val="00F53E4C"/>
    <w:rsid w:val="00F57A9A"/>
    <w:rsid w:val="00F62C84"/>
    <w:rsid w:val="00F63D18"/>
    <w:rsid w:val="00F75BA9"/>
    <w:rsid w:val="00F8523C"/>
    <w:rsid w:val="00F85935"/>
    <w:rsid w:val="00F96B7B"/>
    <w:rsid w:val="00FA1898"/>
    <w:rsid w:val="00FB2D01"/>
    <w:rsid w:val="00FD725E"/>
    <w:rsid w:val="00FE3F68"/>
    <w:rsid w:val="00FF2781"/>
    <w:rsid w:val="00FF2F6D"/>
    <w:rsid w:val="00FF44F3"/>
    <w:rsid w:val="00FF4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2958"/>
  <w15:docId w15:val="{051AA14A-07D1-43C2-A472-D8EC576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Arial Unicode MS"/>
        <w:kern w:val="3"/>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widowControl w:val="0"/>
      <w:outlineLvl w:val="0"/>
    </w:pPr>
    <w:rPr>
      <w:b/>
      <w:sz w:val="48"/>
    </w:rPr>
  </w:style>
  <w:style w:type="paragraph" w:styleId="Heading2">
    <w:name w:val="heading 2"/>
    <w:basedOn w:val="Standard"/>
    <w:next w:val="Standard"/>
    <w:uiPriority w:val="9"/>
    <w:unhideWhenUsed/>
    <w:qFormat/>
    <w:pPr>
      <w:widowControl w:val="0"/>
      <w:outlineLvl w:val="1"/>
    </w:pPr>
  </w:style>
  <w:style w:type="paragraph" w:styleId="Heading3">
    <w:name w:val="heading 3"/>
    <w:basedOn w:val="Heading"/>
    <w:uiPriority w:val="9"/>
    <w:semiHidden/>
    <w:unhideWhenUsed/>
    <w:qFormat/>
    <w:pPr>
      <w:spacing w:before="140"/>
      <w:outlineLvl w:val="2"/>
    </w:pPr>
  </w:style>
  <w:style w:type="paragraph" w:styleId="Heading5">
    <w:name w:val="heading 5"/>
    <w:basedOn w:val="Heading"/>
    <w:next w:val="Textbody"/>
    <w:uiPriority w:val="9"/>
    <w:semiHidden/>
    <w:unhideWhenUsed/>
    <w:qFormat/>
    <w:pPr>
      <w:spacing w:before="120" w:after="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eastAsia="Arial" w:hAnsi="Arial" w:cs="Arial"/>
      <w:sz w:val="21"/>
    </w:rPr>
  </w:style>
  <w:style w:type="paragraph" w:customStyle="1" w:styleId="Heading">
    <w:name w:val="Heading"/>
    <w:basedOn w:val="Standard"/>
    <w:next w:val="Textbody"/>
    <w:pPr>
      <w:keepNext/>
      <w:spacing w:before="240" w:after="120"/>
    </w:pPr>
    <w:rPr>
      <w:rFonts w:ascii="Liberation Sans" w:eastAsia="AR PL SungtiL GB"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rPr>
  </w:style>
  <w:style w:type="paragraph" w:customStyle="1" w:styleId="Index">
    <w:name w:val="Index"/>
    <w:basedOn w:val="Standard"/>
    <w:pPr>
      <w:suppressLineNumbers/>
    </w:pPr>
    <w:rPr>
      <w:rFonts w:cs="Arial Unicode MS"/>
      <w:sz w:val="24"/>
    </w:rPr>
  </w:style>
  <w:style w:type="paragraph" w:styleId="Footer">
    <w:name w:val="footer"/>
    <w:basedOn w:val="Standard"/>
    <w:pPr>
      <w:suppressLineNumbers/>
      <w:tabs>
        <w:tab w:val="center" w:pos="4513"/>
        <w:tab w:val="right" w:pos="9026"/>
      </w:tabs>
    </w:pPr>
  </w:style>
  <w:style w:type="paragraph" w:customStyle="1" w:styleId="Blurb16ptLeft1cm">
    <w:name w:val="Blurb 16 pt Left:  1 cm"/>
    <w:basedOn w:val="Standard"/>
  </w:style>
  <w:style w:type="paragraph" w:customStyle="1" w:styleId="SmallText">
    <w:name w:val="Small Text"/>
    <w:basedOn w:val="Blurb16ptLeft1cm"/>
    <w:rPr>
      <w:sz w:val="28"/>
    </w:rPr>
  </w:style>
  <w:style w:type="paragraph" w:styleId="Title">
    <w:name w:val="Title"/>
    <w:basedOn w:val="Heading"/>
    <w:next w:val="Textbody"/>
    <w:uiPriority w:val="10"/>
    <w:qFormat/>
    <w:pPr>
      <w:jc w:val="center"/>
    </w:pPr>
    <w:rPr>
      <w:b/>
      <w:bCs/>
      <w:sz w:val="56"/>
      <w:szCs w:val="56"/>
    </w:rPr>
  </w:style>
  <w:style w:type="paragraph" w:customStyle="1" w:styleId="ContentsHeading">
    <w:name w:val="Contents Heading"/>
    <w:basedOn w:val="Heading"/>
    <w:pPr>
      <w:suppressLineNumbers/>
    </w:pPr>
    <w:rPr>
      <w:b/>
      <w:bCs/>
      <w:sz w:val="32"/>
      <w:szCs w:val="32"/>
    </w:rPr>
  </w:style>
  <w:style w:type="paragraph" w:customStyle="1" w:styleId="BibliographyHeading">
    <w:name w:val="Bibliography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styleId="Header">
    <w:name w:val="header"/>
    <w:basedOn w:val="Standard"/>
    <w:pPr>
      <w:suppressLineNumbers/>
      <w:tabs>
        <w:tab w:val="center" w:pos="4819"/>
        <w:tab w:val="right" w:pos="9638"/>
      </w:tabs>
    </w:pPr>
  </w:style>
  <w:style w:type="paragraph" w:customStyle="1" w:styleId="TitlePage">
    <w:name w:val="Title Page"/>
    <w:basedOn w:val="Standard"/>
    <w:rPr>
      <w:rFonts w:eastAsia="MS Mincho"/>
      <w:lang w:val="en-US" w:bidi="en-US"/>
    </w:rPr>
  </w:style>
  <w:style w:type="paragraph" w:customStyle="1" w:styleId="Main">
    <w:name w:val="Main"/>
    <w:basedOn w:val="Standard"/>
  </w:style>
  <w:style w:type="paragraph" w:customStyle="1" w:styleId="Title1">
    <w:name w:val="Title 1"/>
    <w:basedOn w:val="Standard"/>
    <w:rPr>
      <w:b/>
      <w:sz w:val="32"/>
      <w:szCs w:val="32"/>
    </w:rPr>
  </w:style>
  <w:style w:type="paragraph" w:customStyle="1" w:styleId="Title2">
    <w:name w:val="Title 2"/>
    <w:basedOn w:val="Standard"/>
    <w:rPr>
      <w:i/>
      <w:iCs/>
      <w:sz w:val="28"/>
      <w:szCs w:val="28"/>
    </w:rPr>
  </w:style>
  <w:style w:type="paragraph" w:customStyle="1" w:styleId="Footnote">
    <w:name w:val="Footnote"/>
    <w:basedOn w:val="Standard"/>
    <w:pPr>
      <w:suppressLineNumbers/>
      <w:ind w:left="339" w:hanging="339"/>
    </w:pPr>
    <w:rPr>
      <w:sz w:val="20"/>
      <w:szCs w:val="20"/>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54">
    <w:name w:val="ListLabel 154"/>
    <w:rPr>
      <w:rFonts w:cs="OpenSymbol"/>
    </w:rPr>
  </w:style>
  <w:style w:type="character" w:customStyle="1" w:styleId="ListLabel155">
    <w:name w:val="ListLabel 155"/>
    <w:rPr>
      <w:rFonts w:cs="OpenSymbol"/>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rFonts w:cs="OpenSymbol"/>
    </w:rPr>
  </w:style>
  <w:style w:type="character" w:customStyle="1" w:styleId="ListLabel161">
    <w:name w:val="ListLabel 161"/>
    <w:rPr>
      <w:rFonts w:cs="OpenSymbol"/>
    </w:rPr>
  </w:style>
  <w:style w:type="character" w:customStyle="1" w:styleId="ListLabel162">
    <w:name w:val="ListLabel 162"/>
    <w:rPr>
      <w:rFonts w:cs="OpenSymbol"/>
    </w:rPr>
  </w:style>
  <w:style w:type="character" w:styleId="Emphasis">
    <w:name w:val="Emphasis"/>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IndexLink">
    <w:name w:val="Index Link"/>
  </w:style>
  <w:style w:type="numbering" w:customStyle="1" w:styleId="WWNum2">
    <w:name w:val="WWNum2"/>
    <w:basedOn w:val="NoList"/>
    <w:pPr>
      <w:numPr>
        <w:numId w:val="1"/>
      </w:numPr>
    </w:pPr>
  </w:style>
  <w:style w:type="numbering" w:customStyle="1" w:styleId="WWNum3">
    <w:name w:val="WWNum3"/>
    <w:basedOn w:val="NoList"/>
    <w:pPr>
      <w:numPr>
        <w:numId w:val="2"/>
      </w:numPr>
    </w:p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Normal"/>
    <w:autoRedefine/>
    <w:uiPriority w:val="39"/>
    <w:unhideWhenUsed/>
    <w:rsid w:val="00B56431"/>
    <w:pPr>
      <w:spacing w:after="100"/>
    </w:pPr>
    <w:rPr>
      <w:rFonts w:cs="Mangal"/>
      <w:szCs w:val="21"/>
    </w:rPr>
  </w:style>
  <w:style w:type="paragraph" w:styleId="TOC2">
    <w:name w:val="toc 2"/>
    <w:basedOn w:val="Normal"/>
    <w:next w:val="Normal"/>
    <w:autoRedefine/>
    <w:uiPriority w:val="39"/>
    <w:unhideWhenUsed/>
    <w:rsid w:val="00B56431"/>
    <w:pPr>
      <w:spacing w:after="100"/>
      <w:ind w:left="240"/>
    </w:pPr>
    <w:rPr>
      <w:rFonts w:cs="Mangal"/>
      <w:szCs w:val="21"/>
    </w:rPr>
  </w:style>
  <w:style w:type="character" w:styleId="Hyperlink">
    <w:name w:val="Hyperlink"/>
    <w:basedOn w:val="DefaultParagraphFont"/>
    <w:uiPriority w:val="99"/>
    <w:unhideWhenUsed/>
    <w:rsid w:val="00B56431"/>
    <w:rPr>
      <w:color w:val="0563C1" w:themeColor="hyperlink"/>
      <w:u w:val="single"/>
    </w:rPr>
  </w:style>
  <w:style w:type="character" w:styleId="UnresolvedMention">
    <w:name w:val="Unresolved Mention"/>
    <w:basedOn w:val="DefaultParagraphFont"/>
    <w:uiPriority w:val="99"/>
    <w:semiHidden/>
    <w:unhideWhenUsed/>
    <w:rsid w:val="00274BF3"/>
    <w:rPr>
      <w:color w:val="605E5C"/>
      <w:shd w:val="clear" w:color="auto" w:fill="E1DFDD"/>
    </w:rPr>
  </w:style>
  <w:style w:type="character" w:styleId="PlaceholderText">
    <w:name w:val="Placeholder Text"/>
    <w:basedOn w:val="DefaultParagraphFont"/>
    <w:uiPriority w:val="99"/>
    <w:semiHidden/>
    <w:rsid w:val="00274BF3"/>
    <w:rPr>
      <w:color w:val="808080"/>
    </w:rPr>
  </w:style>
  <w:style w:type="paragraph" w:styleId="BalloonText">
    <w:name w:val="Balloon Text"/>
    <w:basedOn w:val="Normal"/>
    <w:link w:val="BalloonTextChar"/>
    <w:uiPriority w:val="99"/>
    <w:semiHidden/>
    <w:unhideWhenUsed/>
    <w:rsid w:val="00B8365B"/>
    <w:rPr>
      <w:rFonts w:ascii="Segoe UI" w:hAnsi="Segoe UI" w:cs="Mangal"/>
      <w:sz w:val="18"/>
      <w:szCs w:val="16"/>
    </w:rPr>
  </w:style>
  <w:style w:type="character" w:customStyle="1" w:styleId="BalloonTextChar">
    <w:name w:val="Balloon Text Char"/>
    <w:basedOn w:val="DefaultParagraphFont"/>
    <w:link w:val="BalloonText"/>
    <w:uiPriority w:val="99"/>
    <w:semiHidden/>
    <w:rsid w:val="00B8365B"/>
    <w:rPr>
      <w:rFonts w:ascii="Segoe UI" w:hAnsi="Segoe UI" w:cs="Mangal"/>
      <w:sz w:val="18"/>
      <w:szCs w:val="16"/>
    </w:rPr>
  </w:style>
  <w:style w:type="table" w:styleId="TableGrid">
    <w:name w:val="Table Grid"/>
    <w:basedOn w:val="TableNormal"/>
    <w:uiPriority w:val="39"/>
    <w:rsid w:val="00CB6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374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Brookes</dc:creator>
  <cp:lastModifiedBy>Joshua Brookes</cp:lastModifiedBy>
  <cp:revision>23</cp:revision>
  <cp:lastPrinted>2020-11-19T15:59:00Z</cp:lastPrinted>
  <dcterms:created xsi:type="dcterms:W3CDTF">2020-11-17T17:07:00Z</dcterms:created>
  <dcterms:modified xsi:type="dcterms:W3CDTF">2020-11-24T12:48:00Z</dcterms:modified>
</cp:coreProperties>
</file>