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both"/>
        <w:rPr>
          <w:b w:val="1"/>
          <w:sz w:val="20"/>
          <w:szCs w:val="20"/>
        </w:rPr>
      </w:pPr>
      <w:r w:rsidDel="00000000" w:rsidR="00000000" w:rsidRPr="00000000">
        <w:rPr>
          <w:b w:val="1"/>
          <w:sz w:val="20"/>
          <w:szCs w:val="20"/>
          <w:rtl w:val="0"/>
        </w:rPr>
        <w:t xml:space="preserve">Title</w:t>
      </w:r>
    </w:p>
    <w:p w:rsidR="00000000" w:rsidDel="00000000" w:rsidP="00000000" w:rsidRDefault="00000000" w:rsidRPr="00000000" w14:paraId="00000002">
      <w:pPr>
        <w:widowControl w:val="0"/>
        <w:spacing w:after="240" w:before="240" w:line="240" w:lineRule="auto"/>
        <w:jc w:val="both"/>
        <w:rPr>
          <w:sz w:val="20"/>
          <w:szCs w:val="20"/>
        </w:rPr>
      </w:pPr>
      <w:r w:rsidDel="00000000" w:rsidR="00000000" w:rsidRPr="00000000">
        <w:rPr>
          <w:sz w:val="20"/>
          <w:szCs w:val="20"/>
          <w:rtl w:val="0"/>
        </w:rPr>
        <w:t xml:space="preserve">PGxConnect: A Web-Based Platform for Integrating and Visualizing Pharmacogenomics Data</w:t>
      </w:r>
    </w:p>
    <w:p w:rsidR="00000000" w:rsidDel="00000000" w:rsidP="00000000" w:rsidRDefault="00000000" w:rsidRPr="00000000" w14:paraId="00000003">
      <w:pPr>
        <w:widowControl w:val="0"/>
        <w:spacing w:after="240" w:before="240" w:line="240" w:lineRule="auto"/>
        <w:jc w:val="both"/>
        <w:rPr>
          <w:sz w:val="20"/>
          <w:szCs w:val="20"/>
        </w:rPr>
      </w:pPr>
      <w:r w:rsidDel="00000000" w:rsidR="00000000" w:rsidRPr="00000000">
        <w:rPr>
          <w:sz w:val="20"/>
          <w:szCs w:val="20"/>
          <w:rtl w:val="0"/>
        </w:rPr>
        <w:t xml:space="preserve">PGxConnect: A Comprehensive Platform for Exploring Pharmacogenomics Relationships and Informing Personalized Medicine</w:t>
      </w:r>
    </w:p>
    <w:p w:rsidR="00000000" w:rsidDel="00000000" w:rsidP="00000000" w:rsidRDefault="00000000" w:rsidRPr="00000000" w14:paraId="00000004">
      <w:pPr>
        <w:widowControl w:val="0"/>
        <w:spacing w:after="240" w:before="240" w:line="240" w:lineRule="auto"/>
        <w:jc w:val="both"/>
        <w:rPr>
          <w:sz w:val="20"/>
          <w:szCs w:val="20"/>
        </w:rPr>
      </w:pPr>
      <w:r w:rsidDel="00000000" w:rsidR="00000000" w:rsidRPr="00000000">
        <w:rPr>
          <w:sz w:val="20"/>
          <w:szCs w:val="20"/>
          <w:rtl w:val="0"/>
        </w:rPr>
        <w:t xml:space="preserve">Harmonizing Pharmacogenomics: A Novel Web Application for Connecting Genotype, Drug Targets, and Treatment Outcomes</w:t>
      </w:r>
    </w:p>
    <w:p w:rsidR="00000000" w:rsidDel="00000000" w:rsidP="00000000" w:rsidRDefault="00000000" w:rsidRPr="00000000" w14:paraId="00000005">
      <w:pPr>
        <w:widowControl w:val="0"/>
        <w:spacing w:after="240" w:before="240" w:line="240" w:lineRule="auto"/>
        <w:jc w:val="both"/>
        <w:rPr>
          <w:b w:val="1"/>
          <w:sz w:val="20"/>
          <w:szCs w:val="20"/>
        </w:rPr>
      </w:pPr>
      <w:r w:rsidDel="00000000" w:rsidR="00000000" w:rsidRPr="00000000">
        <w:rPr>
          <w:b w:val="1"/>
          <w:sz w:val="20"/>
          <w:szCs w:val="20"/>
          <w:rtl w:val="0"/>
        </w:rPr>
        <w:t xml:space="preserve">Abstract</w:t>
      </w:r>
    </w:p>
    <w:p w:rsidR="00000000" w:rsidDel="00000000" w:rsidP="00000000" w:rsidRDefault="00000000" w:rsidRPr="00000000" w14:paraId="00000006">
      <w:pPr>
        <w:widowControl w:val="0"/>
        <w:spacing w:after="240" w:before="240" w:line="240" w:lineRule="auto"/>
        <w:jc w:val="both"/>
        <w:rPr>
          <w:sz w:val="20"/>
          <w:szCs w:val="20"/>
        </w:rPr>
      </w:pPr>
      <w:r w:rsidDel="00000000" w:rsidR="00000000" w:rsidRPr="00000000">
        <w:rPr>
          <w:sz w:val="20"/>
          <w:szCs w:val="20"/>
          <w:rtl w:val="0"/>
        </w:rPr>
        <w:t xml:space="preserve">Pharmacogenomics, the study of genetic variations that affect individual responses to drugs, has revolutionized the field of personalized medicine. However, the complexity of integrating large-scale pharmacogenomics datasets, drug-target and drug-disease associations, and drug-response data has hindered the translation of these findings into clinical practice.</w:t>
      </w:r>
    </w:p>
    <w:p w:rsidR="00000000" w:rsidDel="00000000" w:rsidP="00000000" w:rsidRDefault="00000000" w:rsidRPr="00000000" w14:paraId="00000007">
      <w:pPr>
        <w:widowControl w:val="0"/>
        <w:spacing w:after="240" w:before="240" w:line="240" w:lineRule="auto"/>
        <w:jc w:val="both"/>
        <w:rPr>
          <w:sz w:val="20"/>
          <w:szCs w:val="20"/>
        </w:rPr>
      </w:pPr>
      <w:r w:rsidDel="00000000" w:rsidR="00000000" w:rsidRPr="00000000">
        <w:rPr>
          <w:sz w:val="20"/>
          <w:szCs w:val="20"/>
          <w:rtl w:val="0"/>
        </w:rPr>
        <w:t xml:space="preserve">The lack of standardized tools and platforms has led to data fragmentation, making it challenging to identify patterns and correlations between genetic variants, drug targets, and treatment outcomes. Moreover, the visualization of these complex relationships has been a significant bottleneck in the field. As a result, clinicians and researchers have been limited in their ability to make informed decisions about personalized treatment strategies.</w:t>
      </w:r>
    </w:p>
    <w:p w:rsidR="00000000" w:rsidDel="00000000" w:rsidP="00000000" w:rsidRDefault="00000000" w:rsidRPr="00000000" w14:paraId="00000008">
      <w:pPr>
        <w:widowControl w:val="0"/>
        <w:spacing w:after="240" w:before="240" w:line="240" w:lineRule="auto"/>
        <w:jc w:val="both"/>
        <w:rPr>
          <w:sz w:val="20"/>
          <w:szCs w:val="20"/>
        </w:rPr>
      </w:pPr>
      <w:r w:rsidDel="00000000" w:rsidR="00000000" w:rsidRPr="00000000">
        <w:rPr>
          <w:sz w:val="20"/>
          <w:szCs w:val="20"/>
          <w:rtl w:val="0"/>
        </w:rPr>
        <w:t xml:space="preserve">We address the pressing need for a comprehensive and integrative platform to harmonize pharmacogenomics datasets and connect them with drug-target and drug-disease associations.</w:t>
      </w:r>
    </w:p>
    <w:p w:rsidR="00000000" w:rsidDel="00000000" w:rsidP="00000000" w:rsidRDefault="00000000" w:rsidRPr="00000000" w14:paraId="00000009">
      <w:pPr>
        <w:widowControl w:val="0"/>
        <w:spacing w:after="240" w:before="240" w:line="240" w:lineRule="auto"/>
        <w:jc w:val="both"/>
        <w:rPr>
          <w:sz w:val="20"/>
          <w:szCs w:val="20"/>
        </w:rPr>
      </w:pPr>
      <w:r w:rsidDel="00000000" w:rsidR="00000000" w:rsidRPr="00000000">
        <w:rPr>
          <w:sz w:val="20"/>
          <w:szCs w:val="20"/>
          <w:rtl w:val="0"/>
        </w:rPr>
        <w:t xml:space="preserve">Here, we show that our web application, PGxConnect, can successfully integrate and visualize pharmacogenomics data, enabling researchers and clinicians to explore the complex relationships between genetic variants, drug targets, and treatment outcomes.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1"/>
          <w:sz w:val="20"/>
          <w:szCs w:val="20"/>
          <w:u w:val="none"/>
        </w:rPr>
      </w:pPr>
      <w:commentRangeStart w:id="0"/>
      <w:r w:rsidDel="00000000" w:rsidR="00000000" w:rsidRPr="00000000">
        <w:rPr>
          <w:b w:val="1"/>
          <w:sz w:val="20"/>
          <w:szCs w:val="20"/>
          <w:rtl w:val="0"/>
        </w:rPr>
        <w:t xml:space="preserve">Introduction</w:t>
      </w:r>
    </w:p>
    <w:p w:rsidR="00000000" w:rsidDel="00000000" w:rsidP="00000000" w:rsidRDefault="00000000" w:rsidRPr="00000000" w14:paraId="00000028">
      <w:pPr>
        <w:widowControl w:val="0"/>
        <w:spacing w:after="240" w:before="240" w:line="240" w:lineRule="auto"/>
        <w:jc w:val="both"/>
        <w:rPr>
          <w:sz w:val="20"/>
          <w:szCs w:val="20"/>
        </w:rPr>
      </w:pPr>
      <w:r w:rsidDel="00000000" w:rsidR="00000000" w:rsidRPr="00000000">
        <w:rPr>
          <w:sz w:val="20"/>
          <w:szCs w:val="20"/>
          <w:rtl w:val="0"/>
        </w:rPr>
        <w:t xml:space="preserve">Recent advancements in pharmacogenomics have revolutionized the field of precision medicine, offering insights into the complex interplay between genetic variation, drug response, and disease susceptibility. As researchers and clinicians delve deeper into the genomic landscape of drug response, the need for robust analytical tools becomes increasingly evident.</w:t>
      </w:r>
    </w:p>
    <w:p w:rsidR="00000000" w:rsidDel="00000000" w:rsidP="00000000" w:rsidRDefault="00000000" w:rsidRPr="00000000" w14:paraId="00000029">
      <w:pPr>
        <w:widowControl w:val="0"/>
        <w:spacing w:after="240" w:before="240" w:line="240" w:lineRule="auto"/>
        <w:jc w:val="both"/>
        <w:rPr>
          <w:sz w:val="20"/>
          <w:szCs w:val="20"/>
        </w:rPr>
      </w:pPr>
      <w:r w:rsidDel="00000000" w:rsidR="00000000" w:rsidRPr="00000000">
        <w:rPr>
          <w:sz w:val="20"/>
          <w:szCs w:val="20"/>
          <w:rtl w:val="0"/>
        </w:rPr>
        <w:t xml:space="preserve">To address the growing need for comprehensive analysis and interpretation of pharmacogenomics data, we introduce a novel web application designed to harmonize diverse datasets and facilitate integrative analysis of drug response in the context of drug-disease and drug-target associations. By seamlessly integrating multi-omics data from pharmacogenomics portals such as GDSC, CCLE, NCI-60, and NCATS, our web application provides researchers and clinicians with a unified platform for exploring the molecular mechanisms underlying therapeutic efficacy and resistance across diverse disease contexts (</w:t>
      </w:r>
      <w:commentRangeStart w:id="1"/>
      <w:r w:rsidDel="00000000" w:rsidR="00000000" w:rsidRPr="00000000">
        <w:rPr>
          <w:sz w:val="20"/>
          <w:szCs w:val="20"/>
          <w:rtl w:val="0"/>
        </w:rPr>
        <w:t xml:space="preserve">ref</w:t>
      </w:r>
      <w:commentRangeEnd w:id="1"/>
      <w:r w:rsidDel="00000000" w:rsidR="00000000" w:rsidRPr="00000000">
        <w:commentReference w:id="1"/>
      </w:r>
      <w:r w:rsidDel="00000000" w:rsidR="00000000" w:rsidRPr="00000000">
        <w:rPr>
          <w:sz w:val="20"/>
          <w:szCs w:val="20"/>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2B">
      <w:pPr>
        <w:widowControl w:val="0"/>
        <w:numPr>
          <w:ilvl w:val="0"/>
          <w:numId w:val="1"/>
        </w:numPr>
        <w:spacing w:after="240" w:before="240" w:line="240" w:lineRule="auto"/>
        <w:ind w:left="720" w:hanging="360"/>
        <w:jc w:val="both"/>
        <w:rPr>
          <w:b w:val="1"/>
          <w:sz w:val="20"/>
          <w:szCs w:val="20"/>
          <w:u w:val="none"/>
        </w:rPr>
      </w:pPr>
      <w:r w:rsidDel="00000000" w:rsidR="00000000" w:rsidRPr="00000000">
        <w:rPr>
          <w:b w:val="1"/>
          <w:sz w:val="20"/>
          <w:szCs w:val="20"/>
          <w:rtl w:val="0"/>
        </w:rPr>
        <w:t xml:space="preserve">DATASETS</w:t>
      </w:r>
    </w:p>
    <w:p w:rsidR="00000000" w:rsidDel="00000000" w:rsidP="00000000" w:rsidRDefault="00000000" w:rsidRPr="00000000" w14:paraId="0000002C">
      <w:pPr>
        <w:widowControl w:val="0"/>
        <w:spacing w:after="240" w:before="240" w:line="240" w:lineRule="auto"/>
        <w:jc w:val="both"/>
        <w:rPr>
          <w:sz w:val="20"/>
          <w:szCs w:val="20"/>
        </w:rPr>
      </w:pPr>
      <w:r w:rsidDel="00000000" w:rsidR="00000000" w:rsidRPr="00000000">
        <w:rPr>
          <w:b w:val="1"/>
          <w:sz w:val="20"/>
          <w:szCs w:val="20"/>
          <w:rtl w:val="0"/>
        </w:rPr>
        <w:t xml:space="preserve">2.1. Drug response data: </w:t>
      </w:r>
      <w:r w:rsidDel="00000000" w:rsidR="00000000" w:rsidRPr="00000000">
        <w:rPr>
          <w:sz w:val="20"/>
          <w:szCs w:val="20"/>
          <w:rtl w:val="0"/>
        </w:rPr>
        <w:t xml:space="preserve">statistics + methodology of FIMM, GDSC, CCLE, NCI60, gCSI</w:t>
      </w:r>
    </w:p>
    <w:p w:rsidR="00000000" w:rsidDel="00000000" w:rsidP="00000000" w:rsidRDefault="00000000" w:rsidRPr="00000000" w14:paraId="0000002D">
      <w:pPr>
        <w:widowControl w:val="0"/>
        <w:spacing w:after="240" w:before="240" w:line="240" w:lineRule="auto"/>
        <w:jc w:val="both"/>
        <w:rPr>
          <w:sz w:val="20"/>
          <w:szCs w:val="20"/>
        </w:rPr>
      </w:pPr>
      <w:r w:rsidDel="00000000" w:rsidR="00000000" w:rsidRPr="00000000">
        <w:rPr>
          <w:b w:val="1"/>
          <w:sz w:val="20"/>
          <w:szCs w:val="20"/>
          <w:rtl w:val="0"/>
        </w:rPr>
        <w:t xml:space="preserve">2.2. Cell line information: </w:t>
      </w:r>
      <w:r w:rsidDel="00000000" w:rsidR="00000000" w:rsidRPr="00000000">
        <w:rPr>
          <w:sz w:val="20"/>
          <w:szCs w:val="20"/>
          <w:rtl w:val="0"/>
        </w:rPr>
        <w:t xml:space="preserve">Cellasourous id for mapping (writs statistics + methodology), other cell line information that is displayed in website out clicking the cell line node</w:t>
      </w:r>
    </w:p>
    <w:p w:rsidR="00000000" w:rsidDel="00000000" w:rsidP="00000000" w:rsidRDefault="00000000" w:rsidRPr="00000000" w14:paraId="0000002E">
      <w:pPr>
        <w:widowControl w:val="0"/>
        <w:spacing w:after="240" w:before="240" w:line="240" w:lineRule="auto"/>
        <w:jc w:val="both"/>
        <w:rPr>
          <w:sz w:val="20"/>
          <w:szCs w:val="20"/>
        </w:rPr>
      </w:pPr>
      <w:r w:rsidDel="00000000" w:rsidR="00000000" w:rsidRPr="00000000">
        <w:rPr>
          <w:b w:val="1"/>
          <w:sz w:val="20"/>
          <w:szCs w:val="20"/>
          <w:rtl w:val="0"/>
        </w:rPr>
        <w:t xml:space="preserve">2.3. Drug information: </w:t>
      </w:r>
      <w:r w:rsidDel="00000000" w:rsidR="00000000" w:rsidRPr="00000000">
        <w:rPr>
          <w:sz w:val="20"/>
          <w:szCs w:val="20"/>
          <w:rtl w:val="0"/>
        </w:rPr>
        <w:t xml:space="preserve">(drug clinical phase, drug SMILe , drug target information(how mean pchembl value was computed, how did we link targets with uniprot on the our website, ) ). How did we define compound class</w:t>
      </w:r>
    </w:p>
    <w:p w:rsidR="00000000" w:rsidDel="00000000" w:rsidP="00000000" w:rsidRDefault="00000000" w:rsidRPr="00000000" w14:paraId="0000002F">
      <w:pPr>
        <w:widowControl w:val="0"/>
        <w:spacing w:after="240" w:before="240" w:line="240" w:lineRule="auto"/>
        <w:jc w:val="both"/>
        <w:rPr>
          <w:sz w:val="20"/>
          <w:szCs w:val="20"/>
        </w:rPr>
      </w:pPr>
      <w:r w:rsidDel="00000000" w:rsidR="00000000" w:rsidRPr="00000000">
        <w:rPr>
          <w:sz w:val="20"/>
          <w:szCs w:val="20"/>
          <w:rtl w:val="0"/>
        </w:rPr>
        <w:t xml:space="preserve">2.4.</w:t>
      </w:r>
      <w:r w:rsidDel="00000000" w:rsidR="00000000" w:rsidRPr="00000000">
        <w:rPr>
          <w:b w:val="1"/>
          <w:sz w:val="20"/>
          <w:szCs w:val="20"/>
          <w:rtl w:val="0"/>
        </w:rPr>
        <w:t xml:space="preserve"> Drug indication association: </w:t>
      </w:r>
      <w:r w:rsidDel="00000000" w:rsidR="00000000" w:rsidRPr="00000000">
        <w:rPr>
          <w:sz w:val="20"/>
          <w:szCs w:val="20"/>
          <w:rtl w:val="0"/>
        </w:rPr>
        <w:t xml:space="preserve">Disease classications + drug disease associations are obtained from repurposeddrugs (</w:t>
      </w:r>
      <w:hyperlink r:id="rId7">
        <w:r w:rsidDel="00000000" w:rsidR="00000000" w:rsidRPr="00000000">
          <w:rPr>
            <w:color w:val="1155cc"/>
            <w:sz w:val="20"/>
            <w:szCs w:val="20"/>
            <w:u w:val="single"/>
            <w:rtl w:val="0"/>
          </w:rPr>
          <w:t xml:space="preserve">https://repurposedrugs.org/</w:t>
        </w:r>
      </w:hyperlink>
      <w:r w:rsidDel="00000000" w:rsidR="00000000" w:rsidRPr="00000000">
        <w:rPr>
          <w:sz w:val="20"/>
          <w:szCs w:val="20"/>
          <w:rtl w:val="0"/>
        </w:rPr>
        <w:t xml:space="preserve">)</w:t>
      </w:r>
    </w:p>
    <w:p w:rsidR="00000000" w:rsidDel="00000000" w:rsidP="00000000" w:rsidRDefault="00000000" w:rsidRPr="00000000" w14:paraId="00000030">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31">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32">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33">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34">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035">
      <w:pPr>
        <w:widowControl w:val="0"/>
        <w:numPr>
          <w:ilvl w:val="0"/>
          <w:numId w:val="1"/>
        </w:numPr>
        <w:spacing w:after="240" w:before="240" w:line="240" w:lineRule="auto"/>
        <w:ind w:left="720" w:hanging="360"/>
        <w:jc w:val="both"/>
        <w:rPr>
          <w:b w:val="1"/>
          <w:sz w:val="20"/>
          <w:szCs w:val="20"/>
        </w:rPr>
      </w:pPr>
      <w:r w:rsidDel="00000000" w:rsidR="00000000" w:rsidRPr="00000000">
        <w:rPr>
          <w:b w:val="1"/>
          <w:sz w:val="20"/>
          <w:szCs w:val="20"/>
          <w:rtl w:val="0"/>
        </w:rPr>
        <w:t xml:space="preserve">Methods section</w:t>
      </w:r>
    </w:p>
    <w:p w:rsidR="00000000" w:rsidDel="00000000" w:rsidP="00000000" w:rsidRDefault="00000000" w:rsidRPr="00000000" w14:paraId="00000036">
      <w:pPr>
        <w:widowControl w:val="0"/>
        <w:spacing w:after="240" w:before="240" w:line="240" w:lineRule="auto"/>
        <w:ind w:left="0" w:firstLine="0"/>
        <w:jc w:val="both"/>
        <w:rPr>
          <w:sz w:val="20"/>
          <w:szCs w:val="20"/>
        </w:rPr>
      </w:pPr>
      <w:r w:rsidDel="00000000" w:rsidR="00000000" w:rsidRPr="00000000">
        <w:rPr>
          <w:b w:val="1"/>
          <w:sz w:val="20"/>
          <w:szCs w:val="20"/>
          <w:rtl w:val="0"/>
        </w:rPr>
        <w:t xml:space="preserve">3.1. </w:t>
      </w:r>
      <w:commentRangeStart w:id="2"/>
      <w:r w:rsidDel="00000000" w:rsidR="00000000" w:rsidRPr="00000000">
        <w:rPr>
          <w:b w:val="1"/>
          <w:sz w:val="20"/>
          <w:szCs w:val="20"/>
          <w:rtl w:val="0"/>
        </w:rPr>
        <w:t xml:space="preserve">Work flow of Pharmacoprofiler:</w:t>
      </w:r>
      <w:commentRangeEnd w:id="2"/>
      <w:r w:rsidDel="00000000" w:rsidR="00000000" w:rsidRPr="00000000">
        <w:commentReference w:id="2"/>
      </w:r>
      <w:r w:rsidDel="00000000" w:rsidR="00000000" w:rsidRPr="00000000">
        <w:rPr>
          <w:b w:val="1"/>
          <w:sz w:val="20"/>
          <w:szCs w:val="20"/>
          <w:rtl w:val="0"/>
        </w:rPr>
        <w:t xml:space="preserve"> 1) </w:t>
      </w:r>
      <w:r w:rsidDel="00000000" w:rsidR="00000000" w:rsidRPr="00000000">
        <w:rPr>
          <w:sz w:val="20"/>
          <w:szCs w:val="20"/>
          <w:rtl w:val="0"/>
        </w:rPr>
        <w:t xml:space="preserve">we combined 6 dbs, linked combined drug response datatasets with 1) drug target binding affinity datasets, 2) Drug clinical phase, 3) others.. We build machine learning based model (more details in coming sections).Then we built tripartite network visualization based web application (work flow diagram of all steps)</w:t>
      </w:r>
    </w:p>
    <w:p w:rsidR="00000000" w:rsidDel="00000000" w:rsidP="00000000" w:rsidRDefault="00000000" w:rsidRPr="00000000" w14:paraId="00000037">
      <w:pPr>
        <w:widowControl w:val="0"/>
        <w:spacing w:after="240" w:before="240" w:line="240" w:lineRule="auto"/>
        <w:ind w:left="0" w:firstLine="0"/>
        <w:jc w:val="both"/>
        <w:rPr>
          <w:sz w:val="20"/>
          <w:szCs w:val="20"/>
        </w:rPr>
      </w:pPr>
      <w:r w:rsidDel="00000000" w:rsidR="00000000" w:rsidRPr="00000000">
        <w:rPr>
          <w:b w:val="1"/>
          <w:sz w:val="20"/>
          <w:szCs w:val="20"/>
          <w:rtl w:val="0"/>
        </w:rPr>
        <w:t xml:space="preserve">3.2. ML based prediction model for drug response: </w:t>
      </w:r>
      <w:r w:rsidDel="00000000" w:rsidR="00000000" w:rsidRPr="00000000">
        <w:rPr>
          <w:sz w:val="20"/>
          <w:szCs w:val="20"/>
          <w:rtl w:val="0"/>
        </w:rPr>
        <w:t xml:space="preserve">Your model that you built 2 years ago</w:t>
      </w:r>
    </w:p>
    <w:p w:rsidR="00000000" w:rsidDel="00000000" w:rsidP="00000000" w:rsidRDefault="00000000" w:rsidRPr="00000000" w14:paraId="00000038">
      <w:pPr>
        <w:widowControl w:val="0"/>
        <w:spacing w:after="240" w:before="240" w:line="240" w:lineRule="auto"/>
        <w:ind w:left="0" w:firstLine="0"/>
        <w:jc w:val="both"/>
        <w:rPr>
          <w:b w:val="1"/>
          <w:sz w:val="20"/>
          <w:szCs w:val="20"/>
        </w:rPr>
      </w:pPr>
      <w:commentRangeStart w:id="3"/>
      <w:r w:rsidDel="00000000" w:rsidR="00000000" w:rsidRPr="00000000">
        <w:rPr>
          <w:b w:val="1"/>
          <w:sz w:val="20"/>
          <w:szCs w:val="20"/>
          <w:rtl w:val="0"/>
        </w:rPr>
        <w:t xml:space="preserve">3.3. Development of web tool :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9">
      <w:pPr>
        <w:widowControl w:val="0"/>
        <w:spacing w:after="240" w:before="240" w:line="240" w:lineRule="auto"/>
        <w:ind w:left="0" w:firstLine="0"/>
        <w:jc w:val="both"/>
        <w:rPr>
          <w:b w:val="1"/>
          <w:sz w:val="20"/>
          <w:szCs w:val="20"/>
        </w:rPr>
      </w:pPr>
      <w:r w:rsidDel="00000000" w:rsidR="00000000" w:rsidRPr="00000000">
        <w:rPr>
          <w:rtl w:val="0"/>
        </w:rPr>
      </w:r>
    </w:p>
    <w:p w:rsidR="00000000" w:rsidDel="00000000" w:rsidP="00000000" w:rsidRDefault="00000000" w:rsidRPr="00000000" w14:paraId="0000003A">
      <w:pPr>
        <w:widowControl w:val="0"/>
        <w:numPr>
          <w:ilvl w:val="0"/>
          <w:numId w:val="1"/>
        </w:numPr>
        <w:spacing w:after="240" w:before="240" w:line="240" w:lineRule="auto"/>
        <w:ind w:left="720" w:hanging="360"/>
        <w:jc w:val="both"/>
        <w:rPr>
          <w:b w:val="1"/>
          <w:sz w:val="20"/>
          <w:szCs w:val="20"/>
          <w:u w:val="none"/>
        </w:rPr>
      </w:pPr>
      <w:r w:rsidDel="00000000" w:rsidR="00000000" w:rsidRPr="00000000">
        <w:rPr>
          <w:b w:val="1"/>
          <w:sz w:val="20"/>
          <w:szCs w:val="20"/>
          <w:rtl w:val="0"/>
        </w:rPr>
        <w:t xml:space="preserve">Results and discussion</w:t>
      </w:r>
    </w:p>
    <w:p w:rsidR="00000000" w:rsidDel="00000000" w:rsidP="00000000" w:rsidRDefault="00000000" w:rsidRPr="00000000" w14:paraId="0000003B">
      <w:pPr>
        <w:widowControl w:val="0"/>
        <w:spacing w:after="240" w:before="240" w:line="240" w:lineRule="auto"/>
        <w:ind w:left="0" w:firstLine="0"/>
        <w:jc w:val="both"/>
        <w:rPr>
          <w:b w:val="1"/>
          <w:sz w:val="20"/>
          <w:szCs w:val="20"/>
        </w:rPr>
      </w:pPr>
      <w:r w:rsidDel="00000000" w:rsidR="00000000" w:rsidRPr="00000000">
        <w:rPr>
          <w:b w:val="1"/>
          <w:sz w:val="20"/>
          <w:szCs w:val="20"/>
          <w:rtl w:val="0"/>
        </w:rPr>
        <w:t xml:space="preserve">4.</w:t>
      </w:r>
      <w:commentRangeStart w:id="4"/>
      <w:r w:rsidDel="00000000" w:rsidR="00000000" w:rsidRPr="00000000">
        <w:rPr>
          <w:b w:val="1"/>
          <w:sz w:val="20"/>
          <w:szCs w:val="20"/>
          <w:rtl w:val="0"/>
        </w:rPr>
        <w:t xml:space="preserve">1. Results of ML model</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3C">
      <w:pPr>
        <w:widowControl w:val="0"/>
        <w:spacing w:after="240" w:before="240" w:line="240" w:lineRule="auto"/>
        <w:ind w:left="0" w:firstLine="0"/>
        <w:jc w:val="both"/>
        <w:rPr>
          <w:b w:val="1"/>
          <w:sz w:val="20"/>
          <w:szCs w:val="20"/>
        </w:rPr>
      </w:pPr>
      <w:r w:rsidDel="00000000" w:rsidR="00000000" w:rsidRPr="00000000">
        <w:rPr>
          <w:b w:val="1"/>
          <w:sz w:val="20"/>
          <w:szCs w:val="20"/>
          <w:rtl w:val="0"/>
        </w:rPr>
        <w:t xml:space="preserve">4.2. Usescase of Pharmacoprofiler</w:t>
      </w:r>
    </w:p>
    <w:p w:rsidR="00000000" w:rsidDel="00000000" w:rsidP="00000000" w:rsidRDefault="00000000" w:rsidRPr="00000000" w14:paraId="0000003D">
      <w:pPr>
        <w:widowControl w:val="0"/>
        <w:spacing w:after="240" w:before="240" w:line="240" w:lineRule="auto"/>
        <w:ind w:left="0" w:firstLine="0"/>
        <w:jc w:val="both"/>
        <w:rPr>
          <w:b w:val="1"/>
          <w:sz w:val="20"/>
          <w:szCs w:val="20"/>
        </w:rPr>
      </w:pPr>
      <w:commentRangeStart w:id="5"/>
      <w:r w:rsidDel="00000000" w:rsidR="00000000" w:rsidRPr="00000000">
        <w:rPr>
          <w:b w:val="1"/>
          <w:sz w:val="20"/>
          <w:szCs w:val="20"/>
          <w:rtl w:val="0"/>
        </w:rPr>
        <w:t xml:space="preserve">4.2.1. Focussed on drug repurposing using ML model: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3E">
      <w:pPr>
        <w:widowControl w:val="0"/>
        <w:spacing w:after="240" w:before="240" w:line="240" w:lineRule="auto"/>
        <w:ind w:left="0" w:firstLine="0"/>
        <w:jc w:val="both"/>
        <w:rPr>
          <w:sz w:val="20"/>
          <w:szCs w:val="20"/>
        </w:rPr>
      </w:pPr>
      <w:commentRangeStart w:id="6"/>
      <w:r w:rsidDel="00000000" w:rsidR="00000000" w:rsidRPr="00000000">
        <w:rPr>
          <w:b w:val="1"/>
          <w:sz w:val="20"/>
          <w:szCs w:val="20"/>
          <w:rtl w:val="0"/>
        </w:rPr>
        <w:t xml:space="preserve">4.2.2. Focussed on usage of web application: </w:t>
      </w:r>
      <w:r w:rsidDel="00000000" w:rsidR="00000000" w:rsidRPr="00000000">
        <w:rPr>
          <w:sz w:val="20"/>
          <w:szCs w:val="20"/>
          <w:rtl w:val="0"/>
        </w:rPr>
        <w:t xml:space="preserve">What biological usecases can be solved using our tool etc..</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F">
      <w:pPr>
        <w:widowControl w:val="0"/>
        <w:spacing w:after="240" w:before="240" w:line="240" w:lineRule="auto"/>
        <w:ind w:left="0" w:firstLine="0"/>
        <w:jc w:val="both"/>
        <w:rPr>
          <w:b w:val="1"/>
          <w:sz w:val="20"/>
          <w:szCs w:val="20"/>
        </w:rPr>
      </w:pPr>
      <w:r w:rsidDel="00000000" w:rsidR="00000000" w:rsidRPr="00000000">
        <w:rPr>
          <w:b w:val="1"/>
          <w:sz w:val="20"/>
          <w:szCs w:val="20"/>
          <w:rtl w:val="0"/>
        </w:rPr>
        <w:t xml:space="preserve">4.2.3. Others usecases</w:t>
      </w:r>
    </w:p>
    <w:p w:rsidR="00000000" w:rsidDel="00000000" w:rsidP="00000000" w:rsidRDefault="00000000" w:rsidRPr="00000000" w14:paraId="00000040">
      <w:pPr>
        <w:widowControl w:val="0"/>
        <w:spacing w:line="240" w:lineRule="auto"/>
        <w:ind w:left="264"/>
        <w:rPr>
          <w:b w:val="1"/>
          <w:sz w:val="20"/>
          <w:szCs w:val="20"/>
        </w:rPr>
      </w:pPr>
      <w:r w:rsidDel="00000000" w:rsidR="00000000" w:rsidRPr="00000000">
        <w:rPr>
          <w:rtl w:val="0"/>
        </w:rPr>
      </w:r>
    </w:p>
    <w:tbl>
      <w:tblPr>
        <w:tblStyle w:val="Table1"/>
        <w:tblW w:w="91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395"/>
        <w:gridCol w:w="1725"/>
        <w:gridCol w:w="1845"/>
        <w:gridCol w:w="2535"/>
        <w:tblGridChange w:id="0">
          <w:tblGrid>
            <w:gridCol w:w="1680"/>
            <w:gridCol w:w="1395"/>
            <w:gridCol w:w="1725"/>
            <w:gridCol w:w="1845"/>
            <w:gridCol w:w="253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1">
            <w:pPr>
              <w:widowControl w:val="0"/>
              <w:spacing w:before="240" w:lineRule="auto"/>
              <w:ind w:left="140" w:right="140" w:firstLine="0"/>
              <w:jc w:val="center"/>
              <w:rPr>
                <w:b w:val="1"/>
                <w:sz w:val="20"/>
                <w:szCs w:val="20"/>
              </w:rPr>
            </w:pPr>
            <w:r w:rsidDel="00000000" w:rsidR="00000000" w:rsidRPr="00000000">
              <w:rPr>
                <w:b w:val="1"/>
                <w:sz w:val="20"/>
                <w:szCs w:val="20"/>
                <w:rtl w:val="0"/>
              </w:rPr>
              <w:t xml:space="preserve">Name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2">
            <w:pPr>
              <w:widowControl w:val="0"/>
              <w:spacing w:before="240" w:lineRule="auto"/>
              <w:ind w:left="140" w:right="140" w:firstLine="0"/>
              <w:jc w:val="center"/>
              <w:rPr>
                <w:b w:val="1"/>
                <w:sz w:val="20"/>
                <w:szCs w:val="20"/>
              </w:rPr>
            </w:pPr>
            <w:r w:rsidDel="00000000" w:rsidR="00000000" w:rsidRPr="00000000">
              <w:rPr>
                <w:b w:val="1"/>
                <w:sz w:val="20"/>
                <w:szCs w:val="20"/>
                <w:rtl w:val="0"/>
              </w:rPr>
              <w:t xml:space="preserve">Data Types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3">
            <w:pPr>
              <w:widowControl w:val="0"/>
              <w:spacing w:before="240" w:lineRule="auto"/>
              <w:ind w:left="140" w:right="140" w:firstLine="0"/>
              <w:jc w:val="center"/>
              <w:rPr>
                <w:b w:val="1"/>
                <w:sz w:val="20"/>
                <w:szCs w:val="20"/>
              </w:rPr>
            </w:pPr>
            <w:r w:rsidDel="00000000" w:rsidR="00000000" w:rsidRPr="00000000">
              <w:rPr>
                <w:b w:val="1"/>
                <w:sz w:val="20"/>
                <w:szCs w:val="20"/>
                <w:rtl w:val="0"/>
              </w:rPr>
              <w:t xml:space="preserve">Used Features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4">
            <w:pPr>
              <w:widowControl w:val="0"/>
              <w:spacing w:line="240" w:lineRule="auto"/>
              <w:ind w:left="140" w:right="140" w:firstLine="0"/>
              <w:jc w:val="center"/>
              <w:rPr>
                <w:b w:val="1"/>
                <w:sz w:val="20"/>
                <w:szCs w:val="20"/>
              </w:rPr>
            </w:pPr>
            <w:r w:rsidDel="00000000" w:rsidR="00000000" w:rsidRPr="00000000">
              <w:rPr>
                <w:b w:val="1"/>
                <w:sz w:val="20"/>
                <w:szCs w:val="20"/>
                <w:rtl w:val="0"/>
              </w:rPr>
              <w:t xml:space="preserve">Sources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5">
            <w:pPr>
              <w:widowControl w:val="0"/>
              <w:spacing w:before="240" w:lineRule="auto"/>
              <w:ind w:left="140" w:right="140" w:firstLine="0"/>
              <w:jc w:val="center"/>
              <w:rPr>
                <w:b w:val="1"/>
                <w:sz w:val="20"/>
                <w:szCs w:val="20"/>
              </w:rPr>
            </w:pPr>
            <w:r w:rsidDel="00000000" w:rsidR="00000000" w:rsidRPr="00000000">
              <w:rPr>
                <w:b w:val="1"/>
                <w:sz w:val="20"/>
                <w:szCs w:val="20"/>
                <w:rtl w:val="0"/>
              </w:rPr>
              <w:t xml:space="preserve">Web Site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6">
            <w:pPr>
              <w:widowControl w:val="0"/>
              <w:spacing w:before="240" w:lineRule="auto"/>
              <w:ind w:left="140" w:right="140" w:firstLine="0"/>
              <w:jc w:val="center"/>
              <w:rPr>
                <w:sz w:val="20"/>
                <w:szCs w:val="20"/>
              </w:rPr>
            </w:pPr>
            <w:r w:rsidDel="00000000" w:rsidR="00000000" w:rsidRPr="00000000">
              <w:rPr>
                <w:sz w:val="20"/>
                <w:szCs w:val="20"/>
                <w:rtl w:val="0"/>
              </w:rPr>
              <w:t xml:space="preserve">Depmap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7">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8">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9">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A">
            <w:pPr>
              <w:widowControl w:val="0"/>
              <w:spacing w:before="240" w:lineRule="auto"/>
              <w:ind w:left="140" w:right="140" w:firstLine="0"/>
              <w:jc w:val="center"/>
              <w:rPr>
                <w:sz w:val="20"/>
                <w:szCs w:val="20"/>
              </w:rPr>
            </w:pPr>
            <w:r w:rsidDel="00000000" w:rsidR="00000000" w:rsidRPr="00000000">
              <w:rPr>
                <w:sz w:val="20"/>
                <w:szCs w:val="20"/>
                <w:rtl w:val="0"/>
              </w:rPr>
              <w:t xml:space="preserve">https://depmap.org/portal/</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B">
            <w:pPr>
              <w:widowControl w:val="0"/>
              <w:spacing w:before="240" w:lineRule="auto"/>
              <w:ind w:left="140" w:right="140" w:firstLine="0"/>
              <w:jc w:val="center"/>
              <w:rPr>
                <w:sz w:val="20"/>
                <w:szCs w:val="20"/>
              </w:rPr>
            </w:pPr>
            <w:r w:rsidDel="00000000" w:rsidR="00000000" w:rsidRPr="00000000">
              <w:rPr>
                <w:sz w:val="20"/>
                <w:szCs w:val="20"/>
                <w:rtl w:val="0"/>
              </w:rPr>
              <w:t xml:space="preserve">Cellminer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C">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D">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E">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4F">
            <w:pPr>
              <w:widowControl w:val="0"/>
              <w:spacing w:before="240" w:lineRule="auto"/>
              <w:ind w:left="140" w:right="140" w:firstLine="0"/>
              <w:jc w:val="center"/>
              <w:rPr>
                <w:sz w:val="20"/>
                <w:szCs w:val="20"/>
              </w:rPr>
            </w:pPr>
            <w:r w:rsidDel="00000000" w:rsidR="00000000" w:rsidRPr="00000000">
              <w:rPr>
                <w:sz w:val="20"/>
                <w:szCs w:val="20"/>
                <w:rtl w:val="0"/>
              </w:rPr>
              <w:t xml:space="preserve">https://discover.nci.nih.gov/rsconnect/cellminercdb/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0">
            <w:pPr>
              <w:widowControl w:val="0"/>
              <w:spacing w:before="240" w:lineRule="auto"/>
              <w:ind w:left="140" w:right="140" w:firstLine="0"/>
              <w:jc w:val="center"/>
              <w:rPr>
                <w:sz w:val="20"/>
                <w:szCs w:val="20"/>
              </w:rPr>
            </w:pPr>
            <w:r w:rsidDel="00000000" w:rsidR="00000000" w:rsidRPr="00000000">
              <w:rPr>
                <w:sz w:val="20"/>
                <w:szCs w:val="20"/>
                <w:rtl w:val="0"/>
              </w:rPr>
              <w:t xml:space="preserve">Cellminer Ncats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1">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2">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3">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4">
            <w:pPr>
              <w:widowControl w:val="0"/>
              <w:spacing w:before="240" w:lineRule="auto"/>
              <w:ind w:left="140" w:right="140" w:firstLine="0"/>
              <w:jc w:val="center"/>
              <w:rPr>
                <w:sz w:val="20"/>
                <w:szCs w:val="20"/>
              </w:rPr>
            </w:pPr>
            <w:r w:rsidDel="00000000" w:rsidR="00000000" w:rsidRPr="00000000">
              <w:rPr>
                <w:sz w:val="20"/>
                <w:szCs w:val="20"/>
                <w:rtl w:val="0"/>
              </w:rPr>
              <w:t xml:space="preserve">https://discover.nci.nih.gov/rsconnect/cellminercdb_ncats/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5">
            <w:pPr>
              <w:widowControl w:val="0"/>
              <w:spacing w:before="240" w:lineRule="auto"/>
              <w:ind w:left="140" w:right="140" w:firstLine="0"/>
              <w:jc w:val="center"/>
              <w:rPr>
                <w:sz w:val="20"/>
                <w:szCs w:val="20"/>
              </w:rPr>
            </w:pPr>
            <w:r w:rsidDel="00000000" w:rsidR="00000000" w:rsidRPr="00000000">
              <w:rPr>
                <w:sz w:val="20"/>
                <w:szCs w:val="20"/>
                <w:rtl w:val="0"/>
              </w:rPr>
              <w:t xml:space="preserve">Cellminercdb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6">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7">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8">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9">
            <w:pPr>
              <w:widowControl w:val="0"/>
              <w:spacing w:before="240" w:lineRule="auto"/>
              <w:ind w:left="140" w:right="140" w:firstLine="0"/>
              <w:jc w:val="center"/>
              <w:rPr>
                <w:sz w:val="20"/>
                <w:szCs w:val="20"/>
              </w:rPr>
            </w:pPr>
            <w:r w:rsidDel="00000000" w:rsidR="00000000" w:rsidRPr="00000000">
              <w:rPr>
                <w:sz w:val="20"/>
                <w:szCs w:val="20"/>
                <w:rtl w:val="0"/>
              </w:rPr>
              <w:t xml:space="preserve">https://discover.nci.nih.gov/rsconnect/cellminercdb/</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A">
            <w:pPr>
              <w:widowControl w:val="0"/>
              <w:spacing w:before="240" w:lineRule="auto"/>
              <w:ind w:left="140" w:right="140" w:firstLine="0"/>
              <w:jc w:val="center"/>
              <w:rPr>
                <w:sz w:val="20"/>
                <w:szCs w:val="20"/>
              </w:rPr>
            </w:pPr>
            <w:r w:rsidDel="00000000" w:rsidR="00000000" w:rsidRPr="00000000">
              <w:rPr>
                <w:sz w:val="20"/>
                <w:szCs w:val="20"/>
                <w:rtl w:val="0"/>
              </w:rPr>
              <w:t xml:space="preserve">Morpheus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B">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C">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D">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E">
            <w:pPr>
              <w:widowControl w:val="0"/>
              <w:spacing w:before="240" w:lineRule="auto"/>
              <w:ind w:left="140" w:right="140" w:firstLine="0"/>
              <w:jc w:val="center"/>
              <w:rPr>
                <w:sz w:val="20"/>
                <w:szCs w:val="20"/>
              </w:rPr>
            </w:pPr>
            <w:r w:rsidDel="00000000" w:rsidR="00000000" w:rsidRPr="00000000">
              <w:rPr>
                <w:sz w:val="20"/>
                <w:szCs w:val="20"/>
                <w:rtl w:val="0"/>
              </w:rPr>
              <w:t xml:space="preserve">https://software.broadinstitute.org/morpheus/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5F">
            <w:pPr>
              <w:widowControl w:val="0"/>
              <w:spacing w:before="240" w:lineRule="auto"/>
              <w:ind w:left="140" w:right="140" w:firstLine="0"/>
              <w:jc w:val="center"/>
              <w:rPr>
                <w:sz w:val="20"/>
                <w:szCs w:val="20"/>
              </w:rPr>
            </w:pPr>
            <w:r w:rsidDel="00000000" w:rsidR="00000000" w:rsidRPr="00000000">
              <w:rPr>
                <w:sz w:val="20"/>
                <w:szCs w:val="20"/>
                <w:rtl w:val="0"/>
              </w:rPr>
              <w:t xml:space="preserve">M6areg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0">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1">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2">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3">
            <w:pPr>
              <w:widowControl w:val="0"/>
              <w:spacing w:before="240" w:lineRule="auto"/>
              <w:ind w:left="140" w:right="140" w:firstLine="0"/>
              <w:jc w:val="center"/>
              <w:rPr>
                <w:sz w:val="20"/>
                <w:szCs w:val="20"/>
              </w:rPr>
            </w:pPr>
            <w:r w:rsidDel="00000000" w:rsidR="00000000" w:rsidRPr="00000000">
              <w:rPr>
                <w:sz w:val="20"/>
                <w:szCs w:val="20"/>
                <w:rtl w:val="0"/>
              </w:rPr>
              <w:t xml:space="preserve">https://idrblab.org/m6areg/</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4">
            <w:pPr>
              <w:widowControl w:val="0"/>
              <w:spacing w:before="240" w:lineRule="auto"/>
              <w:ind w:left="140" w:right="140" w:firstLine="0"/>
              <w:jc w:val="center"/>
              <w:rPr>
                <w:sz w:val="20"/>
                <w:szCs w:val="20"/>
              </w:rPr>
            </w:pPr>
            <w:r w:rsidDel="00000000" w:rsidR="00000000" w:rsidRPr="00000000">
              <w:rPr>
                <w:sz w:val="20"/>
                <w:szCs w:val="20"/>
                <w:rtl w:val="0"/>
              </w:rPr>
              <w:t xml:space="preserve">Cedr Atlas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5">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6">
            <w:pPr>
              <w:widowControl w:val="0"/>
              <w:spacing w:before="240" w:lineRule="auto"/>
              <w:ind w:left="140" w:right="140" w:firstLine="0"/>
              <w:jc w:val="center"/>
              <w:rPr>
                <w:sz w:val="20"/>
                <w:szCs w:val="20"/>
              </w:rPr>
            </w:pPr>
            <w:r w:rsidDel="00000000" w:rsidR="00000000" w:rsidRPr="00000000">
              <w:rPr>
                <w:sz w:val="20"/>
                <w:szCs w:val="20"/>
                <w:rtl w:val="0"/>
              </w:rPr>
              <w:t xml:space="preserve">Studies 94 Datasets 460 Tissues 26 Phenotypes 93 Cell Types 684 Drugs 1,309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7">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8">
            <w:pPr>
              <w:widowControl w:val="0"/>
              <w:spacing w:before="240" w:lineRule="auto"/>
              <w:ind w:left="140" w:right="140" w:firstLine="0"/>
              <w:jc w:val="center"/>
              <w:rPr>
                <w:sz w:val="20"/>
                <w:szCs w:val="20"/>
              </w:rPr>
            </w:pPr>
            <w:r w:rsidDel="00000000" w:rsidR="00000000" w:rsidRPr="00000000">
              <w:rPr>
                <w:sz w:val="20"/>
                <w:szCs w:val="20"/>
                <w:rtl w:val="0"/>
              </w:rPr>
              <w:t xml:space="preserve">https://ngdc.cncb.ac.cn/cedr/home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9">
            <w:pPr>
              <w:widowControl w:val="0"/>
              <w:spacing w:before="240" w:lineRule="auto"/>
              <w:ind w:left="140" w:right="140" w:firstLine="0"/>
              <w:jc w:val="center"/>
              <w:rPr>
                <w:sz w:val="20"/>
                <w:szCs w:val="20"/>
              </w:rPr>
            </w:pPr>
            <w:r w:rsidDel="00000000" w:rsidR="00000000" w:rsidRPr="00000000">
              <w:rPr>
                <w:sz w:val="20"/>
                <w:szCs w:val="20"/>
                <w:rtl w:val="0"/>
              </w:rPr>
              <w:t xml:space="preserve">interface-CancerDAP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A">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B">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C">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D">
            <w:pPr>
              <w:widowControl w:val="0"/>
              <w:spacing w:before="240" w:lineRule="auto"/>
              <w:ind w:left="140" w:right="140" w:firstLine="0"/>
              <w:jc w:val="center"/>
              <w:rPr>
                <w:sz w:val="20"/>
                <w:szCs w:val="20"/>
              </w:rPr>
            </w:pPr>
            <w:r w:rsidDel="00000000" w:rsidR="00000000" w:rsidRPr="00000000">
              <w:rPr>
                <w:sz w:val="20"/>
                <w:szCs w:val="20"/>
                <w:rtl w:val="0"/>
              </w:rPr>
              <w:t xml:space="preserve">http://bio-bigdata.hrbmu.edu.cn/CancerDAP/</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E">
            <w:pPr>
              <w:widowControl w:val="0"/>
              <w:spacing w:before="240" w:lineRule="auto"/>
              <w:ind w:left="140" w:right="140" w:firstLine="0"/>
              <w:jc w:val="center"/>
              <w:rPr>
                <w:sz w:val="20"/>
                <w:szCs w:val="20"/>
              </w:rPr>
            </w:pPr>
            <w:r w:rsidDel="00000000" w:rsidR="00000000" w:rsidRPr="00000000">
              <w:rPr>
                <w:sz w:val="20"/>
                <w:szCs w:val="20"/>
                <w:rtl w:val="0"/>
              </w:rPr>
              <w:t xml:space="preserve">KinaseMD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6F">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0">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1">
            <w:pPr>
              <w:widowControl w:val="0"/>
              <w:spacing w:before="240" w:lineRule="auto"/>
              <w:ind w:left="140" w:right="140" w:firstLine="0"/>
              <w:jc w:val="center"/>
              <w:rPr>
                <w:sz w:val="20"/>
                <w:szCs w:val="20"/>
              </w:rPr>
            </w:pPr>
            <w:r w:rsidDel="00000000" w:rsidR="00000000" w:rsidRPr="00000000">
              <w:rPr>
                <w:sz w:val="20"/>
                <w:szCs w:val="20"/>
                <w:rtl w:val="0"/>
              </w:rPr>
              <w:t xml:space="preserve">CCLE, GDSC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2">
            <w:pPr>
              <w:widowControl w:val="0"/>
              <w:spacing w:before="240" w:lineRule="auto"/>
              <w:ind w:left="140" w:right="140" w:firstLine="0"/>
              <w:jc w:val="center"/>
              <w:rPr>
                <w:sz w:val="20"/>
                <w:szCs w:val="20"/>
              </w:rPr>
            </w:pPr>
            <w:r w:rsidDel="00000000" w:rsidR="00000000" w:rsidRPr="00000000">
              <w:rPr>
                <w:sz w:val="20"/>
                <w:szCs w:val="20"/>
                <w:rtl w:val="0"/>
              </w:rPr>
              <w:t xml:space="preserve">https://bioinfo.uth.edu/kmd/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3">
            <w:pPr>
              <w:widowControl w:val="0"/>
              <w:spacing w:before="240" w:lineRule="auto"/>
              <w:ind w:left="140" w:right="140" w:firstLine="0"/>
              <w:jc w:val="center"/>
              <w:rPr>
                <w:sz w:val="20"/>
                <w:szCs w:val="20"/>
              </w:rPr>
            </w:pPr>
            <w:r w:rsidDel="00000000" w:rsidR="00000000" w:rsidRPr="00000000">
              <w:rPr>
                <w:sz w:val="20"/>
                <w:szCs w:val="20"/>
                <w:rtl w:val="0"/>
              </w:rPr>
              <w:t xml:space="preserve">CREAMMIST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4">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5">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6">
            <w:pPr>
              <w:widowControl w:val="0"/>
              <w:spacing w:before="240" w:lineRule="auto"/>
              <w:ind w:left="140" w:right="140" w:firstLine="0"/>
              <w:jc w:val="center"/>
              <w:rPr>
                <w:sz w:val="20"/>
                <w:szCs w:val="20"/>
              </w:rPr>
            </w:pPr>
            <w:r w:rsidDel="00000000" w:rsidR="00000000" w:rsidRPr="00000000">
              <w:rPr>
                <w:sz w:val="20"/>
                <w:szCs w:val="20"/>
                <w:rtl w:val="0"/>
              </w:rPr>
              <w:t xml:space="preserve">CCLE, GDSC1, GDSC2, CTRP1, CTRP2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7">
            <w:pPr>
              <w:widowControl w:val="0"/>
              <w:spacing w:before="240" w:lineRule="auto"/>
              <w:ind w:left="140" w:right="140" w:firstLine="0"/>
              <w:jc w:val="center"/>
              <w:rPr>
                <w:sz w:val="20"/>
                <w:szCs w:val="20"/>
              </w:rPr>
            </w:pPr>
            <w:r w:rsidDel="00000000" w:rsidR="00000000" w:rsidRPr="00000000">
              <w:rPr>
                <w:sz w:val="20"/>
                <w:szCs w:val="20"/>
                <w:rtl w:val="0"/>
              </w:rPr>
              <w:t xml:space="preserve">https://creammist.mtms.dev/</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8">
            <w:pPr>
              <w:widowControl w:val="0"/>
              <w:spacing w:before="240" w:lineRule="auto"/>
              <w:ind w:left="140" w:right="140" w:firstLine="0"/>
              <w:jc w:val="center"/>
              <w:rPr>
                <w:sz w:val="20"/>
                <w:szCs w:val="20"/>
              </w:rPr>
            </w:pPr>
            <w:r w:rsidDel="00000000" w:rsidR="00000000" w:rsidRPr="00000000">
              <w:rPr>
                <w:sz w:val="20"/>
                <w:szCs w:val="20"/>
                <w:rtl w:val="0"/>
              </w:rPr>
              <w:t xml:space="preserve">CircRiC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9">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A">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B">
            <w:pPr>
              <w:widowControl w:val="0"/>
              <w:spacing w:before="240" w:lineRule="auto"/>
              <w:ind w:left="140" w:right="140" w:firstLine="0"/>
              <w:jc w:val="center"/>
              <w:rPr>
                <w:sz w:val="20"/>
                <w:szCs w:val="20"/>
              </w:rPr>
            </w:pPr>
            <w:r w:rsidDel="00000000" w:rsidR="00000000" w:rsidRPr="00000000">
              <w:rPr>
                <w:sz w:val="20"/>
                <w:szCs w:val="20"/>
                <w:rtl w:val="0"/>
              </w:rPr>
              <w:t xml:space="preserve">CCLE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C">
            <w:pPr>
              <w:widowControl w:val="0"/>
              <w:spacing w:before="240" w:lineRule="auto"/>
              <w:ind w:left="140" w:right="140" w:firstLine="0"/>
              <w:jc w:val="center"/>
              <w:rPr>
                <w:sz w:val="20"/>
                <w:szCs w:val="20"/>
              </w:rPr>
            </w:pPr>
            <w:r w:rsidDel="00000000" w:rsidR="00000000" w:rsidRPr="00000000">
              <w:rPr>
                <w:sz w:val="20"/>
                <w:szCs w:val="20"/>
                <w:rtl w:val="0"/>
              </w:rPr>
              <w:t xml:space="preserve">https://hanlab.uth.edu/cRic</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D">
            <w:pPr>
              <w:widowControl w:val="0"/>
              <w:spacing w:before="240" w:lineRule="auto"/>
              <w:ind w:left="140" w:right="140" w:firstLine="0"/>
              <w:jc w:val="center"/>
              <w:rPr>
                <w:sz w:val="20"/>
                <w:szCs w:val="20"/>
              </w:rPr>
            </w:pPr>
            <w:r w:rsidDel="00000000" w:rsidR="00000000" w:rsidRPr="00000000">
              <w:rPr>
                <w:sz w:val="20"/>
                <w:szCs w:val="20"/>
                <w:rtl w:val="0"/>
              </w:rPr>
              <w:t xml:space="preserve">ATLANTiC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E">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7F">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0">
            <w:pPr>
              <w:widowControl w:val="0"/>
              <w:spacing w:line="240" w:lineRule="auto"/>
              <w:ind w:left="140" w:right="140" w:firstLine="0"/>
              <w:rPr>
                <w:sz w:val="20"/>
                <w:szCs w:val="20"/>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1">
            <w:pPr>
              <w:widowControl w:val="0"/>
              <w:spacing w:before="240" w:lineRule="auto"/>
              <w:ind w:left="140" w:right="140" w:firstLine="0"/>
              <w:jc w:val="center"/>
              <w:rPr>
                <w:sz w:val="20"/>
                <w:szCs w:val="20"/>
              </w:rPr>
            </w:pPr>
            <w:r w:rsidDel="00000000" w:rsidR="00000000" w:rsidRPr="00000000">
              <w:rPr>
                <w:sz w:val="20"/>
                <w:szCs w:val="20"/>
                <w:rtl w:val="0"/>
              </w:rPr>
              <w:t xml:space="preserve">http://atlantic.proteomics.wzw.tum.de/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2">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3">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4">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5">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6">
            <w:pPr>
              <w:widowControl w:val="0"/>
              <w:spacing w:before="240" w:lineRule="auto"/>
              <w:ind w:left="140" w:right="140" w:firstLine="0"/>
              <w:jc w:val="center"/>
              <w:rPr>
                <w:sz w:val="20"/>
                <w:szCs w:val="20"/>
              </w:rPr>
            </w:pPr>
            <w:r w:rsidDel="00000000" w:rsidR="00000000" w:rsidRPr="00000000">
              <w:rPr>
                <w:sz w:val="20"/>
                <w:szCs w:val="20"/>
                <w:rtl w:val="0"/>
              </w:rPr>
              <w:t xml:space="preserve">https://phosprof.medals.jp/</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7">
            <w:pPr>
              <w:widowControl w:val="0"/>
              <w:spacing w:before="240" w:lineRule="auto"/>
              <w:ind w:left="140" w:right="140" w:firstLine="0"/>
              <w:jc w:val="center"/>
              <w:rPr>
                <w:sz w:val="20"/>
                <w:szCs w:val="20"/>
              </w:rPr>
            </w:pPr>
            <w:r w:rsidDel="00000000" w:rsidR="00000000" w:rsidRPr="00000000">
              <w:rPr>
                <w:sz w:val="20"/>
                <w:szCs w:val="20"/>
                <w:rtl w:val="0"/>
              </w:rPr>
              <w:t xml:space="preserve">NoncoRNA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8">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9">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A">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B">
            <w:pPr>
              <w:widowControl w:val="0"/>
              <w:spacing w:before="240" w:lineRule="auto"/>
              <w:ind w:left="140" w:right="140" w:firstLine="0"/>
              <w:jc w:val="center"/>
              <w:rPr>
                <w:sz w:val="20"/>
                <w:szCs w:val="20"/>
              </w:rPr>
            </w:pPr>
            <w:r w:rsidDel="00000000" w:rsidR="00000000" w:rsidRPr="00000000">
              <w:rPr>
                <w:sz w:val="20"/>
                <w:szCs w:val="20"/>
                <w:rtl w:val="0"/>
              </w:rPr>
              <w:t xml:space="preserve">https://bio.tools/noncorna</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C">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D">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E">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8F">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0">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1">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2">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3">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4">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5">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6">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7">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8">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9">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A">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B">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C">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D">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E">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9F">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0">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1">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2">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3">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center"/>
          </w:tcPr>
          <w:p w:rsidR="00000000" w:rsidDel="00000000" w:rsidP="00000000" w:rsidRDefault="00000000" w:rsidRPr="00000000" w14:paraId="000000A4">
            <w:pPr>
              <w:widowControl w:val="0"/>
              <w:spacing w:before="240" w:lineRule="auto"/>
              <w:ind w:left="140" w:right="140" w:firstLine="0"/>
              <w:jc w:val="center"/>
              <w:rPr>
                <w:sz w:val="20"/>
                <w:szCs w:val="20"/>
              </w:rPr>
            </w:pPr>
            <w:r w:rsidDel="00000000" w:rsidR="00000000" w:rsidRPr="00000000">
              <w:rPr>
                <w:sz w:val="20"/>
                <w:szCs w:val="20"/>
                <w:rtl w:val="0"/>
              </w:rPr>
              <w:t xml:space="preserve"> </w:t>
            </w:r>
          </w:p>
        </w:tc>
      </w:tr>
    </w:tbl>
    <w:p w:rsidR="00000000" w:rsidDel="00000000" w:rsidP="00000000" w:rsidRDefault="00000000" w:rsidRPr="00000000" w14:paraId="000000A5">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6">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7">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8">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9">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A">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B">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C">
      <w:pPr>
        <w:widowControl w:val="0"/>
        <w:spacing w:after="240" w:before="240" w:line="240" w:lineRule="auto"/>
        <w:jc w:val="both"/>
        <w:rPr>
          <w:b w:val="1"/>
          <w:sz w:val="20"/>
          <w:szCs w:val="20"/>
        </w:rPr>
      </w:pPr>
      <w:r w:rsidDel="00000000" w:rsidR="00000000" w:rsidRPr="00000000">
        <w:rPr>
          <w:sz w:val="20"/>
          <w:szCs w:val="20"/>
          <w:rtl w:val="0"/>
        </w:rPr>
        <w:t xml:space="preserve">Table 1: Comparison of Web Tools for Harmonizing Drug Response Datasets</w:t>
      </w:r>
      <w:r w:rsidDel="00000000" w:rsidR="00000000" w:rsidRPr="00000000">
        <w:rPr>
          <w:rtl w:val="0"/>
        </w:rPr>
      </w:r>
    </w:p>
    <w:p w:rsidR="00000000" w:rsidDel="00000000" w:rsidP="00000000" w:rsidRDefault="00000000" w:rsidRPr="00000000" w14:paraId="000000AD">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E">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0AF">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B0">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B1">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B2">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B3">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B4">
      <w:pPr>
        <w:widowControl w:val="0"/>
        <w:spacing w:line="240" w:lineRule="auto"/>
        <w:ind w:left="264"/>
        <w:rPr>
          <w:sz w:val="20"/>
          <w:szCs w:val="20"/>
          <w:highlight w:val="red"/>
        </w:rPr>
      </w:pPr>
      <w:commentRangeStart w:id="7"/>
      <w:r w:rsidDel="00000000" w:rsidR="00000000" w:rsidRPr="00000000">
        <w:rPr>
          <w:sz w:val="20"/>
          <w:szCs w:val="20"/>
          <w:highlight w:val="red"/>
          <w:rtl w:val="0"/>
        </w:rPr>
        <w:t xml:space="preserve">Table 2: Comparison of pharmacogenomics datasets used in the project.  </w:t>
      </w:r>
    </w:p>
    <w:p w:rsidR="00000000" w:rsidDel="00000000" w:rsidP="00000000" w:rsidRDefault="00000000" w:rsidRPr="00000000" w14:paraId="000000B5">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B6">
      <w:pPr>
        <w:widowControl w:val="0"/>
        <w:spacing w:line="240" w:lineRule="auto"/>
        <w:ind w:left="264"/>
        <w:rPr>
          <w:sz w:val="20"/>
          <w:szCs w:val="20"/>
        </w:rPr>
      </w:pPr>
      <w:r w:rsidDel="00000000" w:rsidR="00000000" w:rsidRPr="00000000">
        <w:rPr>
          <w:rtl w:val="0"/>
        </w:rPr>
      </w:r>
    </w:p>
    <w:tbl>
      <w:tblPr>
        <w:tblStyle w:val="Table2"/>
        <w:tblW w:w="6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3150"/>
        <w:tblGridChange w:id="0">
          <w:tblGrid>
            <w:gridCol w:w="3780"/>
            <w:gridCol w:w="3150"/>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7">
            <w:pPr>
              <w:widowControl w:val="0"/>
              <w:spacing w:after="240" w:before="240" w:line="240" w:lineRule="auto"/>
              <w:jc w:val="center"/>
              <w:rPr>
                <w:b w:val="1"/>
                <w:sz w:val="20"/>
                <w:szCs w:val="20"/>
              </w:rPr>
            </w:pPr>
            <w:r w:rsidDel="00000000" w:rsidR="00000000" w:rsidRPr="00000000">
              <w:rPr>
                <w:b w:val="1"/>
                <w:sz w:val="20"/>
                <w:szCs w:val="20"/>
                <w:rtl w:val="0"/>
              </w:rPr>
              <w:t xml:space="preserve">Source / Data Type</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8">
            <w:pPr>
              <w:widowControl w:val="0"/>
              <w:spacing w:after="240" w:before="240" w:line="240" w:lineRule="auto"/>
              <w:jc w:val="center"/>
              <w:rPr>
                <w:b w:val="1"/>
                <w:sz w:val="20"/>
                <w:szCs w:val="20"/>
              </w:rPr>
            </w:pPr>
            <w:r w:rsidDel="00000000" w:rsidR="00000000" w:rsidRPr="00000000">
              <w:rPr>
                <w:b w:val="1"/>
                <w:sz w:val="20"/>
                <w:szCs w:val="20"/>
                <w:rtl w:val="0"/>
              </w:rPr>
              <w:t xml:space="preserve">Features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B9">
            <w:pPr>
              <w:widowControl w:val="0"/>
              <w:spacing w:after="240" w:before="240" w:line="240" w:lineRule="auto"/>
              <w:jc w:val="center"/>
              <w:rPr>
                <w:b w:val="1"/>
                <w:sz w:val="20"/>
                <w:szCs w:val="20"/>
              </w:rPr>
            </w:pPr>
            <w:r w:rsidDel="00000000" w:rsidR="00000000" w:rsidRPr="00000000">
              <w:rPr>
                <w:b w:val="1"/>
                <w:sz w:val="20"/>
                <w:szCs w:val="20"/>
                <w:rtl w:val="0"/>
              </w:rPr>
              <w:t xml:space="preserve">GDSC</w:t>
            </w:r>
          </w:p>
        </w:tc>
        <w:tc>
          <w:tcPr>
            <w:tcBorders>
              <w:top w:color="000000" w:space="0" w:sz="0" w:val="nil"/>
              <w:left w:color="000000" w:space="0" w:sz="0" w:val="nil"/>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BA">
            <w:pPr>
              <w:widowControl w:val="0"/>
              <w:spacing w:line="240" w:lineRule="auto"/>
              <w:ind w:left="264"/>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B">
            <w:pPr>
              <w:widowControl w:val="0"/>
              <w:spacing w:after="240" w:before="240" w:line="240" w:lineRule="auto"/>
              <w:jc w:val="center"/>
              <w:rPr>
                <w:b w:val="1"/>
                <w:sz w:val="20"/>
                <w:szCs w:val="20"/>
              </w:rPr>
            </w:pPr>
            <w:r w:rsidDel="00000000" w:rsidR="00000000" w:rsidRPr="00000000">
              <w:rPr>
                <w:b w:val="1"/>
                <w:sz w:val="20"/>
                <w:szCs w:val="20"/>
                <w:rtl w:val="0"/>
              </w:rPr>
              <w:t xml:space="preserve">Gene expression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C">
            <w:pPr>
              <w:widowControl w:val="0"/>
              <w:spacing w:after="240" w:before="240" w:line="240" w:lineRule="auto"/>
              <w:jc w:val="center"/>
              <w:rPr>
                <w:sz w:val="20"/>
                <w:szCs w:val="20"/>
              </w:rPr>
            </w:pPr>
            <w:r w:rsidDel="00000000" w:rsidR="00000000" w:rsidRPr="00000000">
              <w:rPr>
                <w:sz w:val="20"/>
                <w:szCs w:val="20"/>
                <w:rtl w:val="0"/>
              </w:rPr>
              <w:t xml:space="preserve">17419 genes * 1014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D">
            <w:pPr>
              <w:widowControl w:val="0"/>
              <w:spacing w:after="240" w:before="240" w:line="240" w:lineRule="auto"/>
              <w:jc w:val="center"/>
              <w:rPr>
                <w:b w:val="1"/>
                <w:sz w:val="20"/>
                <w:szCs w:val="20"/>
              </w:rPr>
            </w:pPr>
            <w:r w:rsidDel="00000000" w:rsidR="00000000" w:rsidRPr="00000000">
              <w:rPr>
                <w:b w:val="1"/>
                <w:sz w:val="20"/>
                <w:szCs w:val="20"/>
                <w:rtl w:val="0"/>
              </w:rPr>
              <w:t xml:space="preserve">Copy Number Variation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E">
            <w:pPr>
              <w:widowControl w:val="0"/>
              <w:spacing w:after="240" w:before="240" w:line="240" w:lineRule="auto"/>
              <w:jc w:val="center"/>
              <w:rPr>
                <w:sz w:val="20"/>
                <w:szCs w:val="20"/>
              </w:rPr>
            </w:pPr>
            <w:r w:rsidDel="00000000" w:rsidR="00000000" w:rsidRPr="00000000">
              <w:rPr>
                <w:sz w:val="20"/>
                <w:szCs w:val="20"/>
                <w:rtl w:val="0"/>
              </w:rPr>
              <w:t xml:space="preserve">24502 genes * 987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BF">
            <w:pPr>
              <w:widowControl w:val="0"/>
              <w:spacing w:after="240" w:before="240" w:line="240" w:lineRule="auto"/>
              <w:jc w:val="center"/>
              <w:rPr>
                <w:b w:val="1"/>
                <w:sz w:val="20"/>
                <w:szCs w:val="20"/>
              </w:rPr>
            </w:pPr>
            <w:r w:rsidDel="00000000" w:rsidR="00000000" w:rsidRPr="00000000">
              <w:rPr>
                <w:b w:val="1"/>
                <w:sz w:val="20"/>
                <w:szCs w:val="20"/>
                <w:rtl w:val="0"/>
              </w:rPr>
              <w:t xml:space="preserve">Mutation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0">
            <w:pPr>
              <w:widowControl w:val="0"/>
              <w:spacing w:after="240" w:before="240" w:line="240" w:lineRule="auto"/>
              <w:jc w:val="center"/>
              <w:rPr>
                <w:sz w:val="20"/>
                <w:szCs w:val="20"/>
              </w:rPr>
            </w:pPr>
            <w:r w:rsidDel="00000000" w:rsidR="00000000" w:rsidRPr="00000000">
              <w:rPr>
                <w:sz w:val="20"/>
                <w:szCs w:val="20"/>
                <w:rtl w:val="0"/>
              </w:rPr>
              <w:t xml:space="preserve">21972 genes * 1032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1">
            <w:pPr>
              <w:widowControl w:val="0"/>
              <w:spacing w:after="240" w:before="240" w:line="240" w:lineRule="auto"/>
              <w:jc w:val="center"/>
              <w:rPr>
                <w:b w:val="1"/>
                <w:sz w:val="20"/>
                <w:szCs w:val="20"/>
              </w:rPr>
            </w:pPr>
            <w:r w:rsidDel="00000000" w:rsidR="00000000" w:rsidRPr="00000000">
              <w:rPr>
                <w:b w:val="1"/>
                <w:sz w:val="20"/>
                <w:szCs w:val="20"/>
                <w:rtl w:val="0"/>
              </w:rPr>
              <w:t xml:space="preserve">Methylation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2">
            <w:pPr>
              <w:widowControl w:val="0"/>
              <w:spacing w:after="240" w:before="240" w:line="240" w:lineRule="auto"/>
              <w:jc w:val="center"/>
              <w:rPr>
                <w:sz w:val="20"/>
                <w:szCs w:val="20"/>
              </w:rPr>
            </w:pPr>
            <w:r w:rsidDel="00000000" w:rsidR="00000000" w:rsidRPr="00000000">
              <w:rPr>
                <w:sz w:val="20"/>
                <w:szCs w:val="20"/>
                <w:rtl w:val="0"/>
              </w:rPr>
              <w:t xml:space="preserve">378 genes * 790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3">
            <w:pPr>
              <w:widowControl w:val="0"/>
              <w:spacing w:after="240" w:before="240" w:line="240" w:lineRule="auto"/>
              <w:jc w:val="center"/>
              <w:rPr>
                <w:b w:val="1"/>
                <w:sz w:val="20"/>
                <w:szCs w:val="20"/>
              </w:rPr>
            </w:pPr>
            <w:r w:rsidDel="00000000" w:rsidR="00000000" w:rsidRPr="00000000">
              <w:rPr>
                <w:b w:val="1"/>
                <w:sz w:val="20"/>
                <w:szCs w:val="20"/>
                <w:rtl w:val="0"/>
              </w:rPr>
              <w:t xml:space="preserve">Data point (cell line-compound pair)</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4">
            <w:pPr>
              <w:widowControl w:val="0"/>
              <w:spacing w:after="240" w:before="240" w:line="240" w:lineRule="auto"/>
              <w:jc w:val="center"/>
              <w:rPr>
                <w:sz w:val="20"/>
                <w:szCs w:val="20"/>
              </w:rPr>
            </w:pPr>
            <w:r w:rsidDel="00000000" w:rsidR="00000000" w:rsidRPr="00000000">
              <w:rPr>
                <w:sz w:val="20"/>
                <w:szCs w:val="20"/>
                <w:rtl w:val="0"/>
              </w:rPr>
              <w:t xml:space="preserve">367 compounds * 986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C5">
            <w:pPr>
              <w:widowControl w:val="0"/>
              <w:spacing w:after="240" w:before="240" w:line="240" w:lineRule="auto"/>
              <w:jc w:val="center"/>
              <w:rPr>
                <w:b w:val="1"/>
                <w:sz w:val="20"/>
                <w:szCs w:val="20"/>
              </w:rPr>
            </w:pPr>
            <w:r w:rsidDel="00000000" w:rsidR="00000000" w:rsidRPr="00000000">
              <w:rPr>
                <w:b w:val="1"/>
                <w:sz w:val="20"/>
                <w:szCs w:val="20"/>
                <w:rtl w:val="0"/>
              </w:rPr>
              <w:t xml:space="preserve">DepMap</w:t>
            </w:r>
          </w:p>
        </w:tc>
        <w:tc>
          <w:tcPr>
            <w:tcBorders>
              <w:top w:color="000000" w:space="0" w:sz="0" w:val="nil"/>
              <w:left w:color="000000" w:space="0" w:sz="0" w:val="nil"/>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C6">
            <w:pPr>
              <w:widowControl w:val="0"/>
              <w:spacing w:line="240" w:lineRule="auto"/>
              <w:ind w:left="264"/>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7">
            <w:pPr>
              <w:widowControl w:val="0"/>
              <w:spacing w:after="240" w:before="240" w:line="240" w:lineRule="auto"/>
              <w:jc w:val="center"/>
              <w:rPr>
                <w:b w:val="1"/>
                <w:sz w:val="20"/>
                <w:szCs w:val="20"/>
              </w:rPr>
            </w:pPr>
            <w:r w:rsidDel="00000000" w:rsidR="00000000" w:rsidRPr="00000000">
              <w:rPr>
                <w:b w:val="1"/>
                <w:sz w:val="20"/>
                <w:szCs w:val="20"/>
                <w:rtl w:val="0"/>
              </w:rPr>
              <w:t xml:space="preserve">Gene expression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8">
            <w:pPr>
              <w:widowControl w:val="0"/>
              <w:spacing w:after="240" w:before="240" w:line="240" w:lineRule="auto"/>
              <w:jc w:val="center"/>
              <w:rPr>
                <w:sz w:val="20"/>
                <w:szCs w:val="20"/>
              </w:rPr>
            </w:pPr>
            <w:r w:rsidDel="00000000" w:rsidR="00000000" w:rsidRPr="00000000">
              <w:rPr>
                <w:sz w:val="20"/>
                <w:szCs w:val="20"/>
                <w:rtl w:val="0"/>
              </w:rPr>
              <w:t xml:space="preserve">52400 genes * 1376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9">
            <w:pPr>
              <w:widowControl w:val="0"/>
              <w:spacing w:after="240" w:before="240" w:line="240" w:lineRule="auto"/>
              <w:jc w:val="center"/>
              <w:rPr>
                <w:b w:val="1"/>
                <w:sz w:val="20"/>
                <w:szCs w:val="20"/>
              </w:rPr>
            </w:pPr>
            <w:r w:rsidDel="00000000" w:rsidR="00000000" w:rsidRPr="00000000">
              <w:rPr>
                <w:b w:val="1"/>
                <w:sz w:val="20"/>
                <w:szCs w:val="20"/>
                <w:rtl w:val="0"/>
              </w:rPr>
              <w:t xml:space="preserve">Copy Number Variation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A">
            <w:pPr>
              <w:widowControl w:val="0"/>
              <w:spacing w:after="240" w:before="240" w:line="240" w:lineRule="auto"/>
              <w:jc w:val="center"/>
              <w:rPr>
                <w:sz w:val="20"/>
                <w:szCs w:val="20"/>
              </w:rPr>
            </w:pPr>
            <w:r w:rsidDel="00000000" w:rsidR="00000000" w:rsidRPr="00000000">
              <w:rPr>
                <w:sz w:val="20"/>
                <w:szCs w:val="20"/>
                <w:rtl w:val="0"/>
              </w:rPr>
              <w:t xml:space="preserve">27639 genes * 1745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B">
            <w:pPr>
              <w:widowControl w:val="0"/>
              <w:spacing w:after="240" w:before="240" w:line="240" w:lineRule="auto"/>
              <w:jc w:val="center"/>
              <w:rPr>
                <w:b w:val="1"/>
                <w:sz w:val="20"/>
                <w:szCs w:val="20"/>
              </w:rPr>
            </w:pPr>
            <w:r w:rsidDel="00000000" w:rsidR="00000000" w:rsidRPr="00000000">
              <w:rPr>
                <w:b w:val="1"/>
                <w:sz w:val="20"/>
                <w:szCs w:val="20"/>
                <w:rtl w:val="0"/>
              </w:rPr>
              <w:t xml:space="preserve">Mutation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C">
            <w:pPr>
              <w:widowControl w:val="0"/>
              <w:spacing w:after="240" w:before="240" w:line="240" w:lineRule="auto"/>
              <w:jc w:val="center"/>
              <w:rPr>
                <w:sz w:val="20"/>
                <w:szCs w:val="20"/>
              </w:rPr>
            </w:pPr>
            <w:r w:rsidDel="00000000" w:rsidR="00000000" w:rsidRPr="00000000">
              <w:rPr>
                <w:sz w:val="20"/>
                <w:szCs w:val="20"/>
                <w:rtl w:val="0"/>
              </w:rPr>
              <w:t xml:space="preserve">19543 genes * 1749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D">
            <w:pPr>
              <w:widowControl w:val="0"/>
              <w:spacing w:after="240" w:before="240" w:line="240" w:lineRule="auto"/>
              <w:jc w:val="center"/>
              <w:rPr>
                <w:b w:val="1"/>
                <w:sz w:val="20"/>
                <w:szCs w:val="20"/>
              </w:rPr>
            </w:pPr>
            <w:r w:rsidDel="00000000" w:rsidR="00000000" w:rsidRPr="00000000">
              <w:rPr>
                <w:b w:val="1"/>
                <w:sz w:val="20"/>
                <w:szCs w:val="20"/>
                <w:rtl w:val="0"/>
              </w:rPr>
              <w:t xml:space="preserve">Methylation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E">
            <w:pPr>
              <w:widowControl w:val="0"/>
              <w:spacing w:after="240" w:before="240" w:line="240" w:lineRule="auto"/>
              <w:jc w:val="center"/>
              <w:rPr>
                <w:sz w:val="20"/>
                <w:szCs w:val="20"/>
              </w:rPr>
            </w:pPr>
            <w:r w:rsidDel="00000000" w:rsidR="00000000" w:rsidRPr="00000000">
              <w:rPr>
                <w:sz w:val="20"/>
                <w:szCs w:val="20"/>
                <w:rtl w:val="0"/>
              </w:rPr>
              <w:t xml:space="preserve">21338 genes * 843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CF">
            <w:pPr>
              <w:widowControl w:val="0"/>
              <w:spacing w:after="240" w:before="240" w:line="240" w:lineRule="auto"/>
              <w:jc w:val="center"/>
              <w:rPr>
                <w:b w:val="1"/>
                <w:sz w:val="20"/>
                <w:szCs w:val="20"/>
              </w:rPr>
            </w:pPr>
            <w:r w:rsidDel="00000000" w:rsidR="00000000" w:rsidRPr="00000000">
              <w:rPr>
                <w:b w:val="1"/>
                <w:sz w:val="20"/>
                <w:szCs w:val="20"/>
                <w:rtl w:val="0"/>
              </w:rPr>
              <w:t xml:space="preserve">Data point (cell line-compound pair)</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0">
            <w:pPr>
              <w:widowControl w:val="0"/>
              <w:spacing w:after="240" w:before="240" w:line="240" w:lineRule="auto"/>
              <w:jc w:val="center"/>
              <w:rPr>
                <w:sz w:val="20"/>
                <w:szCs w:val="20"/>
              </w:rPr>
            </w:pPr>
            <w:r w:rsidDel="00000000" w:rsidR="00000000" w:rsidRPr="00000000">
              <w:rPr>
                <w:sz w:val="20"/>
                <w:szCs w:val="20"/>
                <w:rtl w:val="0"/>
              </w:rPr>
              <w:t xml:space="preserve">-</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D1">
            <w:pPr>
              <w:widowControl w:val="0"/>
              <w:spacing w:after="240" w:before="240" w:line="240" w:lineRule="auto"/>
              <w:jc w:val="center"/>
              <w:rPr>
                <w:b w:val="1"/>
                <w:sz w:val="20"/>
                <w:szCs w:val="20"/>
              </w:rPr>
            </w:pPr>
            <w:r w:rsidDel="00000000" w:rsidR="00000000" w:rsidRPr="00000000">
              <w:rPr>
                <w:b w:val="1"/>
                <w:sz w:val="20"/>
                <w:szCs w:val="20"/>
                <w:rtl w:val="0"/>
              </w:rPr>
              <w:t xml:space="preserve">CCLE</w:t>
            </w:r>
          </w:p>
        </w:tc>
        <w:tc>
          <w:tcPr>
            <w:tcBorders>
              <w:top w:color="000000" w:space="0" w:sz="0" w:val="nil"/>
              <w:left w:color="000000" w:space="0" w:sz="0" w:val="nil"/>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D2">
            <w:pPr>
              <w:widowControl w:val="0"/>
              <w:spacing w:line="240" w:lineRule="auto"/>
              <w:ind w:left="264"/>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3">
            <w:pPr>
              <w:widowControl w:val="0"/>
              <w:spacing w:after="240" w:before="240" w:line="240" w:lineRule="auto"/>
              <w:jc w:val="center"/>
              <w:rPr>
                <w:b w:val="1"/>
                <w:sz w:val="20"/>
                <w:szCs w:val="20"/>
              </w:rPr>
            </w:pPr>
            <w:r w:rsidDel="00000000" w:rsidR="00000000" w:rsidRPr="00000000">
              <w:rPr>
                <w:b w:val="1"/>
                <w:sz w:val="20"/>
                <w:szCs w:val="20"/>
                <w:rtl w:val="0"/>
              </w:rPr>
              <w:t xml:space="preserve">Gene expression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4">
            <w:pPr>
              <w:widowControl w:val="0"/>
              <w:spacing w:after="240" w:before="240" w:line="240" w:lineRule="auto"/>
              <w:jc w:val="center"/>
              <w:rPr>
                <w:sz w:val="20"/>
                <w:szCs w:val="20"/>
              </w:rPr>
            </w:pPr>
            <w:r w:rsidDel="00000000" w:rsidR="00000000" w:rsidRPr="00000000">
              <w:rPr>
                <w:sz w:val="20"/>
                <w:szCs w:val="20"/>
                <w:rtl w:val="0"/>
              </w:rPr>
              <w:t xml:space="preserve">57820 genes * 1019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5">
            <w:pPr>
              <w:widowControl w:val="0"/>
              <w:spacing w:after="240" w:before="240" w:line="240" w:lineRule="auto"/>
              <w:jc w:val="center"/>
              <w:rPr>
                <w:b w:val="1"/>
                <w:sz w:val="20"/>
                <w:szCs w:val="20"/>
              </w:rPr>
            </w:pPr>
            <w:r w:rsidDel="00000000" w:rsidR="00000000" w:rsidRPr="00000000">
              <w:rPr>
                <w:b w:val="1"/>
                <w:sz w:val="20"/>
                <w:szCs w:val="20"/>
                <w:rtl w:val="0"/>
              </w:rPr>
              <w:t xml:space="preserve">Copy Number Variation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6">
            <w:pPr>
              <w:widowControl w:val="0"/>
              <w:spacing w:after="240" w:before="240" w:line="240" w:lineRule="auto"/>
              <w:jc w:val="center"/>
              <w:rPr>
                <w:sz w:val="20"/>
                <w:szCs w:val="20"/>
              </w:rPr>
            </w:pPr>
            <w:r w:rsidDel="00000000" w:rsidR="00000000" w:rsidRPr="00000000">
              <w:rPr>
                <w:sz w:val="20"/>
                <w:szCs w:val="20"/>
                <w:rtl w:val="0"/>
              </w:rPr>
              <w:t xml:space="preserve">23316 genes * 1043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7">
            <w:pPr>
              <w:widowControl w:val="0"/>
              <w:spacing w:after="240" w:before="240" w:line="240" w:lineRule="auto"/>
              <w:jc w:val="center"/>
              <w:rPr>
                <w:b w:val="1"/>
                <w:sz w:val="20"/>
                <w:szCs w:val="20"/>
              </w:rPr>
            </w:pPr>
            <w:r w:rsidDel="00000000" w:rsidR="00000000" w:rsidRPr="00000000">
              <w:rPr>
                <w:b w:val="1"/>
                <w:sz w:val="20"/>
                <w:szCs w:val="20"/>
                <w:rtl w:val="0"/>
              </w:rPr>
              <w:t xml:space="preserve">Mutation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8">
            <w:pPr>
              <w:widowControl w:val="0"/>
              <w:spacing w:after="240" w:before="240" w:line="240" w:lineRule="auto"/>
              <w:jc w:val="center"/>
              <w:rPr>
                <w:sz w:val="20"/>
                <w:szCs w:val="20"/>
              </w:rPr>
            </w:pPr>
            <w:r w:rsidDel="00000000" w:rsidR="00000000" w:rsidRPr="00000000">
              <w:rPr>
                <w:sz w:val="20"/>
                <w:szCs w:val="20"/>
                <w:rtl w:val="0"/>
              </w:rPr>
              <w:t xml:space="preserve">19286 genes * 1570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9">
            <w:pPr>
              <w:widowControl w:val="0"/>
              <w:spacing w:after="240" w:before="240" w:line="240" w:lineRule="auto"/>
              <w:jc w:val="center"/>
              <w:rPr>
                <w:b w:val="1"/>
                <w:sz w:val="20"/>
                <w:szCs w:val="20"/>
              </w:rPr>
            </w:pPr>
            <w:r w:rsidDel="00000000" w:rsidR="00000000" w:rsidRPr="00000000">
              <w:rPr>
                <w:b w:val="1"/>
                <w:sz w:val="20"/>
                <w:szCs w:val="20"/>
                <w:rtl w:val="0"/>
              </w:rPr>
              <w:t xml:space="preserve">Methylation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A">
            <w:pPr>
              <w:widowControl w:val="0"/>
              <w:spacing w:after="240" w:before="240" w:line="240" w:lineRule="auto"/>
              <w:jc w:val="center"/>
              <w:rPr>
                <w:sz w:val="20"/>
                <w:szCs w:val="20"/>
              </w:rPr>
            </w:pPr>
            <w:r w:rsidDel="00000000" w:rsidR="00000000" w:rsidRPr="00000000">
              <w:rPr>
                <w:sz w:val="20"/>
                <w:szCs w:val="20"/>
                <w:rtl w:val="0"/>
              </w:rPr>
              <w:t xml:space="preserve">21338 genes * 843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B">
            <w:pPr>
              <w:widowControl w:val="0"/>
              <w:spacing w:after="240" w:before="240" w:line="240" w:lineRule="auto"/>
              <w:jc w:val="center"/>
              <w:rPr>
                <w:b w:val="1"/>
                <w:sz w:val="20"/>
                <w:szCs w:val="20"/>
              </w:rPr>
            </w:pPr>
            <w:r w:rsidDel="00000000" w:rsidR="00000000" w:rsidRPr="00000000">
              <w:rPr>
                <w:b w:val="1"/>
                <w:sz w:val="20"/>
                <w:szCs w:val="20"/>
                <w:rtl w:val="0"/>
              </w:rPr>
              <w:t xml:space="preserve">Data point (cell line-compound pair)</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C">
            <w:pPr>
              <w:widowControl w:val="0"/>
              <w:spacing w:after="240" w:before="240" w:line="240" w:lineRule="auto"/>
              <w:jc w:val="center"/>
              <w:rPr>
                <w:sz w:val="20"/>
                <w:szCs w:val="20"/>
              </w:rPr>
            </w:pPr>
            <w:r w:rsidDel="00000000" w:rsidR="00000000" w:rsidRPr="00000000">
              <w:rPr>
                <w:sz w:val="20"/>
                <w:szCs w:val="20"/>
                <w:rtl w:val="0"/>
              </w:rPr>
              <w:t xml:space="preserve">24 compounds * 504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DD">
            <w:pPr>
              <w:widowControl w:val="0"/>
              <w:spacing w:after="240" w:before="240" w:line="240" w:lineRule="auto"/>
              <w:jc w:val="center"/>
              <w:rPr>
                <w:b w:val="1"/>
                <w:sz w:val="20"/>
                <w:szCs w:val="20"/>
              </w:rPr>
            </w:pPr>
            <w:r w:rsidDel="00000000" w:rsidR="00000000" w:rsidRPr="00000000">
              <w:rPr>
                <w:b w:val="1"/>
                <w:sz w:val="20"/>
                <w:szCs w:val="20"/>
                <w:rtl w:val="0"/>
              </w:rPr>
              <w:t xml:space="preserve">NCI60</w:t>
            </w:r>
          </w:p>
        </w:tc>
        <w:tc>
          <w:tcPr>
            <w:tcBorders>
              <w:top w:color="000000" w:space="0" w:sz="0" w:val="nil"/>
              <w:left w:color="000000" w:space="0" w:sz="0" w:val="nil"/>
              <w:bottom w:color="000000" w:space="0" w:sz="5" w:val="single"/>
              <w:right w:color="000000" w:space="0" w:sz="5" w:val="single"/>
            </w:tcBorders>
            <w:shd w:fill="e7e6e6" w:val="clear"/>
            <w:tcMar>
              <w:top w:w="20.0" w:type="dxa"/>
              <w:left w:w="100.0" w:type="dxa"/>
              <w:bottom w:w="0.0" w:type="dxa"/>
              <w:right w:w="100.0" w:type="dxa"/>
            </w:tcMar>
            <w:vAlign w:val="top"/>
          </w:tcPr>
          <w:p w:rsidR="00000000" w:rsidDel="00000000" w:rsidP="00000000" w:rsidRDefault="00000000" w:rsidRPr="00000000" w14:paraId="000000DE">
            <w:pPr>
              <w:widowControl w:val="0"/>
              <w:spacing w:line="240" w:lineRule="auto"/>
              <w:ind w:left="264"/>
              <w:rPr>
                <w:sz w:val="20"/>
                <w:szCs w:val="20"/>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DF">
            <w:pPr>
              <w:widowControl w:val="0"/>
              <w:spacing w:after="240" w:before="240" w:line="240" w:lineRule="auto"/>
              <w:jc w:val="center"/>
              <w:rPr>
                <w:b w:val="1"/>
                <w:sz w:val="20"/>
                <w:szCs w:val="20"/>
              </w:rPr>
            </w:pPr>
            <w:r w:rsidDel="00000000" w:rsidR="00000000" w:rsidRPr="00000000">
              <w:rPr>
                <w:b w:val="1"/>
                <w:sz w:val="20"/>
                <w:szCs w:val="20"/>
                <w:rtl w:val="0"/>
              </w:rPr>
              <w:t xml:space="preserve">Gene expression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0">
            <w:pPr>
              <w:widowControl w:val="0"/>
              <w:spacing w:after="240" w:before="240" w:line="240" w:lineRule="auto"/>
              <w:jc w:val="center"/>
              <w:rPr>
                <w:sz w:val="20"/>
                <w:szCs w:val="20"/>
              </w:rPr>
            </w:pPr>
            <w:r w:rsidDel="00000000" w:rsidR="00000000" w:rsidRPr="00000000">
              <w:rPr>
                <w:sz w:val="20"/>
                <w:szCs w:val="20"/>
                <w:rtl w:val="0"/>
              </w:rPr>
              <w:t xml:space="preserve">25040 genes * 60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1">
            <w:pPr>
              <w:widowControl w:val="0"/>
              <w:spacing w:after="240" w:before="240" w:line="240" w:lineRule="auto"/>
              <w:jc w:val="center"/>
              <w:rPr>
                <w:b w:val="1"/>
                <w:sz w:val="20"/>
                <w:szCs w:val="20"/>
              </w:rPr>
            </w:pPr>
            <w:r w:rsidDel="00000000" w:rsidR="00000000" w:rsidRPr="00000000">
              <w:rPr>
                <w:b w:val="1"/>
                <w:sz w:val="20"/>
                <w:szCs w:val="20"/>
                <w:rtl w:val="0"/>
              </w:rPr>
              <w:t xml:space="preserve">Copy Number Variation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2">
            <w:pPr>
              <w:widowControl w:val="0"/>
              <w:spacing w:after="240" w:before="240" w:line="240" w:lineRule="auto"/>
              <w:jc w:val="center"/>
              <w:rPr>
                <w:sz w:val="20"/>
                <w:szCs w:val="20"/>
              </w:rPr>
            </w:pPr>
            <w:r w:rsidDel="00000000" w:rsidR="00000000" w:rsidRPr="00000000">
              <w:rPr>
                <w:sz w:val="20"/>
                <w:szCs w:val="20"/>
                <w:rtl w:val="0"/>
              </w:rPr>
              <w:t xml:space="preserve">23232 genes * 60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3">
            <w:pPr>
              <w:widowControl w:val="0"/>
              <w:spacing w:after="240" w:before="240" w:line="240" w:lineRule="auto"/>
              <w:jc w:val="center"/>
              <w:rPr>
                <w:b w:val="1"/>
                <w:sz w:val="20"/>
                <w:szCs w:val="20"/>
              </w:rPr>
            </w:pPr>
            <w:r w:rsidDel="00000000" w:rsidR="00000000" w:rsidRPr="00000000">
              <w:rPr>
                <w:b w:val="1"/>
                <w:sz w:val="20"/>
                <w:szCs w:val="20"/>
                <w:rtl w:val="0"/>
              </w:rPr>
              <w:t xml:space="preserve">Mutation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4">
            <w:pPr>
              <w:widowControl w:val="0"/>
              <w:spacing w:after="240" w:before="240" w:line="240" w:lineRule="auto"/>
              <w:jc w:val="center"/>
              <w:rPr>
                <w:sz w:val="20"/>
                <w:szCs w:val="20"/>
              </w:rPr>
            </w:pPr>
            <w:r w:rsidDel="00000000" w:rsidR="00000000" w:rsidRPr="00000000">
              <w:rPr>
                <w:sz w:val="20"/>
                <w:szCs w:val="20"/>
                <w:rtl w:val="0"/>
              </w:rPr>
              <w:t xml:space="preserve">9307 genes * 60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5">
            <w:pPr>
              <w:widowControl w:val="0"/>
              <w:spacing w:after="240" w:before="240" w:line="240" w:lineRule="auto"/>
              <w:jc w:val="center"/>
              <w:rPr>
                <w:b w:val="1"/>
                <w:sz w:val="20"/>
                <w:szCs w:val="20"/>
              </w:rPr>
            </w:pPr>
            <w:r w:rsidDel="00000000" w:rsidR="00000000" w:rsidRPr="00000000">
              <w:rPr>
                <w:b w:val="1"/>
                <w:sz w:val="20"/>
                <w:szCs w:val="20"/>
                <w:rtl w:val="0"/>
              </w:rPr>
              <w:t xml:space="preserve">Methylation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6">
            <w:pPr>
              <w:widowControl w:val="0"/>
              <w:spacing w:after="240" w:before="240" w:line="240" w:lineRule="auto"/>
              <w:jc w:val="center"/>
              <w:rPr>
                <w:sz w:val="20"/>
                <w:szCs w:val="20"/>
              </w:rPr>
            </w:pPr>
            <w:r w:rsidDel="00000000" w:rsidR="00000000" w:rsidRPr="00000000">
              <w:rPr>
                <w:sz w:val="20"/>
                <w:szCs w:val="20"/>
                <w:rtl w:val="0"/>
              </w:rPr>
              <w:t xml:space="preserve">17553 genes * 60 cell lines</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7">
            <w:pPr>
              <w:widowControl w:val="0"/>
              <w:spacing w:after="240" w:before="240" w:line="240" w:lineRule="auto"/>
              <w:jc w:val="center"/>
              <w:rPr>
                <w:b w:val="1"/>
                <w:sz w:val="20"/>
                <w:szCs w:val="20"/>
              </w:rPr>
            </w:pPr>
            <w:r w:rsidDel="00000000" w:rsidR="00000000" w:rsidRPr="00000000">
              <w:rPr>
                <w:b w:val="1"/>
                <w:sz w:val="20"/>
                <w:szCs w:val="20"/>
                <w:rtl w:val="0"/>
              </w:rPr>
              <w:t xml:space="preserve">Data point (cell line-compound pair)</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E8">
            <w:pPr>
              <w:widowControl w:val="0"/>
              <w:spacing w:after="240" w:before="240" w:line="240" w:lineRule="auto"/>
              <w:jc w:val="center"/>
              <w:rPr>
                <w:sz w:val="20"/>
                <w:szCs w:val="20"/>
              </w:rPr>
            </w:pPr>
            <w:r w:rsidDel="00000000" w:rsidR="00000000" w:rsidRPr="00000000">
              <w:rPr>
                <w:sz w:val="20"/>
                <w:szCs w:val="20"/>
                <w:rtl w:val="0"/>
              </w:rPr>
              <w:t xml:space="preserve">55600 compound * 159 cell lines</w:t>
            </w:r>
          </w:p>
        </w:tc>
      </w:tr>
    </w:tbl>
    <w:p w:rsidR="00000000" w:rsidDel="00000000" w:rsidP="00000000" w:rsidRDefault="00000000" w:rsidRPr="00000000" w14:paraId="000000E9">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EA">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EB">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EC">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ED">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EE">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EF">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0">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1">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2">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3">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4">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5">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6">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7">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8">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9">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A">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B">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C">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D">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0FE">
      <w:pPr>
        <w:widowControl w:val="0"/>
        <w:spacing w:line="240" w:lineRule="auto"/>
        <w:ind w:left="264"/>
        <w:rPr>
          <w:sz w:val="20"/>
          <w:szCs w:val="20"/>
        </w:rPr>
      </w:pPr>
      <w:r w:rsidDel="00000000" w:rsidR="00000000" w:rsidRPr="00000000">
        <w:rPr>
          <w:rtl w:val="0"/>
        </w:rPr>
      </w:r>
    </w:p>
    <w:tbl>
      <w:tblPr>
        <w:tblStyle w:val="Table3"/>
        <w:tblW w:w="6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1560"/>
        <w:gridCol w:w="1290"/>
        <w:gridCol w:w="1530"/>
        <w:tblGridChange w:id="0">
          <w:tblGrid>
            <w:gridCol w:w="1755"/>
            <w:gridCol w:w="1560"/>
            <w:gridCol w:w="1290"/>
            <w:gridCol w:w="1530"/>
          </w:tblGrid>
        </w:tblGridChange>
      </w:tblGrid>
      <w:tr>
        <w:trPr>
          <w:cantSplit w:val="0"/>
          <w:trHeight w:val="60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0FF">
            <w:pPr>
              <w:widowControl w:val="0"/>
              <w:spacing w:after="240" w:before="240" w:line="240" w:lineRule="auto"/>
              <w:jc w:val="center"/>
              <w:rPr>
                <w:b w:val="1"/>
                <w:color w:val="ff0000"/>
                <w:sz w:val="20"/>
                <w:szCs w:val="20"/>
              </w:rPr>
            </w:pPr>
            <w:r w:rsidDel="00000000" w:rsidR="00000000" w:rsidRPr="00000000">
              <w:rPr>
                <w:b w:val="1"/>
                <w:sz w:val="20"/>
                <w:szCs w:val="20"/>
                <w:rtl w:val="0"/>
              </w:rPr>
              <w:t xml:space="preserve">Tissue Name </w:t>
            </w:r>
            <w:r w:rsidDel="00000000" w:rsidR="00000000" w:rsidRPr="00000000">
              <w:rPr>
                <w:b w:val="1"/>
                <w:color w:val="ff0000"/>
                <w:sz w:val="20"/>
                <w:szCs w:val="20"/>
                <w:rtl w:val="0"/>
              </w:rPr>
              <w:t xml:space="preserve">**GDSC only**</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0">
            <w:pPr>
              <w:widowControl w:val="0"/>
              <w:spacing w:after="240" w:before="240" w:line="240" w:lineRule="auto"/>
              <w:jc w:val="center"/>
              <w:rPr>
                <w:b w:val="1"/>
                <w:sz w:val="20"/>
                <w:szCs w:val="20"/>
              </w:rPr>
            </w:pPr>
            <w:r w:rsidDel="00000000" w:rsidR="00000000" w:rsidRPr="00000000">
              <w:rPr>
                <w:b w:val="1"/>
                <w:sz w:val="20"/>
                <w:szCs w:val="20"/>
                <w:rtl w:val="0"/>
              </w:rPr>
              <w:t xml:space="preserve">Cell line number per Tissue</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1">
            <w:pPr>
              <w:widowControl w:val="0"/>
              <w:spacing w:after="240" w:before="240" w:line="240" w:lineRule="auto"/>
              <w:jc w:val="center"/>
              <w:rPr>
                <w:b w:val="1"/>
                <w:sz w:val="20"/>
                <w:szCs w:val="20"/>
              </w:rPr>
            </w:pPr>
            <w:r w:rsidDel="00000000" w:rsidR="00000000" w:rsidRPr="00000000">
              <w:rPr>
                <w:b w:val="1"/>
                <w:sz w:val="20"/>
                <w:szCs w:val="20"/>
                <w:rtl w:val="0"/>
              </w:rPr>
              <w:t xml:space="preserve">Average pIC50</w:t>
            </w:r>
          </w:p>
        </w:tc>
        <w:tc>
          <w:tcPr>
            <w:tcBorders>
              <w:top w:color="000000" w:space="0" w:sz="5" w:val="single"/>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2">
            <w:pPr>
              <w:widowControl w:val="0"/>
              <w:spacing w:after="240" w:before="240" w:line="240" w:lineRule="auto"/>
              <w:jc w:val="center"/>
              <w:rPr>
                <w:b w:val="1"/>
                <w:sz w:val="20"/>
                <w:szCs w:val="20"/>
              </w:rPr>
            </w:pPr>
            <w:r w:rsidDel="00000000" w:rsidR="00000000" w:rsidRPr="00000000">
              <w:rPr>
                <w:b w:val="1"/>
                <w:sz w:val="20"/>
                <w:szCs w:val="20"/>
                <w:rtl w:val="0"/>
              </w:rPr>
              <w:t xml:space="preserve">Data Points</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3">
            <w:pPr>
              <w:widowControl w:val="0"/>
              <w:spacing w:after="240" w:before="240" w:line="240" w:lineRule="auto"/>
              <w:jc w:val="center"/>
              <w:rPr>
                <w:sz w:val="20"/>
                <w:szCs w:val="20"/>
              </w:rPr>
            </w:pPr>
            <w:r w:rsidDel="00000000" w:rsidR="00000000" w:rsidRPr="00000000">
              <w:rPr>
                <w:sz w:val="20"/>
                <w:szCs w:val="20"/>
                <w:rtl w:val="0"/>
              </w:rPr>
              <w:t xml:space="preserve">aero digestive tract</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4">
            <w:pPr>
              <w:widowControl w:val="0"/>
              <w:spacing w:after="240" w:before="240" w:line="240" w:lineRule="auto"/>
              <w:jc w:val="center"/>
              <w:rPr>
                <w:sz w:val="20"/>
                <w:szCs w:val="20"/>
              </w:rPr>
            </w:pPr>
            <w:r w:rsidDel="00000000" w:rsidR="00000000" w:rsidRPr="00000000">
              <w:rPr>
                <w:sz w:val="20"/>
                <w:szCs w:val="20"/>
                <w:rtl w:val="0"/>
              </w:rPr>
              <w:t xml:space="preserve">79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5">
            <w:pPr>
              <w:widowControl w:val="0"/>
              <w:spacing w:after="240" w:before="240" w:line="240" w:lineRule="auto"/>
              <w:jc w:val="center"/>
              <w:rPr>
                <w:sz w:val="20"/>
                <w:szCs w:val="20"/>
              </w:rPr>
            </w:pPr>
            <w:r w:rsidDel="00000000" w:rsidR="00000000" w:rsidRPr="00000000">
              <w:rPr>
                <w:sz w:val="20"/>
                <w:szCs w:val="20"/>
                <w:rtl w:val="0"/>
              </w:rPr>
              <w:t xml:space="preserve">4,959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6">
            <w:pPr>
              <w:widowControl w:val="0"/>
              <w:spacing w:after="240" w:before="240" w:line="240" w:lineRule="auto"/>
              <w:jc w:val="center"/>
              <w:rPr>
                <w:sz w:val="20"/>
                <w:szCs w:val="20"/>
              </w:rPr>
            </w:pPr>
            <w:r w:rsidDel="00000000" w:rsidR="00000000" w:rsidRPr="00000000">
              <w:rPr>
                <w:sz w:val="20"/>
                <w:szCs w:val="20"/>
                <w:rtl w:val="0"/>
              </w:rPr>
              <w:t xml:space="preserve">26820</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7">
            <w:pPr>
              <w:widowControl w:val="0"/>
              <w:spacing w:after="240" w:before="240" w:line="240" w:lineRule="auto"/>
              <w:jc w:val="center"/>
              <w:rPr>
                <w:sz w:val="20"/>
                <w:szCs w:val="20"/>
              </w:rPr>
            </w:pPr>
            <w:r w:rsidDel="00000000" w:rsidR="00000000" w:rsidRPr="00000000">
              <w:rPr>
                <w:sz w:val="20"/>
                <w:szCs w:val="20"/>
                <w:rtl w:val="0"/>
              </w:rPr>
              <w:t xml:space="preserve">blood</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8">
            <w:pPr>
              <w:widowControl w:val="0"/>
              <w:spacing w:after="240" w:before="240" w:line="240" w:lineRule="auto"/>
              <w:jc w:val="center"/>
              <w:rPr>
                <w:sz w:val="20"/>
                <w:szCs w:val="20"/>
              </w:rPr>
            </w:pPr>
            <w:r w:rsidDel="00000000" w:rsidR="00000000" w:rsidRPr="00000000">
              <w:rPr>
                <w:sz w:val="20"/>
                <w:szCs w:val="20"/>
                <w:rtl w:val="0"/>
              </w:rPr>
              <w:t xml:space="preserve">169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9">
            <w:pPr>
              <w:widowControl w:val="0"/>
              <w:spacing w:after="240" w:before="240" w:line="240" w:lineRule="auto"/>
              <w:jc w:val="center"/>
              <w:rPr>
                <w:sz w:val="20"/>
                <w:szCs w:val="20"/>
              </w:rPr>
            </w:pPr>
            <w:r w:rsidDel="00000000" w:rsidR="00000000" w:rsidRPr="00000000">
              <w:rPr>
                <w:sz w:val="20"/>
                <w:szCs w:val="20"/>
                <w:rtl w:val="0"/>
              </w:rPr>
              <w:t xml:space="preserve">5,324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A">
            <w:pPr>
              <w:widowControl w:val="0"/>
              <w:spacing w:after="240" w:before="240" w:line="240" w:lineRule="auto"/>
              <w:jc w:val="center"/>
              <w:rPr>
                <w:sz w:val="20"/>
                <w:szCs w:val="20"/>
              </w:rPr>
            </w:pPr>
            <w:r w:rsidDel="00000000" w:rsidR="00000000" w:rsidRPr="00000000">
              <w:rPr>
                <w:sz w:val="20"/>
                <w:szCs w:val="20"/>
                <w:rtl w:val="0"/>
              </w:rPr>
              <w:t xml:space="preserve">59421</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B">
            <w:pPr>
              <w:widowControl w:val="0"/>
              <w:spacing w:after="240" w:before="240" w:line="240" w:lineRule="auto"/>
              <w:jc w:val="center"/>
              <w:rPr>
                <w:sz w:val="20"/>
                <w:szCs w:val="20"/>
              </w:rPr>
            </w:pPr>
            <w:r w:rsidDel="00000000" w:rsidR="00000000" w:rsidRPr="00000000">
              <w:rPr>
                <w:sz w:val="20"/>
                <w:szCs w:val="20"/>
                <w:rtl w:val="0"/>
              </w:rPr>
              <w:t xml:space="preserve">bone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C">
            <w:pPr>
              <w:widowControl w:val="0"/>
              <w:spacing w:after="240" w:before="240" w:line="240" w:lineRule="auto"/>
              <w:jc w:val="center"/>
              <w:rPr>
                <w:sz w:val="20"/>
                <w:szCs w:val="20"/>
              </w:rPr>
            </w:pPr>
            <w:r w:rsidDel="00000000" w:rsidR="00000000" w:rsidRPr="00000000">
              <w:rPr>
                <w:sz w:val="20"/>
                <w:szCs w:val="20"/>
                <w:rtl w:val="0"/>
              </w:rPr>
              <w:t xml:space="preserve">39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D">
            <w:pPr>
              <w:widowControl w:val="0"/>
              <w:spacing w:after="240" w:before="240" w:line="240" w:lineRule="auto"/>
              <w:jc w:val="center"/>
              <w:rPr>
                <w:sz w:val="20"/>
                <w:szCs w:val="20"/>
              </w:rPr>
            </w:pPr>
            <w:r w:rsidDel="00000000" w:rsidR="00000000" w:rsidRPr="00000000">
              <w:rPr>
                <w:sz w:val="20"/>
                <w:szCs w:val="20"/>
                <w:rtl w:val="0"/>
              </w:rPr>
              <w:t xml:space="preserve">5,020</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E">
            <w:pPr>
              <w:widowControl w:val="0"/>
              <w:spacing w:after="240" w:before="240" w:line="240" w:lineRule="auto"/>
              <w:jc w:val="center"/>
              <w:rPr>
                <w:sz w:val="20"/>
                <w:szCs w:val="20"/>
              </w:rPr>
            </w:pPr>
            <w:r w:rsidDel="00000000" w:rsidR="00000000" w:rsidRPr="00000000">
              <w:rPr>
                <w:sz w:val="20"/>
                <w:szCs w:val="20"/>
                <w:rtl w:val="0"/>
              </w:rPr>
              <w:t xml:space="preserve">14045</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0F">
            <w:pPr>
              <w:widowControl w:val="0"/>
              <w:spacing w:after="240" w:before="240" w:line="240" w:lineRule="auto"/>
              <w:jc w:val="center"/>
              <w:rPr>
                <w:sz w:val="20"/>
                <w:szCs w:val="20"/>
              </w:rPr>
            </w:pPr>
            <w:r w:rsidDel="00000000" w:rsidR="00000000" w:rsidRPr="00000000">
              <w:rPr>
                <w:sz w:val="20"/>
                <w:szCs w:val="20"/>
                <w:rtl w:val="0"/>
              </w:rPr>
              <w:t xml:space="preserve">breast</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0">
            <w:pPr>
              <w:widowControl w:val="0"/>
              <w:spacing w:after="240" w:before="240" w:line="240" w:lineRule="auto"/>
              <w:jc w:val="center"/>
              <w:rPr>
                <w:sz w:val="20"/>
                <w:szCs w:val="20"/>
              </w:rPr>
            </w:pPr>
            <w:r w:rsidDel="00000000" w:rsidR="00000000" w:rsidRPr="00000000">
              <w:rPr>
                <w:sz w:val="20"/>
                <w:szCs w:val="20"/>
                <w:rtl w:val="0"/>
              </w:rPr>
              <w:t xml:space="preserve">52</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1">
            <w:pPr>
              <w:widowControl w:val="0"/>
              <w:spacing w:after="240" w:before="240" w:line="240" w:lineRule="auto"/>
              <w:jc w:val="center"/>
              <w:rPr>
                <w:sz w:val="20"/>
                <w:szCs w:val="20"/>
              </w:rPr>
            </w:pPr>
            <w:r w:rsidDel="00000000" w:rsidR="00000000" w:rsidRPr="00000000">
              <w:rPr>
                <w:sz w:val="20"/>
                <w:szCs w:val="20"/>
                <w:rtl w:val="0"/>
              </w:rPr>
              <w:t xml:space="preserve">4,851</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2">
            <w:pPr>
              <w:widowControl w:val="0"/>
              <w:spacing w:after="240" w:before="240" w:line="240" w:lineRule="auto"/>
              <w:jc w:val="center"/>
              <w:rPr>
                <w:sz w:val="20"/>
                <w:szCs w:val="20"/>
              </w:rPr>
            </w:pPr>
            <w:r w:rsidDel="00000000" w:rsidR="00000000" w:rsidRPr="00000000">
              <w:rPr>
                <w:sz w:val="20"/>
                <w:szCs w:val="20"/>
                <w:rtl w:val="0"/>
              </w:rPr>
              <w:t xml:space="preserve">18380</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3">
            <w:pPr>
              <w:widowControl w:val="0"/>
              <w:spacing w:after="240" w:before="240" w:line="240" w:lineRule="auto"/>
              <w:jc w:val="center"/>
              <w:rPr>
                <w:sz w:val="20"/>
                <w:szCs w:val="20"/>
              </w:rPr>
            </w:pPr>
            <w:r w:rsidDel="00000000" w:rsidR="00000000" w:rsidRPr="00000000">
              <w:rPr>
                <w:sz w:val="20"/>
                <w:szCs w:val="20"/>
                <w:rtl w:val="0"/>
              </w:rPr>
              <w:t xml:space="preserve">digestive system</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4">
            <w:pPr>
              <w:widowControl w:val="0"/>
              <w:spacing w:after="240" w:before="240" w:line="240" w:lineRule="auto"/>
              <w:jc w:val="center"/>
              <w:rPr>
                <w:sz w:val="20"/>
                <w:szCs w:val="20"/>
              </w:rPr>
            </w:pPr>
            <w:r w:rsidDel="00000000" w:rsidR="00000000" w:rsidRPr="00000000">
              <w:rPr>
                <w:sz w:val="20"/>
                <w:szCs w:val="20"/>
                <w:rtl w:val="0"/>
              </w:rPr>
              <w:t xml:space="preserve">99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5">
            <w:pPr>
              <w:widowControl w:val="0"/>
              <w:spacing w:after="240" w:before="240" w:line="240" w:lineRule="auto"/>
              <w:jc w:val="center"/>
              <w:rPr>
                <w:sz w:val="20"/>
                <w:szCs w:val="20"/>
              </w:rPr>
            </w:pPr>
            <w:r w:rsidDel="00000000" w:rsidR="00000000" w:rsidRPr="00000000">
              <w:rPr>
                <w:sz w:val="20"/>
                <w:szCs w:val="20"/>
                <w:rtl w:val="0"/>
              </w:rPr>
              <w:t xml:space="preserve">4,838</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6">
            <w:pPr>
              <w:widowControl w:val="0"/>
              <w:spacing w:after="240" w:before="240" w:line="240" w:lineRule="auto"/>
              <w:jc w:val="center"/>
              <w:rPr>
                <w:sz w:val="20"/>
                <w:szCs w:val="20"/>
              </w:rPr>
            </w:pPr>
            <w:r w:rsidDel="00000000" w:rsidR="00000000" w:rsidRPr="00000000">
              <w:rPr>
                <w:sz w:val="20"/>
                <w:szCs w:val="20"/>
                <w:rtl w:val="0"/>
              </w:rPr>
              <w:t xml:space="preserve">34557</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7">
            <w:pPr>
              <w:widowControl w:val="0"/>
              <w:spacing w:after="240" w:before="240" w:line="240" w:lineRule="auto"/>
              <w:jc w:val="center"/>
              <w:rPr>
                <w:sz w:val="20"/>
                <w:szCs w:val="20"/>
              </w:rPr>
            </w:pPr>
            <w:r w:rsidDel="00000000" w:rsidR="00000000" w:rsidRPr="00000000">
              <w:rPr>
                <w:sz w:val="20"/>
                <w:szCs w:val="20"/>
                <w:rtl w:val="0"/>
              </w:rPr>
              <w:t xml:space="preserve">kidney</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8">
            <w:pPr>
              <w:widowControl w:val="0"/>
              <w:spacing w:after="240" w:before="240" w:line="240" w:lineRule="auto"/>
              <w:jc w:val="center"/>
              <w:rPr>
                <w:sz w:val="20"/>
                <w:szCs w:val="20"/>
              </w:rPr>
            </w:pPr>
            <w:r w:rsidDel="00000000" w:rsidR="00000000" w:rsidRPr="00000000">
              <w:rPr>
                <w:sz w:val="20"/>
                <w:szCs w:val="20"/>
                <w:rtl w:val="0"/>
              </w:rPr>
              <w:t xml:space="preserve">34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9">
            <w:pPr>
              <w:widowControl w:val="0"/>
              <w:spacing w:after="240" w:before="240" w:line="240" w:lineRule="auto"/>
              <w:jc w:val="center"/>
              <w:rPr>
                <w:sz w:val="20"/>
                <w:szCs w:val="20"/>
              </w:rPr>
            </w:pPr>
            <w:r w:rsidDel="00000000" w:rsidR="00000000" w:rsidRPr="00000000">
              <w:rPr>
                <w:sz w:val="20"/>
                <w:szCs w:val="20"/>
                <w:rtl w:val="0"/>
              </w:rPr>
              <w:t xml:space="preserve">4,909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A">
            <w:pPr>
              <w:widowControl w:val="0"/>
              <w:spacing w:after="240" w:before="240" w:line="240" w:lineRule="auto"/>
              <w:jc w:val="center"/>
              <w:rPr>
                <w:sz w:val="20"/>
                <w:szCs w:val="20"/>
              </w:rPr>
            </w:pPr>
            <w:r w:rsidDel="00000000" w:rsidR="00000000" w:rsidRPr="00000000">
              <w:rPr>
                <w:sz w:val="20"/>
                <w:szCs w:val="20"/>
                <w:rtl w:val="0"/>
              </w:rPr>
              <w:t xml:space="preserve">10998</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B">
            <w:pPr>
              <w:widowControl w:val="0"/>
              <w:spacing w:after="240" w:before="240" w:line="240" w:lineRule="auto"/>
              <w:jc w:val="center"/>
              <w:rPr>
                <w:sz w:val="20"/>
                <w:szCs w:val="20"/>
              </w:rPr>
            </w:pPr>
            <w:r w:rsidDel="00000000" w:rsidR="00000000" w:rsidRPr="00000000">
              <w:rPr>
                <w:sz w:val="20"/>
                <w:szCs w:val="20"/>
                <w:rtl w:val="0"/>
              </w:rPr>
              <w:t xml:space="preserve">lung</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C">
            <w:pPr>
              <w:widowControl w:val="0"/>
              <w:spacing w:after="240" w:before="240" w:line="240" w:lineRule="auto"/>
              <w:jc w:val="center"/>
              <w:rPr>
                <w:sz w:val="20"/>
                <w:szCs w:val="20"/>
              </w:rPr>
            </w:pPr>
            <w:r w:rsidDel="00000000" w:rsidR="00000000" w:rsidRPr="00000000">
              <w:rPr>
                <w:sz w:val="20"/>
                <w:szCs w:val="20"/>
                <w:rtl w:val="0"/>
              </w:rPr>
              <w:t xml:space="preserve">196</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D">
            <w:pPr>
              <w:widowControl w:val="0"/>
              <w:spacing w:after="240" w:before="240" w:line="240" w:lineRule="auto"/>
              <w:jc w:val="center"/>
              <w:rPr>
                <w:sz w:val="20"/>
                <w:szCs w:val="20"/>
              </w:rPr>
            </w:pPr>
            <w:r w:rsidDel="00000000" w:rsidR="00000000" w:rsidRPr="00000000">
              <w:rPr>
                <w:sz w:val="20"/>
                <w:szCs w:val="20"/>
                <w:rtl w:val="0"/>
              </w:rPr>
              <w:t xml:space="preserve">4,821</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E">
            <w:pPr>
              <w:widowControl w:val="0"/>
              <w:spacing w:after="240" w:before="240" w:line="240" w:lineRule="auto"/>
              <w:jc w:val="center"/>
              <w:rPr>
                <w:sz w:val="20"/>
                <w:szCs w:val="20"/>
              </w:rPr>
            </w:pPr>
            <w:r w:rsidDel="00000000" w:rsidR="00000000" w:rsidRPr="00000000">
              <w:rPr>
                <w:sz w:val="20"/>
                <w:szCs w:val="20"/>
                <w:rtl w:val="0"/>
              </w:rPr>
              <w:t xml:space="preserve">65432</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1F">
            <w:pPr>
              <w:widowControl w:val="0"/>
              <w:spacing w:after="240" w:before="240" w:line="240" w:lineRule="auto"/>
              <w:jc w:val="center"/>
              <w:rPr>
                <w:sz w:val="20"/>
                <w:szCs w:val="20"/>
              </w:rPr>
            </w:pPr>
            <w:r w:rsidDel="00000000" w:rsidR="00000000" w:rsidRPr="00000000">
              <w:rPr>
                <w:sz w:val="20"/>
                <w:szCs w:val="20"/>
                <w:rtl w:val="0"/>
              </w:rPr>
              <w:t xml:space="preserve">nervous_system</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0">
            <w:pPr>
              <w:widowControl w:val="0"/>
              <w:spacing w:after="240" w:before="240" w:line="240" w:lineRule="auto"/>
              <w:jc w:val="center"/>
              <w:rPr>
                <w:sz w:val="20"/>
                <w:szCs w:val="20"/>
              </w:rPr>
            </w:pPr>
            <w:r w:rsidDel="00000000" w:rsidR="00000000" w:rsidRPr="00000000">
              <w:rPr>
                <w:sz w:val="20"/>
                <w:szCs w:val="20"/>
                <w:rtl w:val="0"/>
              </w:rPr>
              <w:t xml:space="preserve">88</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1">
            <w:pPr>
              <w:widowControl w:val="0"/>
              <w:spacing w:after="240" w:before="240" w:line="240" w:lineRule="auto"/>
              <w:jc w:val="center"/>
              <w:rPr>
                <w:sz w:val="20"/>
                <w:szCs w:val="20"/>
              </w:rPr>
            </w:pPr>
            <w:r w:rsidDel="00000000" w:rsidR="00000000" w:rsidRPr="00000000">
              <w:rPr>
                <w:sz w:val="20"/>
                <w:szCs w:val="20"/>
                <w:rtl w:val="0"/>
              </w:rPr>
              <w:t xml:space="preserve">4,979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2">
            <w:pPr>
              <w:widowControl w:val="0"/>
              <w:spacing w:after="240" w:before="240" w:line="240" w:lineRule="auto"/>
              <w:jc w:val="center"/>
              <w:rPr>
                <w:sz w:val="20"/>
                <w:szCs w:val="20"/>
              </w:rPr>
            </w:pPr>
            <w:r w:rsidDel="00000000" w:rsidR="00000000" w:rsidRPr="00000000">
              <w:rPr>
                <w:sz w:val="20"/>
                <w:szCs w:val="20"/>
                <w:rtl w:val="0"/>
              </w:rPr>
              <w:t xml:space="preserve">30629</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3">
            <w:pPr>
              <w:widowControl w:val="0"/>
              <w:spacing w:after="240" w:before="240" w:line="240" w:lineRule="auto"/>
              <w:jc w:val="center"/>
              <w:rPr>
                <w:sz w:val="20"/>
                <w:szCs w:val="20"/>
              </w:rPr>
            </w:pPr>
            <w:r w:rsidDel="00000000" w:rsidR="00000000" w:rsidRPr="00000000">
              <w:rPr>
                <w:sz w:val="20"/>
                <w:szCs w:val="20"/>
                <w:rtl w:val="0"/>
              </w:rPr>
              <w:t xml:space="preserve">pancreas</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4">
            <w:pPr>
              <w:widowControl w:val="0"/>
              <w:spacing w:after="240" w:before="240" w:line="240" w:lineRule="auto"/>
              <w:jc w:val="center"/>
              <w:rPr>
                <w:sz w:val="20"/>
                <w:szCs w:val="20"/>
              </w:rPr>
            </w:pPr>
            <w:r w:rsidDel="00000000" w:rsidR="00000000" w:rsidRPr="00000000">
              <w:rPr>
                <w:sz w:val="20"/>
                <w:szCs w:val="20"/>
                <w:rtl w:val="0"/>
              </w:rPr>
              <w:t xml:space="preserve">31</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5">
            <w:pPr>
              <w:widowControl w:val="0"/>
              <w:spacing w:after="240" w:before="240" w:line="240" w:lineRule="auto"/>
              <w:jc w:val="center"/>
              <w:rPr>
                <w:sz w:val="20"/>
                <w:szCs w:val="20"/>
              </w:rPr>
            </w:pPr>
            <w:r w:rsidDel="00000000" w:rsidR="00000000" w:rsidRPr="00000000">
              <w:rPr>
                <w:sz w:val="20"/>
                <w:szCs w:val="20"/>
                <w:rtl w:val="0"/>
              </w:rPr>
              <w:t xml:space="preserve">4,720</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6">
            <w:pPr>
              <w:widowControl w:val="0"/>
              <w:spacing w:after="240" w:before="240" w:line="240" w:lineRule="auto"/>
              <w:jc w:val="center"/>
              <w:rPr>
                <w:sz w:val="20"/>
                <w:szCs w:val="20"/>
              </w:rPr>
            </w:pPr>
            <w:r w:rsidDel="00000000" w:rsidR="00000000" w:rsidRPr="00000000">
              <w:rPr>
                <w:sz w:val="20"/>
                <w:szCs w:val="20"/>
                <w:rtl w:val="0"/>
              </w:rPr>
              <w:t xml:space="preserve">11052</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7">
            <w:pPr>
              <w:widowControl w:val="0"/>
              <w:spacing w:after="240" w:before="240" w:line="240" w:lineRule="auto"/>
              <w:jc w:val="center"/>
              <w:rPr>
                <w:sz w:val="20"/>
                <w:szCs w:val="20"/>
              </w:rPr>
            </w:pPr>
            <w:r w:rsidDel="00000000" w:rsidR="00000000" w:rsidRPr="00000000">
              <w:rPr>
                <w:sz w:val="20"/>
                <w:szCs w:val="20"/>
                <w:rtl w:val="0"/>
              </w:rPr>
              <w:t xml:space="preserve">skin</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8">
            <w:pPr>
              <w:widowControl w:val="0"/>
              <w:spacing w:after="240" w:before="240" w:line="240" w:lineRule="auto"/>
              <w:jc w:val="center"/>
              <w:rPr>
                <w:sz w:val="20"/>
                <w:szCs w:val="20"/>
              </w:rPr>
            </w:pPr>
            <w:r w:rsidDel="00000000" w:rsidR="00000000" w:rsidRPr="00000000">
              <w:rPr>
                <w:sz w:val="20"/>
                <w:szCs w:val="20"/>
                <w:rtl w:val="0"/>
              </w:rPr>
              <w:t xml:space="preserve">58</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9">
            <w:pPr>
              <w:widowControl w:val="0"/>
              <w:spacing w:after="240" w:before="240" w:line="240" w:lineRule="auto"/>
              <w:jc w:val="center"/>
              <w:rPr>
                <w:sz w:val="20"/>
                <w:szCs w:val="20"/>
              </w:rPr>
            </w:pPr>
            <w:r w:rsidDel="00000000" w:rsidR="00000000" w:rsidRPr="00000000">
              <w:rPr>
                <w:sz w:val="20"/>
                <w:szCs w:val="20"/>
                <w:rtl w:val="0"/>
              </w:rPr>
              <w:t xml:space="preserve">4,965</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A">
            <w:pPr>
              <w:widowControl w:val="0"/>
              <w:spacing w:after="240" w:before="240" w:line="240" w:lineRule="auto"/>
              <w:jc w:val="center"/>
              <w:rPr>
                <w:sz w:val="20"/>
                <w:szCs w:val="20"/>
              </w:rPr>
            </w:pPr>
            <w:r w:rsidDel="00000000" w:rsidR="00000000" w:rsidRPr="00000000">
              <w:rPr>
                <w:sz w:val="20"/>
                <w:szCs w:val="20"/>
                <w:rtl w:val="0"/>
              </w:rPr>
              <w:t xml:space="preserve">18699</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B">
            <w:pPr>
              <w:widowControl w:val="0"/>
              <w:spacing w:after="240" w:before="240" w:line="240" w:lineRule="auto"/>
              <w:jc w:val="center"/>
              <w:rPr>
                <w:sz w:val="20"/>
                <w:szCs w:val="20"/>
              </w:rPr>
            </w:pPr>
            <w:r w:rsidDel="00000000" w:rsidR="00000000" w:rsidRPr="00000000">
              <w:rPr>
                <w:sz w:val="20"/>
                <w:szCs w:val="20"/>
                <w:rtl w:val="0"/>
              </w:rPr>
              <w:t xml:space="preserve">soft_tissue</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C">
            <w:pPr>
              <w:widowControl w:val="0"/>
              <w:spacing w:after="240" w:before="240" w:line="240" w:lineRule="auto"/>
              <w:jc w:val="center"/>
              <w:rPr>
                <w:sz w:val="20"/>
                <w:szCs w:val="20"/>
              </w:rPr>
            </w:pPr>
            <w:r w:rsidDel="00000000" w:rsidR="00000000" w:rsidRPr="00000000">
              <w:rPr>
                <w:sz w:val="20"/>
                <w:szCs w:val="20"/>
                <w:rtl w:val="0"/>
              </w:rPr>
              <w:t xml:space="preserve">21</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D">
            <w:pPr>
              <w:widowControl w:val="0"/>
              <w:spacing w:after="240" w:before="240" w:line="240" w:lineRule="auto"/>
              <w:jc w:val="center"/>
              <w:rPr>
                <w:sz w:val="20"/>
                <w:szCs w:val="20"/>
              </w:rPr>
            </w:pPr>
            <w:r w:rsidDel="00000000" w:rsidR="00000000" w:rsidRPr="00000000">
              <w:rPr>
                <w:sz w:val="20"/>
                <w:szCs w:val="20"/>
                <w:rtl w:val="0"/>
              </w:rPr>
              <w:t xml:space="preserve">5,043</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E">
            <w:pPr>
              <w:widowControl w:val="0"/>
              <w:spacing w:after="240" w:before="240" w:line="240" w:lineRule="auto"/>
              <w:jc w:val="center"/>
              <w:rPr>
                <w:sz w:val="20"/>
                <w:szCs w:val="20"/>
              </w:rPr>
            </w:pPr>
            <w:r w:rsidDel="00000000" w:rsidR="00000000" w:rsidRPr="00000000">
              <w:rPr>
                <w:sz w:val="20"/>
                <w:szCs w:val="20"/>
                <w:rtl w:val="0"/>
              </w:rPr>
              <w:t xml:space="preserve">7316</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2F">
            <w:pPr>
              <w:widowControl w:val="0"/>
              <w:spacing w:after="240" w:before="240" w:line="240" w:lineRule="auto"/>
              <w:jc w:val="center"/>
              <w:rPr>
                <w:sz w:val="20"/>
                <w:szCs w:val="20"/>
              </w:rPr>
            </w:pPr>
            <w:r w:rsidDel="00000000" w:rsidR="00000000" w:rsidRPr="00000000">
              <w:rPr>
                <w:sz w:val="20"/>
                <w:szCs w:val="20"/>
                <w:rtl w:val="0"/>
              </w:rPr>
              <w:t xml:space="preserve">thyroid</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0">
            <w:pPr>
              <w:widowControl w:val="0"/>
              <w:spacing w:after="240" w:before="240" w:line="240" w:lineRule="auto"/>
              <w:jc w:val="center"/>
              <w:rPr>
                <w:sz w:val="20"/>
                <w:szCs w:val="20"/>
              </w:rPr>
            </w:pPr>
            <w:r w:rsidDel="00000000" w:rsidR="00000000" w:rsidRPr="00000000">
              <w:rPr>
                <w:sz w:val="20"/>
                <w:szCs w:val="20"/>
                <w:rtl w:val="0"/>
              </w:rPr>
              <w:t xml:space="preserve">16</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1">
            <w:pPr>
              <w:widowControl w:val="0"/>
              <w:spacing w:after="240" w:before="240" w:line="240" w:lineRule="auto"/>
              <w:jc w:val="center"/>
              <w:rPr>
                <w:sz w:val="20"/>
                <w:szCs w:val="20"/>
              </w:rPr>
            </w:pPr>
            <w:r w:rsidDel="00000000" w:rsidR="00000000" w:rsidRPr="00000000">
              <w:rPr>
                <w:sz w:val="20"/>
                <w:szCs w:val="20"/>
                <w:rtl w:val="0"/>
              </w:rPr>
              <w:t xml:space="preserve">4,888</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2">
            <w:pPr>
              <w:widowControl w:val="0"/>
              <w:spacing w:after="240" w:before="240" w:line="240" w:lineRule="auto"/>
              <w:jc w:val="center"/>
              <w:rPr>
                <w:sz w:val="20"/>
                <w:szCs w:val="20"/>
              </w:rPr>
            </w:pPr>
            <w:r w:rsidDel="00000000" w:rsidR="00000000" w:rsidRPr="00000000">
              <w:rPr>
                <w:sz w:val="20"/>
                <w:szCs w:val="20"/>
                <w:rtl w:val="0"/>
              </w:rPr>
              <w:t xml:space="preserve">5688</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3">
            <w:pPr>
              <w:widowControl w:val="0"/>
              <w:spacing w:after="240" w:before="240" w:line="240" w:lineRule="auto"/>
              <w:jc w:val="center"/>
              <w:rPr>
                <w:sz w:val="20"/>
                <w:szCs w:val="20"/>
              </w:rPr>
            </w:pPr>
            <w:r w:rsidDel="00000000" w:rsidR="00000000" w:rsidRPr="00000000">
              <w:rPr>
                <w:sz w:val="20"/>
                <w:szCs w:val="20"/>
                <w:rtl w:val="0"/>
              </w:rPr>
              <w:t xml:space="preserve">urogenital_system</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4">
            <w:pPr>
              <w:widowControl w:val="0"/>
              <w:spacing w:after="240" w:before="240" w:line="240" w:lineRule="auto"/>
              <w:jc w:val="center"/>
              <w:rPr>
                <w:sz w:val="20"/>
                <w:szCs w:val="20"/>
              </w:rPr>
            </w:pPr>
            <w:r w:rsidDel="00000000" w:rsidR="00000000" w:rsidRPr="00000000">
              <w:rPr>
                <w:sz w:val="20"/>
                <w:szCs w:val="20"/>
                <w:rtl w:val="0"/>
              </w:rPr>
              <w:t xml:space="preserve">104</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5">
            <w:pPr>
              <w:widowControl w:val="0"/>
              <w:spacing w:after="240" w:before="240" w:line="240" w:lineRule="auto"/>
              <w:jc w:val="center"/>
              <w:rPr>
                <w:sz w:val="20"/>
                <w:szCs w:val="20"/>
              </w:rPr>
            </w:pPr>
            <w:r w:rsidDel="00000000" w:rsidR="00000000" w:rsidRPr="00000000">
              <w:rPr>
                <w:sz w:val="20"/>
                <w:szCs w:val="20"/>
                <w:rtl w:val="0"/>
              </w:rPr>
              <w:t xml:space="preserve">4,896</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6">
            <w:pPr>
              <w:widowControl w:val="0"/>
              <w:spacing w:after="240" w:before="240" w:line="240" w:lineRule="auto"/>
              <w:jc w:val="center"/>
              <w:rPr>
                <w:sz w:val="20"/>
                <w:szCs w:val="20"/>
              </w:rPr>
            </w:pPr>
            <w:r w:rsidDel="00000000" w:rsidR="00000000" w:rsidRPr="00000000">
              <w:rPr>
                <w:sz w:val="20"/>
                <w:szCs w:val="20"/>
                <w:rtl w:val="0"/>
              </w:rPr>
              <w:t xml:space="preserve">35913</w:t>
            </w:r>
          </w:p>
        </w:tc>
      </w:tr>
      <w:tr>
        <w:trPr>
          <w:cantSplit w:val="0"/>
          <w:trHeight w:val="225" w:hRule="atLeast"/>
          <w:tblHeader w:val="0"/>
        </w:trPr>
        <w:tc>
          <w:tcPr>
            <w:tcBorders>
              <w:top w:color="000000" w:space="0" w:sz="0" w:val="nil"/>
              <w:left w:color="000000" w:space="0" w:sz="5" w:val="single"/>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7">
            <w:pPr>
              <w:widowControl w:val="0"/>
              <w:spacing w:after="240" w:before="240" w:line="240" w:lineRule="auto"/>
              <w:jc w:val="center"/>
              <w:rPr>
                <w:b w:val="1"/>
                <w:sz w:val="20"/>
                <w:szCs w:val="20"/>
              </w:rPr>
            </w:pPr>
            <w:r w:rsidDel="00000000" w:rsidR="00000000" w:rsidRPr="00000000">
              <w:rPr>
                <w:b w:val="1"/>
                <w:sz w:val="20"/>
                <w:szCs w:val="20"/>
                <w:rtl w:val="0"/>
              </w:rPr>
              <w:t xml:space="preserve">Total:</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8">
            <w:pPr>
              <w:widowControl w:val="0"/>
              <w:spacing w:after="240" w:before="240" w:line="240" w:lineRule="auto"/>
              <w:jc w:val="center"/>
              <w:rPr>
                <w:b w:val="1"/>
                <w:sz w:val="20"/>
                <w:szCs w:val="20"/>
              </w:rPr>
            </w:pPr>
            <w:r w:rsidDel="00000000" w:rsidR="00000000" w:rsidRPr="00000000">
              <w:rPr>
                <w:b w:val="1"/>
                <w:sz w:val="20"/>
                <w:szCs w:val="20"/>
                <w:rtl w:val="0"/>
              </w:rPr>
              <w:t xml:space="preserve">986</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9">
            <w:pPr>
              <w:widowControl w:val="0"/>
              <w:spacing w:after="240" w:before="240" w:line="240" w:lineRule="auto"/>
              <w:jc w:val="center"/>
              <w:rPr>
                <w:b w:val="1"/>
                <w:sz w:val="20"/>
                <w:szCs w:val="20"/>
              </w:rPr>
            </w:pPr>
            <w:r w:rsidDel="00000000" w:rsidR="00000000" w:rsidRPr="00000000">
              <w:rPr>
                <w:b w:val="1"/>
                <w:sz w:val="20"/>
                <w:szCs w:val="20"/>
                <w:rtl w:val="0"/>
              </w:rPr>
              <w:t xml:space="preserve">4,939</w:t>
            </w:r>
          </w:p>
        </w:tc>
        <w:tc>
          <w:tcPr>
            <w:tcBorders>
              <w:top w:color="000000" w:space="0" w:sz="0" w:val="nil"/>
              <w:left w:color="000000" w:space="0" w:sz="0" w:val="nil"/>
              <w:bottom w:color="000000" w:space="0" w:sz="5" w:val="single"/>
              <w:right w:color="000000" w:space="0" w:sz="5" w:val="single"/>
            </w:tcBorders>
            <w:tcMar>
              <w:top w:w="20.0" w:type="dxa"/>
              <w:left w:w="100.0" w:type="dxa"/>
              <w:bottom w:w="0.0" w:type="dxa"/>
              <w:right w:w="100.0" w:type="dxa"/>
            </w:tcMar>
            <w:vAlign w:val="top"/>
          </w:tcPr>
          <w:p w:rsidR="00000000" w:rsidDel="00000000" w:rsidP="00000000" w:rsidRDefault="00000000" w:rsidRPr="00000000" w14:paraId="0000013A">
            <w:pPr>
              <w:widowControl w:val="0"/>
              <w:spacing w:after="240" w:before="240" w:line="240" w:lineRule="auto"/>
              <w:jc w:val="center"/>
              <w:rPr>
                <w:b w:val="1"/>
                <w:sz w:val="20"/>
                <w:szCs w:val="20"/>
              </w:rPr>
            </w:pPr>
            <w:r w:rsidDel="00000000" w:rsidR="00000000" w:rsidRPr="00000000">
              <w:rPr>
                <w:b w:val="1"/>
                <w:sz w:val="20"/>
                <w:szCs w:val="20"/>
                <w:rtl w:val="0"/>
              </w:rPr>
              <w:t xml:space="preserve">338950</w:t>
            </w:r>
            <w:commentRangeEnd w:id="7"/>
            <w:r w:rsidDel="00000000" w:rsidR="00000000" w:rsidRPr="00000000">
              <w:commentReference w:id="7"/>
            </w:r>
            <w:r w:rsidDel="00000000" w:rsidR="00000000" w:rsidRPr="00000000">
              <w:rPr>
                <w:rtl w:val="0"/>
              </w:rPr>
            </w:r>
          </w:p>
        </w:tc>
      </w:tr>
    </w:tbl>
    <w:p w:rsidR="00000000" w:rsidDel="00000000" w:rsidP="00000000" w:rsidRDefault="00000000" w:rsidRPr="00000000" w14:paraId="0000013B">
      <w:pPr>
        <w:widowControl w:val="0"/>
        <w:spacing w:line="240" w:lineRule="auto"/>
        <w:ind w:left="264"/>
        <w:rPr>
          <w:sz w:val="20"/>
          <w:szCs w:val="20"/>
        </w:rPr>
      </w:pPr>
      <w:r w:rsidDel="00000000" w:rsidR="00000000" w:rsidRPr="00000000">
        <w:rPr>
          <w:rtl w:val="0"/>
        </w:rPr>
      </w:r>
    </w:p>
    <w:p w:rsidR="00000000" w:rsidDel="00000000" w:rsidP="00000000" w:rsidRDefault="00000000" w:rsidRPr="00000000" w14:paraId="0000013C">
      <w:pPr>
        <w:widowControl w:val="0"/>
        <w:spacing w:after="240" w:before="240" w:line="240" w:lineRule="auto"/>
        <w:jc w:val="both"/>
        <w:rPr>
          <w:b w:val="1"/>
          <w:sz w:val="20"/>
          <w:szCs w:val="20"/>
        </w:rPr>
      </w:pPr>
      <w:r w:rsidDel="00000000" w:rsidR="00000000" w:rsidRPr="00000000">
        <w:rPr>
          <w:rtl w:val="0"/>
        </w:rPr>
      </w:r>
    </w:p>
    <w:p w:rsidR="00000000" w:rsidDel="00000000" w:rsidP="00000000" w:rsidRDefault="00000000" w:rsidRPr="00000000" w14:paraId="0000013D">
      <w:pPr>
        <w:widowControl w:val="0"/>
        <w:spacing w:after="240" w:before="240" w:line="240" w:lineRule="auto"/>
        <w:jc w:val="both"/>
        <w:rPr>
          <w:b w:val="1"/>
          <w:sz w:val="20"/>
          <w:szCs w:val="20"/>
        </w:rPr>
      </w:pPr>
      <w:r w:rsidDel="00000000" w:rsidR="00000000" w:rsidRPr="00000000">
        <w:rPr>
          <w:rtl w:val="0"/>
        </w:rPr>
      </w:r>
    </w:p>
    <w:p w:rsidR="00000000" w:rsidDel="00000000" w:rsidP="00000000" w:rsidRDefault="00000000" w:rsidRPr="00000000" w14:paraId="0000013E">
      <w:pPr>
        <w:widowControl w:val="0"/>
        <w:spacing w:after="240" w:before="240" w:line="240" w:lineRule="auto"/>
        <w:jc w:val="both"/>
        <w:rPr>
          <w:b w:val="1"/>
          <w:sz w:val="20"/>
          <w:szCs w:val="20"/>
        </w:rPr>
      </w:pPr>
      <w:r w:rsidDel="00000000" w:rsidR="00000000" w:rsidRPr="00000000">
        <w:rPr>
          <w:b w:val="1"/>
          <w:sz w:val="20"/>
          <w:szCs w:val="20"/>
          <w:rtl w:val="0"/>
        </w:rPr>
        <w:t xml:space="preserve">Background and Context</w:t>
      </w:r>
    </w:p>
    <w:p w:rsidR="00000000" w:rsidDel="00000000" w:rsidP="00000000" w:rsidRDefault="00000000" w:rsidRPr="00000000" w14:paraId="0000013F">
      <w:pPr>
        <w:widowControl w:val="0"/>
        <w:spacing w:after="240" w:before="240" w:line="240" w:lineRule="auto"/>
        <w:jc w:val="both"/>
        <w:rPr>
          <w:sz w:val="20"/>
          <w:szCs w:val="20"/>
        </w:rPr>
      </w:pPr>
      <w:r w:rsidDel="00000000" w:rsidR="00000000" w:rsidRPr="00000000">
        <w:rPr>
          <w:sz w:val="20"/>
          <w:szCs w:val="20"/>
          <w:rtl w:val="0"/>
        </w:rPr>
        <w:t xml:space="preserve">Precision Medicine has revolutionized the approach to molecular biology and pharmacology over the last ~25 years, with the introduction of omics data and the conceptual shift to the use of computer analyses of large datasets with a combination of statistics, machine learning, omics visualizations, and integration of multiple disparate forms of data. The Developmental Therapeutics Program (DTP) at the National Cancer Institute (NCI) has been a pioneer in this field, contributing sizable blocks of data, including the Cancer Cell Line Encyclopedia (CCLE) and the Genomics of Drug Sensitivity in Cancer (GDSC). The Genomics and Pharmacology Facility (GPF) has also played a key role in omics data acquisition and integration since the mid 1990s, leading to the development of CellMiner and CellMinerCDB web-application. NCATS has established an automated compound screening platform for large compound libraries using quantitative high-throughput (qHTS) format across multiple different disease models since 2008.</w:t>
      </w:r>
    </w:p>
    <w:p w:rsidR="00000000" w:rsidDel="00000000" w:rsidP="00000000" w:rsidRDefault="00000000" w:rsidRPr="00000000" w14:paraId="00000140">
      <w:pPr>
        <w:widowControl w:val="0"/>
        <w:spacing w:after="240" w:before="240" w:line="240" w:lineRule="auto"/>
        <w:jc w:val="both"/>
        <w:rPr>
          <w:b w:val="1"/>
          <w:sz w:val="20"/>
          <w:szCs w:val="20"/>
        </w:rPr>
      </w:pPr>
      <w:r w:rsidDel="00000000" w:rsidR="00000000" w:rsidRPr="00000000">
        <w:rPr>
          <w:b w:val="1"/>
          <w:sz w:val="20"/>
          <w:szCs w:val="20"/>
          <w:rtl w:val="0"/>
        </w:rPr>
        <w:t xml:space="preserve">State of the Art and Challenges</w:t>
      </w:r>
    </w:p>
    <w:p w:rsidR="00000000" w:rsidDel="00000000" w:rsidP="00000000" w:rsidRDefault="00000000" w:rsidRPr="00000000" w14:paraId="00000141">
      <w:pPr>
        <w:widowControl w:val="0"/>
        <w:spacing w:after="240" w:before="240" w:line="240" w:lineRule="auto"/>
        <w:jc w:val="both"/>
        <w:rPr>
          <w:sz w:val="20"/>
          <w:szCs w:val="20"/>
        </w:rPr>
      </w:pPr>
      <w:r w:rsidDel="00000000" w:rsidR="00000000" w:rsidRPr="00000000">
        <w:rPr>
          <w:sz w:val="20"/>
          <w:szCs w:val="20"/>
          <w:rtl w:val="0"/>
        </w:rPr>
        <w:t xml:space="preserve">The analysis and visualization of pharmacogenomics data can potentially uncover informative patterns that would have direct therapeutic potential. However, the analysis of this enormous and heterogeneous amount of data requires computational methods that, through common data formats, robust statistics, and user-friendly interfaces, allow the integration of genomic profiles with drug responses across multiple screenings. The complexity and heterogeneity of tumour genomes bring an enormous challenge when developing novel molecular therapeutics, and the association between tumor genomic profiles and drug effectiveness remains to be fully determined.</w:t>
      </w:r>
    </w:p>
    <w:p w:rsidR="00000000" w:rsidDel="00000000" w:rsidP="00000000" w:rsidRDefault="00000000" w:rsidRPr="00000000" w14:paraId="00000142">
      <w:pPr>
        <w:widowControl w:val="0"/>
        <w:spacing w:after="240" w:before="240" w:line="240" w:lineRule="auto"/>
        <w:jc w:val="both"/>
        <w:rPr>
          <w:b w:val="1"/>
          <w:sz w:val="20"/>
          <w:szCs w:val="20"/>
        </w:rPr>
      </w:pPr>
      <w:r w:rsidDel="00000000" w:rsidR="00000000" w:rsidRPr="00000000">
        <w:rPr>
          <w:b w:val="1"/>
          <w:sz w:val="20"/>
          <w:szCs w:val="20"/>
          <w:rtl w:val="0"/>
        </w:rPr>
        <w:t xml:space="preserve">Our Approach and Contribution</w:t>
      </w:r>
    </w:p>
    <w:p w:rsidR="00000000" w:rsidDel="00000000" w:rsidP="00000000" w:rsidRDefault="00000000" w:rsidRPr="00000000" w14:paraId="00000143">
      <w:pPr>
        <w:widowControl w:val="0"/>
        <w:spacing w:after="240" w:before="240" w:line="240" w:lineRule="auto"/>
        <w:jc w:val="both"/>
        <w:rPr>
          <w:sz w:val="20"/>
          <w:szCs w:val="20"/>
        </w:rPr>
      </w:pPr>
      <w:r w:rsidDel="00000000" w:rsidR="00000000" w:rsidRPr="00000000">
        <w:rPr>
          <w:sz w:val="20"/>
          <w:szCs w:val="20"/>
          <w:rtl w:val="0"/>
        </w:rPr>
        <w:t xml:space="preserve">In this study, we present a web application that integrates drug response data with drug-disease and drug-target datasets, offering network visualization capabilities and machine learning-based drug response predictions for user-provided SMILES strings.</w:t>
      </w:r>
    </w:p>
    <w:p w:rsidR="00000000" w:rsidDel="00000000" w:rsidP="00000000" w:rsidRDefault="00000000" w:rsidRPr="00000000" w14:paraId="00000144">
      <w:pPr>
        <w:widowControl w:val="0"/>
        <w:spacing w:after="240" w:before="240" w:line="240" w:lineRule="auto"/>
        <w:jc w:val="both"/>
        <w:rPr>
          <w:sz w:val="20"/>
          <w:szCs w:val="20"/>
        </w:rPr>
      </w:pPr>
      <w:r w:rsidDel="00000000" w:rsidR="00000000" w:rsidRPr="00000000">
        <w:rPr>
          <w:sz w:val="20"/>
          <w:szCs w:val="20"/>
          <w:rtl w:val="0"/>
        </w:rPr>
        <w:t xml:space="preserve">Several key research questions underpin the development of our web application. Firstly, how does the integration of drug response data with drug-disease and drug-target datasets in a web application enhance our understanding of the molecular mechanisms underlying therapeutic efficacy and resistance in specific disease contexts? Secondly, what computational methods and algorithms can effectively identify potential therapeutic targets and personalized treatment strategies by leveraging linked drug response, drug-disease, and drug-target data within a web application?  </w:t>
      </w:r>
    </w:p>
    <w:p w:rsidR="00000000" w:rsidDel="00000000" w:rsidP="00000000" w:rsidRDefault="00000000" w:rsidRPr="00000000" w14:paraId="00000145">
      <w:pPr>
        <w:widowControl w:val="0"/>
        <w:spacing w:after="240" w:before="240" w:line="240" w:lineRule="auto"/>
        <w:jc w:val="both"/>
        <w:rPr>
          <w:sz w:val="20"/>
          <w:szCs w:val="20"/>
        </w:rPr>
      </w:pPr>
      <w:r w:rsidDel="00000000" w:rsidR="00000000" w:rsidRPr="00000000">
        <w:rPr>
          <w:sz w:val="20"/>
          <w:szCs w:val="20"/>
          <w:rtl w:val="0"/>
        </w:rPr>
        <w:t xml:space="preserve">In addition to addressing these research questions, our web application must also overcome the challenges and limitations associated with linking heterogeneous drug response, drug-disease, and drug-target datasets from diverse sources. These include addressing data accuracy and reliability, ensuring data consistency and standardization, and facilitating user engagement and data exploration.</w:t>
      </w:r>
    </w:p>
    <w:p w:rsidR="00000000" w:rsidDel="00000000" w:rsidP="00000000" w:rsidRDefault="00000000" w:rsidRPr="00000000" w14:paraId="00000146">
      <w:pPr>
        <w:widowControl w:val="0"/>
        <w:spacing w:after="240" w:before="240" w:line="240" w:lineRule="auto"/>
        <w:jc w:val="both"/>
        <w:rPr>
          <w:sz w:val="20"/>
          <w:szCs w:val="20"/>
        </w:rPr>
      </w:pPr>
      <w:r w:rsidDel="00000000" w:rsidR="00000000" w:rsidRPr="00000000">
        <w:rPr>
          <w:sz w:val="20"/>
          <w:szCs w:val="20"/>
          <w:rtl w:val="0"/>
        </w:rPr>
        <w:t xml:space="preserve">The development of our web application was informed by a comprehensive literature review, which highlighted the importance of interactive features and user-friendly interfaces in facilitating data interpretation and user engagement. Relevant methods, existing tools and platforms, such as R2, Breeze 2.0, and CeDR Atlas, have made significant contributions to the field of pharmacogenomics by providing interactive features and user-friendly interfaces for data analysis and visualization. For instance, Breeze 2.0 offers an interactive web-tool for visual analysis and comparison of drug response data, while CeDR Atlas provides a knowledgebase of cellular drug response. Moreover, DruGeVar is an online resource triangulating drugs with genes and pharmacogenomic biomarkers, and IMOPAC is an interactive web-based tool developed to comprehensively characterize the landscape of pharmacogenomic interactions and easily visualize the pharmacogenomic profiles in preclinical cancer models. Our web application builds upon the insights and advancements provided by existing tools and platforms, such as PharmacoDB, RNAactDrug, and siGCD, which have demonstrated the importance of integrating pharmacogenomics data for personalized medicine. However, these tools often focus on specific aspects of pharmacogenomics, such as genomic variability or drug response analysis, and lack a comprehensive integration of diverse datasets. Through this web application, we aim to provide a comprehensive platform for the integration of pharmacogenomics data, enabling researchers to uncover the complex relationships between drug-target and drug-disease associations with drug response data. By leveraging machine learning algorithms and network visualization capabilities, we envision that our tool will facilitate the identification of personalized treatment strategies and predictive biomarkers, ultimately improving patient outcomes in cancer therapy.</w:t>
      </w:r>
    </w:p>
    <w:p w:rsidR="00000000" w:rsidDel="00000000" w:rsidP="00000000" w:rsidRDefault="00000000" w:rsidRPr="00000000" w14:paraId="00000147">
      <w:pPr>
        <w:widowControl w:val="0"/>
        <w:spacing w:after="240" w:before="240" w:line="240" w:lineRule="auto"/>
        <w:jc w:val="both"/>
        <w:rPr>
          <w:sz w:val="20"/>
          <w:szCs w:val="20"/>
        </w:rPr>
      </w:pPr>
      <w:r w:rsidDel="00000000" w:rsidR="00000000" w:rsidRPr="00000000">
        <w:rPr>
          <w:sz w:val="20"/>
          <w:szCs w:val="20"/>
          <w:rtl w:val="0"/>
        </w:rPr>
        <w:t xml:space="preserve">Our web application offers a comprehensive platform for the analysis of pharmacogenomics data, providing network visualization capabilities and machine learning-based drug response predictions for user-provided SMILES strings. We believe that our approach will contribute significantly to the advancement of pharmacogenomics and the development of personalized treatment strategies.</w:t>
      </w:r>
    </w:p>
    <w:p w:rsidR="00000000" w:rsidDel="00000000" w:rsidP="00000000" w:rsidRDefault="00000000" w:rsidRPr="00000000" w14:paraId="00000148">
      <w:pPr>
        <w:widowControl w:val="0"/>
        <w:spacing w:after="240" w:before="240" w:line="240" w:lineRule="auto"/>
        <w:jc w:val="both"/>
        <w:rPr>
          <w:sz w:val="20"/>
          <w:szCs w:val="20"/>
        </w:rPr>
      </w:pPr>
      <w:r w:rsidDel="00000000" w:rsidR="00000000" w:rsidRPr="00000000">
        <w:rPr>
          <w:sz w:val="20"/>
          <w:szCs w:val="20"/>
          <w:rtl w:val="0"/>
        </w:rPr>
        <w:t xml:space="preserve">The integration of drug response data with drug-disease and drug-target datasets is a critical step in understanding the molecular mechanisms underlying therapeutic efficacy and resistance. Our web application offers a comprehensive platform for the analysis of pharmacogenomics data, providing network visualization capabilities and machine learning-based drug response predictions for user-provided SMILES strings. We believe that our approach will contribute significantly to the advancement of pharmacogenomics and the development of personalized treatment strategies.</w:t>
      </w:r>
    </w:p>
    <w:p w:rsidR="00000000" w:rsidDel="00000000" w:rsidP="00000000" w:rsidRDefault="00000000" w:rsidRPr="00000000" w14:paraId="00000149">
      <w:pPr>
        <w:widowControl w:val="0"/>
        <w:spacing w:after="240" w:before="240" w:line="240" w:lineRule="auto"/>
        <w:jc w:val="both"/>
        <w:rPr>
          <w:sz w:val="20"/>
          <w:szCs w:val="20"/>
        </w:rPr>
      </w:pPr>
      <w:r w:rsidDel="00000000" w:rsidR="00000000" w:rsidRPr="00000000">
        <w:rPr>
          <w:sz w:val="20"/>
          <w:szCs w:val="20"/>
          <w:rtl w:val="0"/>
        </w:rPr>
        <w:t xml:space="preserve">Despite the potential benefits of integrating heterogeneous drug response, drug-disease, and drug-target datasets, several challenges and limitations arise. These include addressing data accuracy and reliability, ensuring data consistency and standardization, and facilitating user engagement and data exploration. To overcome these challenges, our web application incorporates interactive features and user-friendly interfaces, including network visualization capabilities, to facilitate the exploration and interpretation of linked drug response, drug-disease, and drug-target datasets.</w:t>
      </w:r>
    </w:p>
    <w:p w:rsidR="00000000" w:rsidDel="00000000" w:rsidP="00000000" w:rsidRDefault="00000000" w:rsidRPr="00000000" w14:paraId="0000014A">
      <w:pPr>
        <w:widowControl w:val="0"/>
        <w:spacing w:after="240" w:before="240" w:line="240" w:lineRule="auto"/>
        <w:jc w:val="both"/>
        <w:rPr>
          <w:sz w:val="20"/>
          <w:szCs w:val="20"/>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b w:val="1"/>
          <w:sz w:val="20"/>
          <w:szCs w:val="20"/>
        </w:rPr>
      </w:pPr>
      <w:r w:rsidDel="00000000" w:rsidR="00000000" w:rsidRPr="00000000">
        <w:rPr>
          <w:rtl w:val="0"/>
        </w:rPr>
      </w:r>
    </w:p>
    <w:p w:rsidR="00000000" w:rsidDel="00000000" w:rsidP="00000000" w:rsidRDefault="00000000" w:rsidRPr="00000000" w14:paraId="00000184">
      <w:pPr>
        <w:widowControl w:val="0"/>
        <w:spacing w:line="240" w:lineRule="auto"/>
        <w:ind w:left="264"/>
        <w:rPr>
          <w:b w:val="1"/>
          <w:sz w:val="20"/>
          <w:szCs w:val="20"/>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 w:right="0" w:hanging="264"/>
        <w:jc w:val="left"/>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Ziaurrehman Tanoli" w:id="5" w:date="2025-06-16T11:36:35Z">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Umut</w:t>
      </w:r>
    </w:p>
  </w:comment>
  <w:comment w:author="Ziaurrehman Tanoli" w:id="2" w:date="2025-06-16T11:32:07Z">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only summary here, more details in immediate next sections</w:t>
      </w:r>
    </w:p>
  </w:comment>
  <w:comment w:author="Ziaurrehman Tanoli" w:id="3" w:date="2025-06-16T11:33:41Z">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 write this section</w:t>
      </w:r>
    </w:p>
  </w:comment>
  <w:comment w:author="Ziaurrehman Tanoli" w:id="1" w:date="2025-06-16T11:14:59Z">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https://pmc.ncbi.nlm.nih.gov/articles/PMC8728279/</w:t>
      </w:r>
    </w:p>
  </w:comment>
  <w:comment w:author="Ziaurrehman Tanoli" w:id="7" w:date="2024-04-26T11:02:57Z">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Save these tables somewhere, these may not fit in the context of this article. But we can write a short review article on 'Multi-omics based drug response platforms'. These can be quite useful tables. But also write some sentences that how you obtained such information</w:t>
      </w:r>
    </w:p>
  </w:comment>
  <w:comment w:author="Ziaurrehman Tanoli" w:id="6" w:date="2025-06-16T11:36:25Z">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Khalid</w:t>
      </w:r>
    </w:p>
  </w:comment>
  <w:comment w:author="Ziaurrehman Tanoli" w:id="0" w:date="2025-06-16T11:13:59Z">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from this section: Discuss drug response tools/dbs, especially the six databases that we used in our webplatform. Then discuss about drug response harmonization efforts i.e. pharmacoprofiler and atleast few more. Last paragraph: Our novelty: 1) Tripartide network visualization focussing on drug responses, 2) Harmonizing/standardizig data from 6 databases, 3) Many filtering options in web application i.e. based target class, cell line class, drug class, 4) Machine learning model for predicting new end points.</w:t>
      </w:r>
    </w:p>
  </w:comment>
  <w:comment w:author="Ziaurrehman Tanoli" w:id="4" w:date="2025-06-16T11:36:50Z">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Umut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repurposedrug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