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A3EA9D" w14:textId="77777777" w:rsidR="004D339C" w:rsidRPr="004D339C" w:rsidRDefault="004D339C" w:rsidP="004D339C">
      <w:pPr>
        <w:widowControl/>
        <w:spacing w:line="600" w:lineRule="atLeast"/>
        <w:jc w:val="left"/>
        <w:textAlignment w:val="baseline"/>
        <w:rPr>
          <w:rFonts w:ascii="微软雅黑" w:eastAsia="微软雅黑" w:hAnsi="微软雅黑" w:cs="宋体"/>
          <w:color w:val="646566"/>
          <w:kern w:val="0"/>
          <w:szCs w:val="21"/>
        </w:rPr>
      </w:pPr>
      <w:r w:rsidRPr="004D339C">
        <w:rPr>
          <w:rFonts w:ascii="inherit" w:eastAsia="微软雅黑" w:hAnsi="inherit" w:cs="宋体"/>
          <w:b/>
          <w:bCs/>
          <w:color w:val="646566"/>
          <w:kern w:val="0"/>
          <w:sz w:val="27"/>
          <w:szCs w:val="27"/>
          <w:bdr w:val="none" w:sz="0" w:space="0" w:color="auto" w:frame="1"/>
          <w:shd w:val="clear" w:color="auto" w:fill="FFFFFF"/>
        </w:rPr>
        <w:t>基本简介</w:t>
      </w:r>
    </w:p>
    <w:p w14:paraId="026C7011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/>
          <w:noProof/>
          <w:color w:val="646566"/>
          <w:kern w:val="0"/>
          <w:szCs w:val="21"/>
        </w:rPr>
        <w:drawing>
          <wp:inline distT="0" distB="0" distL="0" distR="0" wp14:anchorId="485DEBB4" wp14:editId="562840B1">
            <wp:extent cx="1153160" cy="715645"/>
            <wp:effectExtent l="0" t="0" r="8890" b="8255"/>
            <wp:docPr id="19" name="图片 19" descr="protel 99se段首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rotel 99se段首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3160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3E64A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protel99se元件库包含Protel常用封装库、Protel常用元件库等比较全面的资料，主要是各大集成芯片厂家元器件的PCB封装库。对电子行业的朋友们来说可是非常有用的。本站提供Protel99se免费版下载。</w:t>
      </w:r>
    </w:p>
    <w:p w14:paraId="37765B82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Protel99se是一款已经成功</w:t>
      </w:r>
      <w:proofErr w:type="spellStart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pj</w:t>
      </w:r>
      <w:proofErr w:type="spellEnd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的设计电路原理图和PCB的专业软件，它是由</w:t>
      </w:r>
      <w:proofErr w:type="spellStart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ProklTechnology</w:t>
      </w:r>
      <w:proofErr w:type="spellEnd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开发出来的电路板设计软件，拥有功能强大、界面简洁、易学易懂等特点。</w:t>
      </w:r>
    </w:p>
    <w:p w14:paraId="52A164AA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同时protel99se软件具有丰富的设计功能，能进行原理图的设计、印制电路板的设计、PCB板的设计等功能，还可以设计32个信号层，16个地电层，16个机械层，是目前网络上最流行的电路板设计软件。</w:t>
      </w:r>
    </w:p>
    <w:p w14:paraId="149FB0D1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proofErr w:type="spellStart"/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>protel</w:t>
      </w:r>
      <w:proofErr w:type="spellEnd"/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 xml:space="preserve"> 99se</w:t>
      </w:r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>功能介绍</w:t>
      </w:r>
    </w:p>
    <w:p w14:paraId="4D4EFA59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pict w14:anchorId="3CBC2903">
          <v:rect id="_x0000_i1025" style="width:0;height:1.5pt" o:hralign="center" o:hrstd="t" o:hr="t" fillcolor="#a0a0a0" stroked="f"/>
        </w:pict>
      </w:r>
    </w:p>
    <w:p w14:paraId="69E6F98D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1、Protel99se多图纸设计 一个原理图设计有多种组织图纸方案的方法，可以由单一图纸组成或由多张关联的图纸组成，不必考虑图纸号，protel99se将每一个设计当作一个独立的方案，设计可以包括模块化元件，这些模块化元件可以建立在独立的图纸上，然后与主图连接。作为独立的维护模块允许几个工程师同时在同一方案中工作，模块也可被不同的方案重复使用。</w:t>
      </w:r>
    </w:p>
    <w:p w14:paraId="5D009287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2、Protel99se原理图连线设计 确定起始点和终止点，Protel99se就会自动地在原理图上连线，从菜单上选择“Place/Wire”后，按空格键切换连线方式，自动连线.任意角度.45连线.90连线，使得设计者在设计时更加轻松自如。</w:t>
      </w:r>
    </w:p>
    <w:p w14:paraId="7A022BFE" w14:textId="77777777" w:rsidR="004D339C" w:rsidRPr="004D339C" w:rsidRDefault="004D339C" w:rsidP="004D339C">
      <w:pPr>
        <w:widowControl/>
        <w:spacing w:line="450" w:lineRule="atLeast"/>
        <w:jc w:val="center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/>
          <w:noProof/>
          <w:color w:val="008EE1"/>
          <w:kern w:val="0"/>
          <w:szCs w:val="21"/>
          <w:bdr w:val="none" w:sz="0" w:space="0" w:color="auto" w:frame="1"/>
        </w:rPr>
        <w:lastRenderedPageBreak/>
        <w:drawing>
          <wp:inline distT="0" distB="0" distL="0" distR="0" wp14:anchorId="61469A25" wp14:editId="6C946118">
            <wp:extent cx="5337175" cy="3667760"/>
            <wp:effectExtent l="0" t="0" r="0" b="8890"/>
            <wp:docPr id="21" name="图片 21" descr="protel 99se截图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rotel 99se截图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175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E9F24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proofErr w:type="spellStart"/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>protel</w:t>
      </w:r>
      <w:proofErr w:type="spellEnd"/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 xml:space="preserve"> 99se</w:t>
      </w:r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>软件特色</w:t>
      </w:r>
    </w:p>
    <w:p w14:paraId="090C0944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pict w14:anchorId="197E30CF">
          <v:rect id="_x0000_i1026" style="width:0;height:1.5pt" o:hralign="center" o:hrstd="t" o:hr="t" fillcolor="#a0a0a0" stroked="f"/>
        </w:pict>
      </w:r>
    </w:p>
    <w:p w14:paraId="2DCC195F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 xml:space="preserve">1、检查原理图电性能可靠性 打开LCD </w:t>
      </w:r>
      <w:proofErr w:type="spellStart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Controller.ddb</w:t>
      </w:r>
      <w:proofErr w:type="spellEnd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 xml:space="preserve"> 设计数据库，点取LCD Controller 文件夹下的</w:t>
      </w:r>
      <w:proofErr w:type="spellStart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LCDController.prj</w:t>
      </w:r>
      <w:proofErr w:type="spellEnd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原理图设计窗口，Protel99se可以帮助我们进行电气规则检查。</w:t>
      </w:r>
    </w:p>
    <w:p w14:paraId="09F616AD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2、同步设计 在Protel99软件中使得原理图与PCB同步是容易的，Protel99se包含一个强大的设计同步工具，使得非常容易地在原理图和PCB之间转移设计信息。</w:t>
      </w:r>
    </w:p>
    <w:p w14:paraId="40D09110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3、原理图仿真 Protel99se软件还提供了大量的仿真用元件，每个都链接到标准的SPICE模型。5800个仿真用元件分别在</w:t>
      </w:r>
      <w:proofErr w:type="spellStart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Sim.Ddb</w:t>
      </w:r>
      <w:proofErr w:type="spellEnd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数据库的28个库中。</w:t>
      </w:r>
    </w:p>
    <w:p w14:paraId="1C59DEB8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proofErr w:type="spellStart"/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>protel</w:t>
      </w:r>
      <w:proofErr w:type="spellEnd"/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 xml:space="preserve"> 99se</w:t>
      </w:r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>安装步骤</w:t>
      </w:r>
    </w:p>
    <w:p w14:paraId="3EC1EC65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pict w14:anchorId="19232B13">
          <v:rect id="_x0000_i1027" style="width:0;height:1.5pt" o:hralign="center" o:hrstd="t" o:hr="t" fillcolor="#a0a0a0" stroked="f"/>
        </w:pict>
      </w:r>
    </w:p>
    <w:p w14:paraId="3096B755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1、双击Protel99se安装包，进入到Protel99se的安装界面</w:t>
      </w:r>
    </w:p>
    <w:p w14:paraId="21040D26" w14:textId="77777777" w:rsidR="004D339C" w:rsidRPr="004D339C" w:rsidRDefault="004D339C" w:rsidP="004D339C">
      <w:pPr>
        <w:widowControl/>
        <w:spacing w:line="450" w:lineRule="atLeast"/>
        <w:jc w:val="center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/>
          <w:noProof/>
          <w:color w:val="008EE1"/>
          <w:kern w:val="0"/>
          <w:szCs w:val="21"/>
          <w:bdr w:val="none" w:sz="0" w:space="0" w:color="auto" w:frame="1"/>
        </w:rPr>
        <w:drawing>
          <wp:inline distT="0" distB="0" distL="0" distR="0" wp14:anchorId="135DC5E4" wp14:editId="0F7D6C29">
            <wp:extent cx="4770755" cy="3597910"/>
            <wp:effectExtent l="0" t="0" r="0" b="2540"/>
            <wp:docPr id="24" name="图片 24" descr="protel 99se截图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rotel 99se截图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3968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lastRenderedPageBreak/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2、根据用户信息填写名字、公司等</w:t>
      </w:r>
    </w:p>
    <w:p w14:paraId="4C9C1303" w14:textId="77777777" w:rsidR="004D339C" w:rsidRPr="004D339C" w:rsidRDefault="004D339C" w:rsidP="004D339C">
      <w:pPr>
        <w:widowControl/>
        <w:spacing w:line="450" w:lineRule="atLeast"/>
        <w:jc w:val="center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/>
          <w:noProof/>
          <w:color w:val="008EE1"/>
          <w:kern w:val="0"/>
          <w:szCs w:val="21"/>
          <w:bdr w:val="none" w:sz="0" w:space="0" w:color="auto" w:frame="1"/>
        </w:rPr>
        <w:drawing>
          <wp:inline distT="0" distB="0" distL="0" distR="0" wp14:anchorId="59AB1A70" wp14:editId="142227B6">
            <wp:extent cx="4730750" cy="3587750"/>
            <wp:effectExtent l="0" t="0" r="0" b="0"/>
            <wp:docPr id="25" name="图片 25" descr="protel 99se截图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protel 99se截图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37D4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3、根据个人情况进行自定义安装，并且等待进度条</w:t>
      </w:r>
    </w:p>
    <w:p w14:paraId="76747C68" w14:textId="77777777" w:rsidR="004D339C" w:rsidRPr="004D339C" w:rsidRDefault="004D339C" w:rsidP="004D339C">
      <w:pPr>
        <w:widowControl/>
        <w:spacing w:line="450" w:lineRule="atLeast"/>
        <w:jc w:val="center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/>
          <w:noProof/>
          <w:color w:val="008EE1"/>
          <w:kern w:val="0"/>
          <w:szCs w:val="21"/>
          <w:bdr w:val="none" w:sz="0" w:space="0" w:color="auto" w:frame="1"/>
        </w:rPr>
        <w:drawing>
          <wp:inline distT="0" distB="0" distL="0" distR="0" wp14:anchorId="7D5A2F9B" wp14:editId="07E139E2">
            <wp:extent cx="4840605" cy="3587750"/>
            <wp:effectExtent l="0" t="0" r="0" b="0"/>
            <wp:docPr id="26" name="图片 26" descr="protel 99se截图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rotel 99se截图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605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58B0E" w14:textId="77777777" w:rsidR="004D339C" w:rsidRPr="004D339C" w:rsidRDefault="004D339C" w:rsidP="004D339C">
      <w:pPr>
        <w:widowControl/>
        <w:spacing w:line="450" w:lineRule="atLeast"/>
        <w:jc w:val="center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/>
          <w:noProof/>
          <w:color w:val="008EE1"/>
          <w:kern w:val="0"/>
          <w:szCs w:val="21"/>
          <w:bdr w:val="none" w:sz="0" w:space="0" w:color="auto" w:frame="1"/>
        </w:rPr>
        <w:lastRenderedPageBreak/>
        <w:drawing>
          <wp:inline distT="0" distB="0" distL="0" distR="0" wp14:anchorId="66764E38" wp14:editId="63A3A03F">
            <wp:extent cx="4800600" cy="3617595"/>
            <wp:effectExtent l="0" t="0" r="0" b="1905"/>
            <wp:docPr id="27" name="图片 27" descr="protel 99se截图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rotel 99se截图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479DE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4、完成安装，即可进入软件使用Protel99se</w:t>
      </w:r>
    </w:p>
    <w:p w14:paraId="42041523" w14:textId="77777777" w:rsidR="004D339C" w:rsidRPr="004D339C" w:rsidRDefault="004D339C" w:rsidP="004D339C">
      <w:pPr>
        <w:widowControl/>
        <w:spacing w:line="450" w:lineRule="atLeast"/>
        <w:jc w:val="center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/>
          <w:noProof/>
          <w:color w:val="008EE1"/>
          <w:kern w:val="0"/>
          <w:szCs w:val="21"/>
          <w:bdr w:val="none" w:sz="0" w:space="0" w:color="auto" w:frame="1"/>
        </w:rPr>
        <w:drawing>
          <wp:inline distT="0" distB="0" distL="0" distR="0" wp14:anchorId="17476BED" wp14:editId="2A04312D">
            <wp:extent cx="4751070" cy="3568065"/>
            <wp:effectExtent l="0" t="0" r="0" b="0"/>
            <wp:docPr id="28" name="图片 28" descr="protel 99se截图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protel 99se截图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07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BB13D" w14:textId="77777777" w:rsidR="004D339C" w:rsidRPr="004D339C" w:rsidRDefault="004D339C" w:rsidP="004D339C">
      <w:pPr>
        <w:widowControl/>
        <w:spacing w:line="450" w:lineRule="atLeast"/>
        <w:jc w:val="center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</w:p>
    <w:p w14:paraId="22BB3C9D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proofErr w:type="spellStart"/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>protel</w:t>
      </w:r>
      <w:proofErr w:type="spellEnd"/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 xml:space="preserve"> 99se</w:t>
      </w:r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>汉化教程</w:t>
      </w:r>
    </w:p>
    <w:p w14:paraId="04112982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pict w14:anchorId="75384261">
          <v:rect id="_x0000_i1028" style="width:0;height:1.5pt" o:hralign="center" o:hrstd="t" o:hr="t" fillcolor="#a0a0a0" stroked="f"/>
        </w:pict>
      </w:r>
    </w:p>
    <w:p w14:paraId="217204DE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      1、先将C:WINDOWS中的client99se.rcs文件(事实上是英文菜单文件)保存起来，再将“Protel99汉化”文件夹中的CLIENT99SE.rcs复制到windows根目录下替换。</w:t>
      </w:r>
    </w:p>
    <w:p w14:paraId="2E318BAC" w14:textId="77777777" w:rsidR="004D339C" w:rsidRPr="004D339C" w:rsidRDefault="004D339C" w:rsidP="004D339C">
      <w:pPr>
        <w:widowControl/>
        <w:spacing w:line="450" w:lineRule="atLeast"/>
        <w:jc w:val="center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/>
          <w:noProof/>
          <w:color w:val="646566"/>
          <w:kern w:val="0"/>
          <w:szCs w:val="21"/>
        </w:rPr>
        <w:lastRenderedPageBreak/>
        <w:drawing>
          <wp:inline distT="0" distB="0" distL="0" distR="0" wp14:anchorId="7DDF4929" wp14:editId="7A06A479">
            <wp:extent cx="5674995" cy="3150870"/>
            <wp:effectExtent l="0" t="0" r="1905" b="0"/>
            <wp:docPr id="30" name="图片 30" descr="protel 99se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rotel 99se截图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95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802DA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      2、然后安装PCB汉字模块：将“</w:t>
      </w:r>
      <w:proofErr w:type="spellStart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pcb-hz</w:t>
      </w:r>
      <w:proofErr w:type="spellEnd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”目录下所有的文件复制到Design Explorer 99 se根目录中，注意检查一下</w:t>
      </w:r>
      <w:proofErr w:type="spellStart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hanzi.lgs</w:t>
      </w:r>
      <w:proofErr w:type="spellEnd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和</w:t>
      </w:r>
      <w:proofErr w:type="spellStart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Font.DDB</w:t>
      </w:r>
      <w:proofErr w:type="spellEnd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文件的属性，将其只读选项去掉。</w:t>
      </w:r>
    </w:p>
    <w:p w14:paraId="3D2235F8" w14:textId="77777777" w:rsidR="004D339C" w:rsidRPr="004D339C" w:rsidRDefault="004D339C" w:rsidP="004D339C">
      <w:pPr>
        <w:widowControl/>
        <w:spacing w:line="450" w:lineRule="atLeast"/>
        <w:jc w:val="center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/>
          <w:noProof/>
          <w:color w:val="646566"/>
          <w:kern w:val="0"/>
          <w:szCs w:val="21"/>
        </w:rPr>
        <w:drawing>
          <wp:inline distT="0" distB="0" distL="0" distR="0" wp14:anchorId="6BE0BC73" wp14:editId="27AA89C8">
            <wp:extent cx="5695315" cy="3776980"/>
            <wp:effectExtent l="0" t="0" r="635" b="0"/>
            <wp:docPr id="31" name="图片 31" descr="protel 99se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rotel 99se截图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D3D97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      3、再安装国标码库：将文件“gb4728.ddb(国标库)”复制到Design Explorer 99 se/library/SCH目录中，并将其属性中的只读去掉。</w:t>
      </w:r>
    </w:p>
    <w:p w14:paraId="33B0A32C" w14:textId="77777777" w:rsidR="004D339C" w:rsidRPr="004D339C" w:rsidRDefault="004D339C" w:rsidP="004D339C">
      <w:pPr>
        <w:widowControl/>
        <w:spacing w:line="450" w:lineRule="atLeast"/>
        <w:jc w:val="center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bookmarkStart w:id="0" w:name="_GoBack"/>
      <w:bookmarkEnd w:id="0"/>
      <w:r w:rsidRPr="004D339C">
        <w:rPr>
          <w:rFonts w:ascii="微软雅黑" w:eastAsia="微软雅黑" w:hAnsi="微软雅黑" w:cs="宋体"/>
          <w:noProof/>
          <w:color w:val="646566"/>
          <w:kern w:val="0"/>
          <w:szCs w:val="21"/>
        </w:rPr>
        <w:lastRenderedPageBreak/>
        <w:drawing>
          <wp:inline distT="0" distB="0" distL="0" distR="0" wp14:anchorId="547476D3" wp14:editId="12FF6D33">
            <wp:extent cx="5695315" cy="3776980"/>
            <wp:effectExtent l="0" t="0" r="635" b="0"/>
            <wp:docPr id="32" name="图片 32" descr="protel 99se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rotel 99se截图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5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963E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      4、再将“</w:t>
      </w:r>
      <w:proofErr w:type="spellStart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Guobiao</w:t>
      </w:r>
      <w:proofErr w:type="spellEnd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 xml:space="preserve"> </w:t>
      </w:r>
      <w:proofErr w:type="spellStart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Template.ddb</w:t>
      </w:r>
      <w:proofErr w:type="spellEnd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(国标模板)”文件复制到Design Explorer 99 se 根目录中，并将其属性中的只读去掉。</w:t>
      </w:r>
    </w:p>
    <w:p w14:paraId="6C409865" w14:textId="77777777" w:rsidR="004D339C" w:rsidRPr="004D339C" w:rsidRDefault="004D339C" w:rsidP="004D339C">
      <w:pPr>
        <w:widowControl/>
        <w:spacing w:line="450" w:lineRule="atLeast"/>
        <w:jc w:val="center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/>
          <w:noProof/>
          <w:color w:val="646566"/>
          <w:kern w:val="0"/>
          <w:szCs w:val="21"/>
        </w:rPr>
        <w:drawing>
          <wp:inline distT="0" distB="0" distL="0" distR="0" wp14:anchorId="6C0CEA42" wp14:editId="4683D0AD">
            <wp:extent cx="5725160" cy="3051175"/>
            <wp:effectExtent l="0" t="0" r="8890" b="0"/>
            <wp:docPr id="33" name="图片 33" descr="protel 99se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rotel 99se截图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34CA9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      5、汉化完成，打开桌面上的</w:t>
      </w:r>
      <w:proofErr w:type="spellStart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protel</w:t>
      </w:r>
      <w:proofErr w:type="spellEnd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 xml:space="preserve"> 99se图标，即可正常使用。</w:t>
      </w:r>
    </w:p>
    <w:p w14:paraId="3640AD83" w14:textId="77777777" w:rsidR="004D339C" w:rsidRPr="004D339C" w:rsidRDefault="004D339C" w:rsidP="004D339C">
      <w:pPr>
        <w:widowControl/>
        <w:spacing w:line="450" w:lineRule="atLeast"/>
        <w:jc w:val="center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/>
          <w:noProof/>
          <w:color w:val="646566"/>
          <w:kern w:val="0"/>
          <w:szCs w:val="21"/>
        </w:rPr>
        <w:lastRenderedPageBreak/>
        <w:drawing>
          <wp:inline distT="0" distB="0" distL="0" distR="0" wp14:anchorId="49E94980" wp14:editId="15B58660">
            <wp:extent cx="5715000" cy="4134485"/>
            <wp:effectExtent l="0" t="0" r="0" b="0"/>
            <wp:docPr id="34" name="图片 34" descr="protel 99se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rotel 99se截图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D4451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</w:p>
    <w:p w14:paraId="3142CD70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>Protel 99se</w:t>
      </w:r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>常见问题</w:t>
      </w:r>
    </w:p>
    <w:p w14:paraId="6AD01EBF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pict w14:anchorId="0A577236">
          <v:rect id="_x0000_i1029" style="width:0;height:1.5pt" o:hralign="center" o:hrstd="t" o:hr="t" fillcolor="#a0a0a0" stroked="f"/>
        </w:pict>
      </w:r>
    </w:p>
    <w:p w14:paraId="4D387627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Protel99se中常见的ERC错误</w:t>
      </w:r>
    </w:p>
    <w:p w14:paraId="0A199E3F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1、Multiple net names on net:检测“同一网络命名多个网络名称”的错误</w:t>
      </w:r>
    </w:p>
    <w:p w14:paraId="13D895D4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2、Unconnected net labels:“未实际连接的网络标号”的警告性检查</w:t>
      </w:r>
    </w:p>
    <w:p w14:paraId="76F8AFAB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3、Unconnected power objects:“未实际连接的电源图件”的警告性检查</w:t>
      </w:r>
    </w:p>
    <w:p w14:paraId="3D78222A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 xml:space="preserve">4、Duplicate sheet </w:t>
      </w:r>
      <w:proofErr w:type="spellStart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mnmbets</w:t>
      </w:r>
      <w:proofErr w:type="spellEnd"/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:检测“电路图编号重号”</w:t>
      </w:r>
    </w:p>
    <w:p w14:paraId="44C38697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解决方法是：在弹出的option对话框中，单击organization标签，在下面的sheet NO.里面填好标号，不要重复了。</w:t>
      </w:r>
    </w:p>
    <w:p w14:paraId="1C0F26D3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5、Duplicate component designator:“元件编号重号”</w:t>
      </w:r>
    </w:p>
    <w:p w14:paraId="0C512993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6、bus label format errors:“总线标号格式错误”</w:t>
      </w:r>
    </w:p>
    <w:p w14:paraId="20B4935E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7、Floating input pins:“输入引脚浮接”</w:t>
      </w:r>
    </w:p>
    <w:p w14:paraId="4A864202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8、Suppress warnings:“检测项将忽略所有的警告性检测项,不会显示具有警告性错误的测试报告”</w:t>
      </w:r>
    </w:p>
    <w:p w14:paraId="1B9F1DCC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9、Create report file:“执行完测试后程序是否自动将测试结果存在报告文件中”</w:t>
      </w:r>
    </w:p>
    <w:p w14:paraId="4246D122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10、Add error markers:是否会自动在错误位置放置错误符号</w:t>
      </w:r>
    </w:p>
    <w:p w14:paraId="31D1DDC5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>Protel 99se</w:t>
      </w:r>
      <w:r w:rsidRPr="004D339C">
        <w:rPr>
          <w:rFonts w:ascii="inherit" w:eastAsia="微软雅黑" w:hAnsi="inherit" w:cs="宋体"/>
          <w:b/>
          <w:bCs/>
          <w:color w:val="646566"/>
          <w:kern w:val="0"/>
          <w:szCs w:val="21"/>
          <w:bdr w:val="none" w:sz="0" w:space="0" w:color="auto" w:frame="1"/>
        </w:rPr>
        <w:t>更新日志</w:t>
      </w:r>
    </w:p>
    <w:p w14:paraId="5B358EEE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pict w14:anchorId="57C5358B">
          <v:rect id="_x0000_i1030" style="width:0;height:1.5pt" o:hralign="center" o:hrstd="t" o:hr="t" fillcolor="#a0a0a0" stroked="f"/>
        </w:pict>
      </w:r>
    </w:p>
    <w:p w14:paraId="30B91B6D" w14:textId="77777777" w:rsidR="004D339C" w:rsidRPr="004D339C" w:rsidRDefault="004D339C" w:rsidP="004D339C">
      <w:pPr>
        <w:widowControl/>
        <w:spacing w:line="450" w:lineRule="atLeast"/>
        <w:jc w:val="left"/>
        <w:textAlignment w:val="baseline"/>
        <w:rPr>
          <w:rFonts w:ascii="微软雅黑" w:eastAsia="微软雅黑" w:hAnsi="微软雅黑" w:cs="宋体" w:hint="eastAsia"/>
          <w:color w:val="646566"/>
          <w:kern w:val="0"/>
          <w:szCs w:val="21"/>
        </w:rPr>
      </w:pP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  <w:bdr w:val="none" w:sz="0" w:space="0" w:color="auto" w:frame="1"/>
        </w:rPr>
        <w:t xml:space="preserve"> </w:t>
      </w:r>
      <w:r w:rsidRPr="004D339C">
        <w:rPr>
          <w:rFonts w:ascii="微软雅黑" w:eastAsia="微软雅黑" w:hAnsi="微软雅黑" w:cs="宋体" w:hint="eastAsia"/>
          <w:color w:val="646566"/>
          <w:kern w:val="0"/>
          <w:szCs w:val="21"/>
        </w:rPr>
        <w:t>1.优化部分功能</w:t>
      </w:r>
    </w:p>
    <w:p w14:paraId="461F5DAA" w14:textId="77777777" w:rsidR="00D63791" w:rsidRDefault="004D339C"/>
    <w:sectPr w:rsidR="00D637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34"/>
    <w:rsid w:val="004D339C"/>
    <w:rsid w:val="00584034"/>
    <w:rsid w:val="00601E56"/>
    <w:rsid w:val="00AC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EBB14A0-5325-4479-AFC6-6B7551AB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08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src.onlinedown.net/d/file/p/2018-03-13/bc18a3561383fd8d97ee3a13b27e18be.png" TargetMode="External"/><Relationship Id="rId18" Type="http://schemas.openxmlformats.org/officeDocument/2006/relationships/image" Target="media/image9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src.onlinedown.net/d/file/p/2018-03-13/4163658807da797e87a9feb19bfbb605.p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src.onlinedown.net/d/file/p/2018-03-13/2f3e4b496662f6be2325c43c22c80b66.png" TargetMode="External"/><Relationship Id="rId5" Type="http://schemas.openxmlformats.org/officeDocument/2006/relationships/hyperlink" Target="https://src.onlinedown.net/d/file/p/2018-03-13/aa7fbf81747efbfe9d48f1419186d5b4.png" TargetMode="External"/><Relationship Id="rId15" Type="http://schemas.openxmlformats.org/officeDocument/2006/relationships/hyperlink" Target="https://src.onlinedown.net/d/file/p/2018-03-13/1fcb130b4fe7bb2a777a4351f852f861.png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hyperlink" Target="https://src.onlinedown.net/d/file/p/2018-03-13/87cded9d462e5b196cd65a1978b03f89.png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a-win10-tigo</dc:creator>
  <cp:keywords/>
  <dc:description/>
  <cp:lastModifiedBy>a-win10-tigo</cp:lastModifiedBy>
  <cp:revision>3</cp:revision>
  <dcterms:created xsi:type="dcterms:W3CDTF">2023-05-16T13:58:00Z</dcterms:created>
  <dcterms:modified xsi:type="dcterms:W3CDTF">2023-05-16T13:59:00Z</dcterms:modified>
</cp:coreProperties>
</file>