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A3" w:rsidRDefault="00562D6E" w:rsidP="00562D6E">
      <w:pPr>
        <w:pStyle w:val="Heading1"/>
      </w:pPr>
      <w:r>
        <w:t xml:space="preserve">Go: Fibonacci </w:t>
      </w:r>
      <w:proofErr w:type="gramStart"/>
      <w:r>
        <w:t>Sequence</w:t>
      </w:r>
      <w:proofErr w:type="gramEnd"/>
      <w:r>
        <w:t xml:space="preserve"> Rate Limiter</w:t>
      </w:r>
    </w:p>
    <w:p w:rsidR="00562D6E" w:rsidRDefault="00562D6E" w:rsidP="00562D6E">
      <w:r>
        <w:rPr>
          <w:noProof/>
        </w:rPr>
        <w:drawing>
          <wp:inline distT="0" distB="0" distL="0" distR="0" wp14:anchorId="16144AF9" wp14:editId="558BE58A">
            <wp:extent cx="5943600" cy="480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4E" w:rsidRDefault="00F03D4E" w:rsidP="00562D6E">
      <w:r>
        <w:t>Go: Multiplier Batch Generation</w:t>
      </w:r>
    </w:p>
    <w:p w:rsidR="00F03D4E" w:rsidRPr="00562D6E" w:rsidRDefault="00F03D4E" w:rsidP="00562D6E">
      <w:r>
        <w:rPr>
          <w:noProof/>
        </w:rPr>
        <w:lastRenderedPageBreak/>
        <w:drawing>
          <wp:inline distT="0" distB="0" distL="0" distR="0" wp14:anchorId="494589F2" wp14:editId="110A6738">
            <wp:extent cx="5943600" cy="583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D6E" w:rsidRDefault="00562D6E"/>
    <w:sectPr w:rsidR="0056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B1"/>
    <w:rsid w:val="00257F26"/>
    <w:rsid w:val="00562D6E"/>
    <w:rsid w:val="005E36A3"/>
    <w:rsid w:val="00E571B1"/>
    <w:rsid w:val="00F0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1658"/>
  <w15:chartTrackingRefBased/>
  <w15:docId w15:val="{D99C658E-365D-47A3-B706-D3ED87DE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2025-03-26T12:07:00Z</dcterms:created>
  <dcterms:modified xsi:type="dcterms:W3CDTF">2025-03-26T12:47:00Z</dcterms:modified>
</cp:coreProperties>
</file>