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color w:val="0550a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550ae"/>
          <w:rtl w:val="0"/>
        </w:rPr>
        <w:t xml:space="preserve">Login requirement documentation</w:t>
      </w:r>
    </w:p>
    <w:p w:rsidR="00000000" w:rsidDel="00000000" w:rsidP="00000000" w:rsidRDefault="00000000" w:rsidRPr="00000000" w14:paraId="00000002">
      <w:pPr>
        <w:shd w:fill="ffffff" w:val="clear"/>
        <w:spacing w:line="360" w:lineRule="auto"/>
        <w:rPr>
          <w:rFonts w:ascii="Courier New" w:cs="Courier New" w:eastAsia="Courier New" w:hAnsi="Courier New"/>
          <w:color w:val="2020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18"/>
          <w:szCs w:val="18"/>
          <w:rtl w:val="0"/>
        </w:rPr>
        <w:t xml:space="preserve">This document describes the login requirements for the application. It outlines the necessary steps and conditions for users to successfully log in to their accounts.</w:t>
      </w:r>
    </w:p>
    <w:p w:rsidR="00000000" w:rsidDel="00000000" w:rsidP="00000000" w:rsidRDefault="00000000" w:rsidRPr="00000000" w14:paraId="00000003">
      <w:pPr>
        <w:shd w:fill="ffffff" w:val="clear"/>
        <w:spacing w:line="360" w:lineRule="auto"/>
        <w:rPr>
          <w:rFonts w:ascii="Courier New" w:cs="Courier New" w:eastAsia="Courier New" w:hAnsi="Courier New"/>
          <w:color w:val="20202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color w:val="0550a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550ae"/>
          <w:sz w:val="18"/>
          <w:szCs w:val="18"/>
          <w:rtl w:val="0"/>
        </w:rPr>
        <w:t xml:space="preserve">1. User Credentials</w:t>
      </w:r>
    </w:p>
    <w:p w:rsidR="00000000" w:rsidDel="00000000" w:rsidP="00000000" w:rsidRDefault="00000000" w:rsidRPr="00000000" w14:paraId="00000005">
      <w:pPr>
        <w:shd w:fill="ffffff" w:val="clear"/>
        <w:spacing w:line="360" w:lineRule="auto"/>
        <w:rPr>
          <w:rFonts w:ascii="Courier New" w:cs="Courier New" w:eastAsia="Courier New" w:hAnsi="Courier New"/>
          <w:color w:val="2020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02020"/>
          <w:sz w:val="18"/>
          <w:szCs w:val="18"/>
          <w:rtl w:val="0"/>
        </w:rPr>
        <w:t xml:space="preserve"> Users must provide a valid email address and password to log in.</w:t>
      </w:r>
    </w:p>
    <w:p w:rsidR="00000000" w:rsidDel="00000000" w:rsidP="00000000" w:rsidRDefault="00000000" w:rsidRPr="00000000" w14:paraId="00000006">
      <w:pPr>
        <w:shd w:fill="ffffff" w:val="clear"/>
        <w:spacing w:line="360" w:lineRule="auto"/>
        <w:rPr>
          <w:rFonts w:ascii="Courier New" w:cs="Courier New" w:eastAsia="Courier New" w:hAnsi="Courier New"/>
          <w:color w:val="2020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02020"/>
          <w:sz w:val="18"/>
          <w:szCs w:val="18"/>
          <w:rtl w:val="0"/>
        </w:rPr>
        <w:t xml:space="preserve"> The email address must be in a proper format</w:t>
      </w:r>
    </w:p>
    <w:p w:rsidR="00000000" w:rsidDel="00000000" w:rsidP="00000000" w:rsidRDefault="00000000" w:rsidRPr="00000000" w14:paraId="00000007">
      <w:pPr>
        <w:shd w:fill="ffffff" w:val="clear"/>
        <w:spacing w:line="360" w:lineRule="auto"/>
        <w:rPr>
          <w:rFonts w:ascii="Courier New" w:cs="Courier New" w:eastAsia="Courier New" w:hAnsi="Courier New"/>
          <w:color w:val="2020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02020"/>
          <w:sz w:val="18"/>
          <w:szCs w:val="18"/>
          <w:rtl w:val="0"/>
        </w:rPr>
        <w:t xml:space="preserve"> Passwords must be at least 8 characters long and contain a mix of letters, numbers, and special characters.</w:t>
      </w:r>
    </w:p>
    <w:p w:rsidR="00000000" w:rsidDel="00000000" w:rsidP="00000000" w:rsidRDefault="00000000" w:rsidRPr="00000000" w14:paraId="00000008">
      <w:pPr>
        <w:shd w:fill="ffffff" w:val="clear"/>
        <w:spacing w:line="360" w:lineRule="auto"/>
        <w:rPr>
          <w:rFonts w:ascii="Courier New" w:cs="Courier New" w:eastAsia="Courier New" w:hAnsi="Courier New"/>
          <w:color w:val="20202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color w:val="0550a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550ae"/>
          <w:sz w:val="18"/>
          <w:szCs w:val="18"/>
          <w:rtl w:val="0"/>
        </w:rPr>
        <w:t xml:space="preserve">2. Account Verification</w:t>
      </w:r>
    </w:p>
    <w:p w:rsidR="00000000" w:rsidDel="00000000" w:rsidP="00000000" w:rsidRDefault="00000000" w:rsidRPr="00000000" w14:paraId="0000000A">
      <w:pPr>
        <w:shd w:fill="ffffff" w:val="clear"/>
        <w:spacing w:line="360" w:lineRule="auto"/>
        <w:rPr>
          <w:rFonts w:ascii="Courier New" w:cs="Courier New" w:eastAsia="Courier New" w:hAnsi="Courier New"/>
          <w:color w:val="2020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02020"/>
          <w:sz w:val="18"/>
          <w:szCs w:val="18"/>
          <w:rtl w:val="0"/>
        </w:rPr>
        <w:t xml:space="preserve"> Users must verify their email address before they can log in. A verification link will be sent to the user's email upon registration.</w:t>
      </w:r>
    </w:p>
    <w:p w:rsidR="00000000" w:rsidDel="00000000" w:rsidP="00000000" w:rsidRDefault="00000000" w:rsidRPr="00000000" w14:paraId="0000000B">
      <w:pPr>
        <w:shd w:fill="ffffff" w:val="clear"/>
        <w:spacing w:line="360" w:lineRule="auto"/>
        <w:rPr>
          <w:rFonts w:ascii="Courier New" w:cs="Courier New" w:eastAsia="Courier New" w:hAnsi="Courier New"/>
          <w:color w:val="2020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02020"/>
          <w:sz w:val="18"/>
          <w:szCs w:val="18"/>
          <w:rtl w:val="0"/>
        </w:rPr>
        <w:t xml:space="preserve"> Users must click on the verification link to activate their account before they can log in.</w:t>
      </w:r>
    </w:p>
    <w:p w:rsidR="00000000" w:rsidDel="00000000" w:rsidP="00000000" w:rsidRDefault="00000000" w:rsidRPr="00000000" w14:paraId="0000000C">
      <w:pPr>
        <w:shd w:fill="ffffff" w:val="clear"/>
        <w:spacing w:line="360" w:lineRule="auto"/>
        <w:rPr>
          <w:rFonts w:ascii="Courier New" w:cs="Courier New" w:eastAsia="Courier New" w:hAnsi="Courier New"/>
          <w:color w:val="20202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color w:val="0550a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550ae"/>
          <w:sz w:val="18"/>
          <w:szCs w:val="18"/>
          <w:rtl w:val="0"/>
        </w:rPr>
        <w:t xml:space="preserve">3. Two-Factor Authentication (2FA)</w:t>
      </w:r>
    </w:p>
    <w:p w:rsidR="00000000" w:rsidDel="00000000" w:rsidP="00000000" w:rsidRDefault="00000000" w:rsidRPr="00000000" w14:paraId="0000000E">
      <w:pPr>
        <w:shd w:fill="ffffff" w:val="clear"/>
        <w:spacing w:line="360" w:lineRule="auto"/>
        <w:rPr>
          <w:rFonts w:ascii="Courier New" w:cs="Courier New" w:eastAsia="Courier New" w:hAnsi="Courier New"/>
          <w:color w:val="2020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02020"/>
          <w:sz w:val="18"/>
          <w:szCs w:val="18"/>
          <w:rtl w:val="0"/>
        </w:rPr>
        <w:t xml:space="preserve"> Users have the option to enable two-factor authentication for added security.</w:t>
      </w:r>
    </w:p>
    <w:p w:rsidR="00000000" w:rsidDel="00000000" w:rsidP="00000000" w:rsidRDefault="00000000" w:rsidRPr="00000000" w14:paraId="0000000F">
      <w:pPr>
        <w:shd w:fill="ffffff" w:val="clear"/>
        <w:spacing w:line="360" w:lineRule="auto"/>
        <w:rPr>
          <w:rFonts w:ascii="Courier New" w:cs="Courier New" w:eastAsia="Courier New" w:hAnsi="Courier New"/>
          <w:color w:val="2020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02020"/>
          <w:sz w:val="18"/>
          <w:szCs w:val="18"/>
          <w:rtl w:val="0"/>
        </w:rPr>
        <w:t xml:space="preserve"> If 2FA is enabled, users will be required to enter a verification code sent to their registered email or mobile device in addition to their password during the login process.</w:t>
      </w:r>
    </w:p>
    <w:p w:rsidR="00000000" w:rsidDel="00000000" w:rsidP="00000000" w:rsidRDefault="00000000" w:rsidRPr="00000000" w14:paraId="00000010">
      <w:pPr>
        <w:shd w:fill="ffffff" w:val="clear"/>
        <w:spacing w:line="360" w:lineRule="auto"/>
        <w:rPr>
          <w:rFonts w:ascii="Courier New" w:cs="Courier New" w:eastAsia="Courier New" w:hAnsi="Courier New"/>
          <w:color w:val="20202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color w:val="0550a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550ae"/>
          <w:sz w:val="18"/>
          <w:szCs w:val="18"/>
          <w:rtl w:val="0"/>
        </w:rPr>
        <w:t xml:space="preserve">4. Account Lockout</w:t>
      </w:r>
    </w:p>
    <w:p w:rsidR="00000000" w:rsidDel="00000000" w:rsidP="00000000" w:rsidRDefault="00000000" w:rsidRPr="00000000" w14:paraId="00000012">
      <w:pPr>
        <w:shd w:fill="ffffff" w:val="clear"/>
        <w:spacing w:line="360" w:lineRule="auto"/>
        <w:rPr>
          <w:rFonts w:ascii="Courier New" w:cs="Courier New" w:eastAsia="Courier New" w:hAnsi="Courier New"/>
          <w:color w:val="2020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02020"/>
          <w:sz w:val="18"/>
          <w:szCs w:val="18"/>
          <w:rtl w:val="0"/>
        </w:rPr>
        <w:t xml:space="preserve"> After five unsuccessful login attempts, the user's account will be temporarily locked for 15 minutes to prevent unauthorized access.</w:t>
      </w:r>
    </w:p>
    <w:p w:rsidR="00000000" w:rsidDel="00000000" w:rsidP="00000000" w:rsidRDefault="00000000" w:rsidRPr="00000000" w14:paraId="00000013">
      <w:pPr>
        <w:shd w:fill="ffffff" w:val="clear"/>
        <w:spacing w:line="360" w:lineRule="auto"/>
        <w:rPr>
          <w:rFonts w:ascii="Courier New" w:cs="Courier New" w:eastAsia="Courier New" w:hAnsi="Courier New"/>
          <w:color w:val="2020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02020"/>
          <w:sz w:val="18"/>
          <w:szCs w:val="18"/>
          <w:rtl w:val="0"/>
        </w:rPr>
        <w:t xml:space="preserve"> Users will receive an email notification if their account is locked due to multiple failed login attempts.</w:t>
      </w:r>
    </w:p>
    <w:p w:rsidR="00000000" w:rsidDel="00000000" w:rsidP="00000000" w:rsidRDefault="00000000" w:rsidRPr="00000000" w14:paraId="00000014">
      <w:pPr>
        <w:shd w:fill="ffffff" w:val="clear"/>
        <w:spacing w:line="360" w:lineRule="auto"/>
        <w:rPr>
          <w:rFonts w:ascii="Courier New" w:cs="Courier New" w:eastAsia="Courier New" w:hAnsi="Courier New"/>
          <w:color w:val="20202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color w:val="0550a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550ae"/>
          <w:sz w:val="18"/>
          <w:szCs w:val="18"/>
          <w:rtl w:val="0"/>
        </w:rPr>
        <w:t xml:space="preserve">5. Password Reset</w:t>
      </w:r>
    </w:p>
    <w:p w:rsidR="00000000" w:rsidDel="00000000" w:rsidP="00000000" w:rsidRDefault="00000000" w:rsidRPr="00000000" w14:paraId="00000016">
      <w:pPr>
        <w:shd w:fill="ffffff" w:val="clear"/>
        <w:spacing w:line="360" w:lineRule="auto"/>
        <w:rPr>
          <w:rFonts w:ascii="Courier New" w:cs="Courier New" w:eastAsia="Courier New" w:hAnsi="Courier New"/>
          <w:color w:val="2020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02020"/>
          <w:sz w:val="18"/>
          <w:szCs w:val="18"/>
          <w:rtl w:val="0"/>
        </w:rPr>
        <w:t xml:space="preserve"> Users can reset their password if they forget it by clicking on the "Forgot Password" link on the login page.</w:t>
      </w:r>
    </w:p>
    <w:p w:rsidR="00000000" w:rsidDel="00000000" w:rsidP="00000000" w:rsidRDefault="00000000" w:rsidRPr="00000000" w14:paraId="00000017">
      <w:pPr>
        <w:shd w:fill="ffffff" w:val="clear"/>
        <w:spacing w:line="360" w:lineRule="auto"/>
        <w:rPr>
          <w:rFonts w:ascii="Courier New" w:cs="Courier New" w:eastAsia="Courier New" w:hAnsi="Courier New"/>
          <w:color w:val="2020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02020"/>
          <w:sz w:val="18"/>
          <w:szCs w:val="18"/>
          <w:rtl w:val="0"/>
        </w:rPr>
        <w:t xml:space="preserve"> A password reset link will be sent to the user's registered email address, allowing them to create a new password.</w:t>
      </w:r>
    </w:p>
    <w:p w:rsidR="00000000" w:rsidDel="00000000" w:rsidP="00000000" w:rsidRDefault="00000000" w:rsidRPr="00000000" w14:paraId="00000018">
      <w:pPr>
        <w:shd w:fill="ffffff" w:val="clear"/>
        <w:spacing w:line="360" w:lineRule="auto"/>
        <w:rPr>
          <w:rFonts w:ascii="Courier New" w:cs="Courier New" w:eastAsia="Courier New" w:hAnsi="Courier New"/>
          <w:color w:val="20202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color w:val="0550a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550ae"/>
          <w:sz w:val="18"/>
          <w:szCs w:val="18"/>
          <w:rtl w:val="0"/>
        </w:rPr>
        <w:t xml:space="preserve">6. Session Management</w:t>
      </w:r>
    </w:p>
    <w:p w:rsidR="00000000" w:rsidDel="00000000" w:rsidP="00000000" w:rsidRDefault="00000000" w:rsidRPr="00000000" w14:paraId="0000001A">
      <w:pPr>
        <w:shd w:fill="ffffff" w:val="clear"/>
        <w:spacing w:line="360" w:lineRule="auto"/>
        <w:rPr>
          <w:rFonts w:ascii="Courier New" w:cs="Courier New" w:eastAsia="Courier New" w:hAnsi="Courier New"/>
          <w:color w:val="2020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02020"/>
          <w:sz w:val="18"/>
          <w:szCs w:val="18"/>
          <w:rtl w:val="0"/>
        </w:rPr>
        <w:t xml:space="preserve"> Users will be automatically logged out after 30 minutes of inactivity for security reasons.</w:t>
      </w:r>
    </w:p>
    <w:p w:rsidR="00000000" w:rsidDel="00000000" w:rsidP="00000000" w:rsidRDefault="00000000" w:rsidRPr="00000000" w14:paraId="0000001B">
      <w:pPr>
        <w:shd w:fill="ffffff" w:val="clear"/>
        <w:spacing w:line="360" w:lineRule="auto"/>
        <w:rPr>
          <w:rFonts w:ascii="Courier New" w:cs="Courier New" w:eastAsia="Courier New" w:hAnsi="Courier New"/>
          <w:color w:val="2020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02020"/>
          <w:sz w:val="18"/>
          <w:szCs w:val="18"/>
          <w:rtl w:val="0"/>
        </w:rPr>
        <w:t xml:space="preserve"> Users can choose to stay logged in for a longer period by selecting the "Remember Me" option during login, which will keep them logged in for up to 7 days unless they manually log out.</w:t>
      </w:r>
    </w:p>
    <w:p w:rsidR="00000000" w:rsidDel="00000000" w:rsidP="00000000" w:rsidRDefault="00000000" w:rsidRPr="00000000" w14:paraId="0000001C">
      <w:pPr>
        <w:shd w:fill="ffffff" w:val="clear"/>
        <w:spacing w:line="360" w:lineRule="auto"/>
        <w:rPr>
          <w:rFonts w:ascii="Courier New" w:cs="Courier New" w:eastAsia="Courier New" w:hAnsi="Courier New"/>
          <w:color w:val="20202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color w:val="0550a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550ae"/>
          <w:sz w:val="18"/>
          <w:szCs w:val="18"/>
          <w:rtl w:val="0"/>
        </w:rPr>
        <w:t xml:space="preserve">7. Security Measures</w:t>
      </w:r>
    </w:p>
    <w:p w:rsidR="00000000" w:rsidDel="00000000" w:rsidP="00000000" w:rsidRDefault="00000000" w:rsidRPr="00000000" w14:paraId="0000001E">
      <w:pPr>
        <w:shd w:fill="ffffff" w:val="clear"/>
        <w:spacing w:line="360" w:lineRule="auto"/>
        <w:rPr>
          <w:rFonts w:ascii="Courier New" w:cs="Courier New" w:eastAsia="Courier New" w:hAnsi="Courier New"/>
          <w:color w:val="2020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02020"/>
          <w:sz w:val="18"/>
          <w:szCs w:val="18"/>
          <w:rtl w:val="0"/>
        </w:rPr>
        <w:t xml:space="preserve"> All login attempts will be logged for security monitoring purposes.</w:t>
      </w:r>
    </w:p>
    <w:p w:rsidR="00000000" w:rsidDel="00000000" w:rsidP="00000000" w:rsidRDefault="00000000" w:rsidRPr="00000000" w14:paraId="0000001F">
      <w:pPr>
        <w:shd w:fill="ffffff" w:val="clear"/>
        <w:spacing w:line="360" w:lineRule="auto"/>
        <w:rPr>
          <w:rFonts w:ascii="Courier New" w:cs="Courier New" w:eastAsia="Courier New" w:hAnsi="Courier New"/>
          <w:color w:val="2020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02020"/>
          <w:sz w:val="18"/>
          <w:szCs w:val="18"/>
          <w:rtl w:val="0"/>
        </w:rPr>
        <w:t xml:space="preserve"> Users are encouraged to use strong, unique passwords and to change their passwords regularly to enhance account security.</w:t>
      </w:r>
    </w:p>
    <w:p w:rsidR="00000000" w:rsidDel="00000000" w:rsidP="00000000" w:rsidRDefault="00000000" w:rsidRPr="00000000" w14:paraId="00000020">
      <w:pPr>
        <w:shd w:fill="ffffff" w:val="clear"/>
        <w:spacing w:line="360" w:lineRule="auto"/>
        <w:rPr>
          <w:rFonts w:ascii="Courier New" w:cs="Courier New" w:eastAsia="Courier New" w:hAnsi="Courier New"/>
          <w:color w:val="2020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02020"/>
          <w:sz w:val="18"/>
          <w:szCs w:val="18"/>
          <w:rtl w:val="0"/>
        </w:rPr>
        <w:t xml:space="preserve"> The application will implement measures to protect against common security threats such as brute-force attacks and phishing attempts.</w:t>
      </w:r>
    </w:p>
    <w:p w:rsidR="00000000" w:rsidDel="00000000" w:rsidP="00000000" w:rsidRDefault="00000000" w:rsidRPr="00000000" w14:paraId="00000021">
      <w:pPr>
        <w:shd w:fill="ffffff" w:val="clear"/>
        <w:spacing w:line="360" w:lineRule="auto"/>
        <w:rPr>
          <w:rFonts w:ascii="Courier New" w:cs="Courier New" w:eastAsia="Courier New" w:hAnsi="Courier New"/>
          <w:color w:val="20202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color w:val="0550a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550ae"/>
          <w:sz w:val="18"/>
          <w:szCs w:val="18"/>
          <w:rtl w:val="0"/>
        </w:rPr>
        <w:t xml:space="preserve">## Conclusion</w:t>
      </w:r>
    </w:p>
    <w:p w:rsidR="00000000" w:rsidDel="00000000" w:rsidP="00000000" w:rsidRDefault="00000000" w:rsidRPr="00000000" w14:paraId="00000023">
      <w:pPr>
        <w:shd w:fill="ffffff" w:val="clear"/>
        <w:spacing w:line="360" w:lineRule="auto"/>
        <w:rPr>
          <w:rFonts w:ascii="Courier New" w:cs="Courier New" w:eastAsia="Courier New" w:hAnsi="Courier New"/>
          <w:color w:val="2020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18"/>
          <w:szCs w:val="18"/>
          <w:rtl w:val="0"/>
        </w:rPr>
        <w:t xml:space="preserve">By adhering to these login requirements, users can ensure the security of their accounts and have a smooth login experience. It is important for users to follow these guidelines to protect their personal information and maintain the integrity of their accounts.</w:t>
      </w:r>
    </w:p>
    <w:p w:rsidR="00000000" w:rsidDel="00000000" w:rsidP="00000000" w:rsidRDefault="00000000" w:rsidRPr="00000000" w14:paraId="00000024">
      <w:pPr>
        <w:shd w:fill="ffffff" w:val="clear"/>
        <w:spacing w:line="360" w:lineRule="auto"/>
        <w:rPr>
          <w:rFonts w:ascii="Courier New" w:cs="Courier New" w:eastAsia="Courier New" w:hAnsi="Courier New"/>
          <w:color w:val="20202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line="360" w:lineRule="auto"/>
        <w:rPr>
          <w:rFonts w:ascii="Courier New" w:cs="Courier New" w:eastAsia="Courier New" w:hAnsi="Courier New"/>
          <w:color w:val="20202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